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24" w:rsidRPr="00544712" w:rsidRDefault="00956024" w:rsidP="001131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</w:rPr>
      </w:pPr>
    </w:p>
    <w:p w:rsidR="00956024" w:rsidRPr="000C2F17" w:rsidRDefault="00956024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РОССИЙСКАЯ ФЕДЕРАЦИЯ</w:t>
      </w:r>
    </w:p>
    <w:p w:rsidR="00956024" w:rsidRPr="000C2F17" w:rsidRDefault="00956024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ИРКУТСКАЯ ОБЛАСТЬ</w:t>
      </w:r>
    </w:p>
    <w:p w:rsidR="00956024" w:rsidRPr="000C2F17" w:rsidRDefault="00956024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МАМСКО-ЧУЙСКИЙ</w:t>
      </w:r>
      <w:r w:rsidR="00771AFA" w:rsidRPr="000C2F17">
        <w:rPr>
          <w:b/>
          <w:color w:val="000000" w:themeColor="text1"/>
        </w:rPr>
        <w:t xml:space="preserve"> РАЙОН</w:t>
      </w:r>
    </w:p>
    <w:p w:rsidR="00771AFA" w:rsidRPr="000C2F17" w:rsidRDefault="00113106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 xml:space="preserve"> ЛУГОВСКОЕ ГОРОДСКОЕ ПОСЕЛЕНИЕ</w:t>
      </w:r>
    </w:p>
    <w:p w:rsidR="00113106" w:rsidRPr="000C2F17" w:rsidRDefault="00113106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113106" w:rsidRPr="000C2F17" w:rsidRDefault="00113106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ДУМА ЛУГОВСКОГО ГОРОДСКОГО ПОСЕЛЕНИЯ</w:t>
      </w:r>
    </w:p>
    <w:p w:rsidR="00771AFA" w:rsidRPr="000C2F17" w:rsidRDefault="00113106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ПЯТО</w:t>
      </w:r>
      <w:r w:rsidR="00771AFA" w:rsidRPr="000C2F17">
        <w:rPr>
          <w:b/>
          <w:color w:val="000000" w:themeColor="text1"/>
        </w:rPr>
        <w:t>ГО СОЗЫВА</w:t>
      </w:r>
    </w:p>
    <w:p w:rsidR="00771AFA" w:rsidRPr="000C2F17" w:rsidRDefault="00771AFA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771AFA" w:rsidRPr="000C2F17" w:rsidRDefault="00771AFA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РЕШЕНИЕ</w:t>
      </w:r>
    </w:p>
    <w:p w:rsidR="008E5BE3" w:rsidRPr="000C2F17" w:rsidRDefault="008E5BE3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8E5BE3" w:rsidRPr="000C2F17" w:rsidRDefault="00113106" w:rsidP="00663C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 xml:space="preserve">27 февраля </w:t>
      </w:r>
      <w:r w:rsidR="008E5BE3" w:rsidRPr="000C2F17">
        <w:rPr>
          <w:b/>
          <w:color w:val="000000" w:themeColor="text1"/>
        </w:rPr>
        <w:t xml:space="preserve">2023г.                                                </w:t>
      </w:r>
      <w:r w:rsidRPr="000C2F17">
        <w:rPr>
          <w:b/>
          <w:color w:val="000000" w:themeColor="text1"/>
        </w:rPr>
        <w:t xml:space="preserve">                        </w:t>
      </w:r>
      <w:r w:rsidR="00663C68">
        <w:rPr>
          <w:b/>
          <w:color w:val="000000" w:themeColor="text1"/>
        </w:rPr>
        <w:t xml:space="preserve">                  </w:t>
      </w:r>
      <w:r w:rsidRPr="000C2F17">
        <w:rPr>
          <w:b/>
          <w:color w:val="000000" w:themeColor="text1"/>
        </w:rPr>
        <w:t xml:space="preserve"> №</w:t>
      </w:r>
      <w:r w:rsidR="00663C68">
        <w:rPr>
          <w:b/>
          <w:color w:val="000000" w:themeColor="text1"/>
        </w:rPr>
        <w:t xml:space="preserve"> 85</w:t>
      </w:r>
    </w:p>
    <w:p w:rsidR="008E5BE3" w:rsidRPr="000C2F17" w:rsidRDefault="008E5BE3" w:rsidP="00663C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771AFA" w:rsidRPr="000C2F17" w:rsidRDefault="00771AFA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ОБ УСТАНОВЛЕНИИ И ВВЕДЕНИИ</w:t>
      </w:r>
      <w:r w:rsidR="008E5BE3" w:rsidRPr="000C2F17">
        <w:rPr>
          <w:b/>
          <w:color w:val="000000" w:themeColor="text1"/>
        </w:rPr>
        <w:t xml:space="preserve"> </w:t>
      </w:r>
      <w:r w:rsidRPr="000C2F17">
        <w:rPr>
          <w:b/>
          <w:color w:val="000000" w:themeColor="text1"/>
        </w:rPr>
        <w:t>ЗЕМЕЛЬНОГО НАЛОГА</w:t>
      </w:r>
    </w:p>
    <w:p w:rsidR="00771AFA" w:rsidRPr="000C2F17" w:rsidRDefault="00771AFA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 xml:space="preserve">НА ТЕРРИТОРИИ ЛУГОВСКОГО </w:t>
      </w:r>
      <w:proofErr w:type="gramStart"/>
      <w:r w:rsidRPr="000C2F17">
        <w:rPr>
          <w:b/>
          <w:color w:val="000000" w:themeColor="text1"/>
        </w:rPr>
        <w:t>МУНИЦИПАЛЬНОГО</w:t>
      </w:r>
      <w:proofErr w:type="gramEnd"/>
      <w:r w:rsidRPr="000C2F17">
        <w:rPr>
          <w:b/>
          <w:color w:val="000000" w:themeColor="text1"/>
        </w:rPr>
        <w:t xml:space="preserve"> </w:t>
      </w:r>
    </w:p>
    <w:p w:rsidR="00771AFA" w:rsidRPr="000C2F17" w:rsidRDefault="00771AFA" w:rsidP="0095602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ОБРАЗОВАНИЯ</w:t>
      </w:r>
    </w:p>
    <w:p w:rsidR="00956024" w:rsidRPr="000C2F17" w:rsidRDefault="00EE107E" w:rsidP="00544712">
      <w:pPr>
        <w:pStyle w:val="a5"/>
        <w:shd w:val="clear" w:color="auto" w:fill="FFFFFF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Руководствуясь статьями </w:t>
      </w:r>
      <w:r w:rsidR="00956024" w:rsidRPr="000C2F17">
        <w:rPr>
          <w:color w:val="000000" w:themeColor="text1"/>
        </w:rPr>
        <w:t xml:space="preserve">388, </w:t>
      </w:r>
      <w:r w:rsidRPr="000C2F17">
        <w:rPr>
          <w:color w:val="000000" w:themeColor="text1"/>
        </w:rPr>
        <w:t>396,</w:t>
      </w:r>
      <w:r w:rsidRPr="000C2F17">
        <w:t xml:space="preserve"> 397</w:t>
      </w:r>
      <w:r w:rsidRPr="000C2F17">
        <w:rPr>
          <w:color w:val="FF0000"/>
        </w:rPr>
        <w:t xml:space="preserve"> </w:t>
      </w:r>
      <w:r w:rsidRPr="000C2F17">
        <w:t>Налогового кодекса Российской Федерации</w:t>
      </w:r>
      <w:r w:rsidRPr="000C2F17">
        <w:rPr>
          <w:color w:val="000000" w:themeColor="text1"/>
        </w:rPr>
        <w:t xml:space="preserve"> </w:t>
      </w:r>
      <w:r w:rsidR="00663C68">
        <w:rPr>
          <w:color w:val="000000" w:themeColor="text1"/>
        </w:rPr>
        <w:t>в</w:t>
      </w:r>
      <w:r w:rsidR="00D3223E" w:rsidRPr="000C2F17">
        <w:rPr>
          <w:color w:val="000000" w:themeColor="text1"/>
        </w:rPr>
        <w:t xml:space="preserve"> соответствии с Федера</w:t>
      </w:r>
      <w:r w:rsidR="002F1115" w:rsidRPr="000C2F17">
        <w:rPr>
          <w:color w:val="000000" w:themeColor="text1"/>
        </w:rPr>
        <w:t xml:space="preserve">льным законом № 131-ФЗ от 06 октября </w:t>
      </w:r>
      <w:r w:rsidR="00D3223E" w:rsidRPr="000C2F17">
        <w:rPr>
          <w:color w:val="000000" w:themeColor="text1"/>
        </w:rPr>
        <w:t>2003 «Об общих принципах организации местного самоуправления в Российской Федерации»</w:t>
      </w:r>
      <w:r w:rsidR="00956024" w:rsidRPr="000C2F17">
        <w:rPr>
          <w:color w:val="000000" w:themeColor="text1"/>
        </w:rPr>
        <w:t>, на основании Устава Луговско</w:t>
      </w:r>
      <w:r w:rsidR="00663C68">
        <w:rPr>
          <w:color w:val="000000" w:themeColor="text1"/>
        </w:rPr>
        <w:t>го муниципального образования, Д</w:t>
      </w:r>
      <w:r w:rsidR="00956024" w:rsidRPr="000C2F17">
        <w:rPr>
          <w:color w:val="000000" w:themeColor="text1"/>
        </w:rPr>
        <w:t>ума Луговского городского поселения</w:t>
      </w:r>
    </w:p>
    <w:p w:rsidR="00956024" w:rsidRPr="000C2F17" w:rsidRDefault="004205D4" w:rsidP="00544712">
      <w:pPr>
        <w:pStyle w:val="a5"/>
        <w:shd w:val="clear" w:color="auto" w:fill="FFFFFF"/>
        <w:jc w:val="center"/>
        <w:textAlignment w:val="baseline"/>
        <w:rPr>
          <w:b/>
          <w:color w:val="000000" w:themeColor="text1"/>
        </w:rPr>
      </w:pPr>
      <w:r w:rsidRPr="000C2F17">
        <w:rPr>
          <w:b/>
          <w:color w:val="000000" w:themeColor="text1"/>
        </w:rPr>
        <w:t>РЕШИЛА:</w:t>
      </w:r>
    </w:p>
    <w:p w:rsidR="00D3223E" w:rsidRPr="000C2F17" w:rsidRDefault="005D6586" w:rsidP="00682A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3223E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налоговые ставки </w:t>
      </w:r>
      <w:r w:rsidR="00E2153D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кадастровой стоимости земельных участков </w:t>
      </w:r>
      <w:r w:rsidR="00D3223E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2153D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следующих размерах:</w:t>
      </w:r>
    </w:p>
    <w:p w:rsidR="00D3223E" w:rsidRPr="000C2F17" w:rsidRDefault="005D6586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>а</w:t>
      </w:r>
      <w:r w:rsidR="00D3223E" w:rsidRPr="000C2F17">
        <w:rPr>
          <w:color w:val="000000" w:themeColor="text1"/>
        </w:rPr>
        <w:t>) 0,3 процента в отношении земельных участков:</w:t>
      </w:r>
    </w:p>
    <w:p w:rsidR="00D3223E" w:rsidRPr="000C2F17" w:rsidRDefault="00E2153D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>-</w:t>
      </w:r>
      <w:r w:rsidR="00B82D5A" w:rsidRPr="000C2F17">
        <w:rPr>
          <w:color w:val="000000" w:themeColor="text1"/>
        </w:rPr>
        <w:t xml:space="preserve"> </w:t>
      </w:r>
      <w:r w:rsidR="00D3223E" w:rsidRPr="000C2F17">
        <w:rPr>
          <w:color w:val="000000" w:themeColor="text1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3223E" w:rsidRPr="000C2F17" w:rsidRDefault="00E2153D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>-</w:t>
      </w:r>
      <w:r w:rsidR="00B82D5A" w:rsidRPr="000C2F17">
        <w:rPr>
          <w:color w:val="000000" w:themeColor="text1"/>
        </w:rPr>
        <w:t xml:space="preserve"> </w:t>
      </w:r>
      <w:proofErr w:type="gramStart"/>
      <w:r w:rsidR="00D3223E" w:rsidRPr="000C2F17">
        <w:rPr>
          <w:color w:val="000000" w:themeColor="text1"/>
        </w:rPr>
        <w:t>занятых</w:t>
      </w:r>
      <w:proofErr w:type="gramEnd"/>
      <w:r w:rsidR="00D3223E" w:rsidRPr="000C2F17">
        <w:rPr>
          <w:color w:val="000000" w:themeColor="text1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3223E" w:rsidRPr="000C2F17" w:rsidRDefault="00E2153D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>-</w:t>
      </w:r>
      <w:r w:rsidR="00B82D5A" w:rsidRPr="000C2F17">
        <w:rPr>
          <w:color w:val="000000" w:themeColor="text1"/>
        </w:rPr>
        <w:t xml:space="preserve"> </w:t>
      </w:r>
      <w:proofErr w:type="gramStart"/>
      <w:r w:rsidR="00D3223E" w:rsidRPr="000C2F17">
        <w:rPr>
          <w:color w:val="000000" w:themeColor="text1"/>
        </w:rPr>
        <w:t>приобретенных</w:t>
      </w:r>
      <w:proofErr w:type="gramEnd"/>
      <w:r w:rsidR="00D3223E" w:rsidRPr="000C2F17">
        <w:rPr>
          <w:color w:val="000000" w:themeColor="text1"/>
        </w:rPr>
        <w:t xml:space="preserve"> (предоставленных) для </w:t>
      </w:r>
      <w:hyperlink r:id="rId5" w:anchor="dst100022" w:history="1">
        <w:r w:rsidR="00D3223E" w:rsidRPr="000C2F17">
          <w:rPr>
            <w:rStyle w:val="a3"/>
            <w:color w:val="000000" w:themeColor="text1"/>
            <w:u w:val="none"/>
            <w:bdr w:val="none" w:sz="0" w:space="0" w:color="auto" w:frame="1"/>
          </w:rPr>
          <w:t>личного подсобного хозяйства</w:t>
        </w:r>
      </w:hyperlink>
      <w:r w:rsidR="00D3223E" w:rsidRPr="000C2F17">
        <w:rPr>
          <w:color w:val="000000" w:themeColor="text1"/>
        </w:rPr>
        <w:t>, садоводства, огородничества или животноводства, а также дачного хозяйства;</w:t>
      </w:r>
    </w:p>
    <w:p w:rsidR="004C742E" w:rsidRPr="000C2F17" w:rsidRDefault="00663C68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742E" w:rsidRPr="000C2F17">
        <w:rPr>
          <w:color w:val="000000" w:themeColor="text1"/>
        </w:rPr>
        <w:t xml:space="preserve">неиспользуемых в предпринимательской деятельности, </w:t>
      </w:r>
      <w:r w:rsidR="00682AA2" w:rsidRPr="000C2F17">
        <w:rPr>
          <w:color w:val="000000" w:themeColor="text1"/>
        </w:rPr>
        <w:t>приобретенных</w:t>
      </w:r>
      <w:r w:rsidR="00113106" w:rsidRPr="000C2F17">
        <w:rPr>
          <w:color w:val="000000" w:themeColor="text1"/>
        </w:rPr>
        <w:t xml:space="preserve"> </w:t>
      </w:r>
      <w:r w:rsidR="004C742E" w:rsidRPr="000C2F1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4C742E" w:rsidRPr="000C2F17">
        <w:rPr>
          <w:color w:val="000000" w:themeColor="text1"/>
        </w:rPr>
        <w:t>представленных) для ведения личного подсобного хозяйства, садоводства или огородни</w:t>
      </w:r>
      <w:r w:rsidR="00682AA2" w:rsidRPr="000C2F17">
        <w:rPr>
          <w:color w:val="000000" w:themeColor="text1"/>
        </w:rPr>
        <w:t>чества, а также земельных участ</w:t>
      </w:r>
      <w:r w:rsidR="004C742E" w:rsidRPr="000C2F17">
        <w:rPr>
          <w:color w:val="000000" w:themeColor="text1"/>
        </w:rPr>
        <w:t>ков общего значения, предусмотренных Федеральным за</w:t>
      </w:r>
      <w:r w:rsidR="00682AA2" w:rsidRPr="000C2F17">
        <w:rPr>
          <w:color w:val="000000" w:themeColor="text1"/>
        </w:rPr>
        <w:t>к</w:t>
      </w:r>
      <w:r w:rsidR="004C742E" w:rsidRPr="000C2F17">
        <w:rPr>
          <w:color w:val="000000" w:themeColor="text1"/>
        </w:rPr>
        <w:t xml:space="preserve">оном </w:t>
      </w:r>
      <w:r w:rsidR="00113106" w:rsidRPr="000C2F17">
        <w:rPr>
          <w:color w:val="000000" w:themeColor="text1"/>
        </w:rPr>
        <w:t>от 29 июля 2017 года № 217-ФЗ «</w:t>
      </w:r>
      <w:r w:rsidR="004C742E" w:rsidRPr="000C2F17">
        <w:rPr>
          <w:color w:val="000000" w:themeColor="text1"/>
        </w:rPr>
        <w:t>О ведении гражданами садоводства и огородничества для собственных нужд и о внесении изменений в отдельные законодательные акты</w:t>
      </w:r>
      <w:r w:rsidR="006F3294" w:rsidRPr="000C2F17">
        <w:rPr>
          <w:color w:val="000000" w:themeColor="text1"/>
        </w:rPr>
        <w:t xml:space="preserve"> Российской федерации</w:t>
      </w:r>
      <w:r w:rsidR="00113106" w:rsidRPr="000C2F17">
        <w:rPr>
          <w:color w:val="000000" w:themeColor="text1"/>
        </w:rPr>
        <w:t>»</w:t>
      </w:r>
      <w:r w:rsidR="006F3294" w:rsidRPr="000C2F17">
        <w:rPr>
          <w:color w:val="000000" w:themeColor="text1"/>
        </w:rPr>
        <w:t>.</w:t>
      </w:r>
    </w:p>
    <w:p w:rsidR="00D3223E" w:rsidRPr="000C2F17" w:rsidRDefault="00E2153D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>-</w:t>
      </w:r>
      <w:r w:rsidR="00B82D5A" w:rsidRPr="000C2F17">
        <w:rPr>
          <w:color w:val="000000" w:themeColor="text1"/>
        </w:rPr>
        <w:t xml:space="preserve"> </w:t>
      </w:r>
      <w:r w:rsidR="00D3223E" w:rsidRPr="000C2F17">
        <w:rPr>
          <w:color w:val="000000" w:themeColor="text1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02F43" w:rsidRPr="000C2F17" w:rsidRDefault="005D6586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>б</w:t>
      </w:r>
      <w:r w:rsidR="00D3223E" w:rsidRPr="000C2F17">
        <w:rPr>
          <w:color w:val="000000" w:themeColor="text1"/>
        </w:rPr>
        <w:t>) 1,5 процента в отношении прочих земельных участков.</w:t>
      </w:r>
    </w:p>
    <w:p w:rsidR="005D6586" w:rsidRPr="000C2F17" w:rsidRDefault="005D6586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</w:p>
    <w:p w:rsidR="005D6586" w:rsidRPr="000C2F17" w:rsidRDefault="005D6586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2. </w:t>
      </w:r>
      <w:r w:rsidR="00E2153D" w:rsidRPr="000C2F17">
        <w:rPr>
          <w:color w:val="000000" w:themeColor="text1"/>
        </w:rPr>
        <w:t xml:space="preserve">Установить порядок уплаты налога и авансовых платежей по налогу в отношении налогоплательщиков </w:t>
      </w:r>
      <w:r w:rsidR="00702F43" w:rsidRPr="000C2F17">
        <w:rPr>
          <w:color w:val="000000" w:themeColor="text1"/>
        </w:rPr>
        <w:t>–</w:t>
      </w:r>
      <w:r w:rsidR="00E2153D" w:rsidRPr="000C2F17">
        <w:rPr>
          <w:color w:val="000000" w:themeColor="text1"/>
        </w:rPr>
        <w:t xml:space="preserve"> организаций</w:t>
      </w:r>
      <w:r w:rsidR="00702F43" w:rsidRPr="000C2F17">
        <w:rPr>
          <w:color w:val="000000" w:themeColor="text1"/>
        </w:rPr>
        <w:t>.</w:t>
      </w:r>
    </w:p>
    <w:p w:rsidR="005D6586" w:rsidRPr="000C2F17" w:rsidRDefault="005D6586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а) </w:t>
      </w:r>
      <w:r w:rsidR="003179A0" w:rsidRPr="000C2F17">
        <w:rPr>
          <w:color w:val="000000" w:themeColor="text1"/>
        </w:rPr>
        <w:t>Установить отчетные периоды</w:t>
      </w:r>
      <w:r w:rsidR="004E0BE0" w:rsidRPr="000C2F17">
        <w:rPr>
          <w:color w:val="000000" w:themeColor="text1"/>
        </w:rPr>
        <w:t>:</w:t>
      </w:r>
      <w:r w:rsidR="00605908" w:rsidRPr="000C2F17">
        <w:rPr>
          <w:color w:val="000000" w:themeColor="text1"/>
        </w:rPr>
        <w:t xml:space="preserve"> </w:t>
      </w:r>
      <w:r w:rsidR="003179A0" w:rsidRPr="000C2F17">
        <w:rPr>
          <w:color w:val="000000" w:themeColor="text1"/>
        </w:rPr>
        <w:t>первый квартал</w:t>
      </w:r>
      <w:r w:rsidR="004816AD" w:rsidRPr="000C2F17">
        <w:rPr>
          <w:color w:val="000000" w:themeColor="text1"/>
        </w:rPr>
        <w:t>,</w:t>
      </w:r>
      <w:r w:rsidR="00A11516" w:rsidRPr="000C2F17">
        <w:rPr>
          <w:color w:val="000000" w:themeColor="text1"/>
        </w:rPr>
        <w:t xml:space="preserve"> </w:t>
      </w:r>
      <w:r w:rsidR="003179A0" w:rsidRPr="000C2F17">
        <w:rPr>
          <w:color w:val="000000" w:themeColor="text1"/>
        </w:rPr>
        <w:t>второй квартал</w:t>
      </w:r>
      <w:r w:rsidR="004816AD" w:rsidRPr="000C2F17">
        <w:rPr>
          <w:color w:val="000000" w:themeColor="text1"/>
        </w:rPr>
        <w:t>,</w:t>
      </w:r>
      <w:r w:rsidR="00A11516" w:rsidRPr="000C2F17">
        <w:rPr>
          <w:color w:val="000000" w:themeColor="text1"/>
        </w:rPr>
        <w:t xml:space="preserve"> </w:t>
      </w:r>
      <w:r w:rsidR="00113106" w:rsidRPr="000C2F17">
        <w:rPr>
          <w:color w:val="000000" w:themeColor="text1"/>
        </w:rPr>
        <w:t>третий квартал</w:t>
      </w:r>
      <w:r w:rsidR="004816AD" w:rsidRPr="000C2F17">
        <w:rPr>
          <w:color w:val="000000" w:themeColor="text1"/>
        </w:rPr>
        <w:t xml:space="preserve"> не позднее 28 февраля  года следующим за истекшим налоговым периодом.</w:t>
      </w:r>
    </w:p>
    <w:p w:rsidR="005D6586" w:rsidRPr="000C2F17" w:rsidRDefault="005D6586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б) </w:t>
      </w:r>
      <w:r w:rsidR="00113106" w:rsidRPr="000C2F17">
        <w:rPr>
          <w:color w:val="000000" w:themeColor="text1"/>
        </w:rPr>
        <w:t>Налогоплательщики</w:t>
      </w:r>
      <w:r w:rsidR="003179A0" w:rsidRPr="000C2F17">
        <w:rPr>
          <w:color w:val="000000" w:themeColor="text1"/>
        </w:rPr>
        <w:t xml:space="preserve"> - </w:t>
      </w:r>
      <w:r w:rsidR="004E0BE0" w:rsidRPr="000C2F17">
        <w:rPr>
          <w:color w:val="000000" w:themeColor="text1"/>
        </w:rPr>
        <w:t>организации уплачивают</w:t>
      </w:r>
      <w:r w:rsidR="003179A0" w:rsidRPr="000C2F17">
        <w:rPr>
          <w:color w:val="000000" w:themeColor="text1"/>
        </w:rPr>
        <w:t xml:space="preserve"> суммы аван</w:t>
      </w:r>
      <w:r w:rsidR="00C62702" w:rsidRPr="000C2F17">
        <w:rPr>
          <w:color w:val="000000" w:themeColor="text1"/>
        </w:rPr>
        <w:t>совых платежей по налогу как одну четвертую</w:t>
      </w:r>
      <w:r w:rsidR="003179A0" w:rsidRPr="000C2F17">
        <w:rPr>
          <w:color w:val="000000" w:themeColor="text1"/>
        </w:rPr>
        <w:t xml:space="preserve"> соответствующей налоговой ставки процентной доли </w:t>
      </w:r>
      <w:r w:rsidR="005B66EC" w:rsidRPr="000C2F17">
        <w:rPr>
          <w:color w:val="000000" w:themeColor="text1"/>
        </w:rPr>
        <w:t>кадастро</w:t>
      </w:r>
      <w:r w:rsidR="003179A0" w:rsidRPr="000C2F17">
        <w:rPr>
          <w:color w:val="000000" w:themeColor="text1"/>
        </w:rPr>
        <w:t xml:space="preserve">вой стоимости земельного участка по </w:t>
      </w:r>
      <w:r w:rsidR="00C62702" w:rsidRPr="000C2F17">
        <w:rPr>
          <w:color w:val="000000" w:themeColor="text1"/>
        </w:rPr>
        <w:t>истечению отчетного периода</w:t>
      </w:r>
      <w:r w:rsidR="00271CC4" w:rsidRPr="000C2F17">
        <w:rPr>
          <w:color w:val="000000" w:themeColor="text1"/>
        </w:rPr>
        <w:t>.</w:t>
      </w:r>
    </w:p>
    <w:p w:rsidR="00857A26" w:rsidRPr="000C2F17" w:rsidRDefault="004A331A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0C2F17">
        <w:rPr>
          <w:color w:val="000000" w:themeColor="text1"/>
        </w:rPr>
        <w:lastRenderedPageBreak/>
        <w:t xml:space="preserve">в) </w:t>
      </w:r>
      <w:r w:rsidR="00113106" w:rsidRPr="000C2F17">
        <w:rPr>
          <w:color w:val="000000" w:themeColor="text1"/>
        </w:rPr>
        <w:t>Налогоплательщики - организации</w:t>
      </w:r>
      <w:r w:rsidR="00C62702" w:rsidRPr="000C2F17">
        <w:t xml:space="preserve"> согласно</w:t>
      </w:r>
      <w:r w:rsidR="0093453C" w:rsidRPr="000C2F17">
        <w:t xml:space="preserve"> п.1 ч.1 ст.397</w:t>
      </w:r>
      <w:r w:rsidR="0019470F" w:rsidRPr="000C2F17">
        <w:t xml:space="preserve"> Налогового кодекса Российской </w:t>
      </w:r>
      <w:proofErr w:type="gramStart"/>
      <w:r w:rsidR="0019470F" w:rsidRPr="000C2F17">
        <w:t>Федерации</w:t>
      </w:r>
      <w:proofErr w:type="gramEnd"/>
      <w:r w:rsidR="00C62702" w:rsidRPr="000C2F17">
        <w:t xml:space="preserve"> в отношении которых отчетный период определен как квартал, уплачивают авансовые  платежи по земельному налогу, за первый квартал </w:t>
      </w:r>
      <w:r w:rsidR="0019470F" w:rsidRPr="000C2F17">
        <w:t xml:space="preserve"> </w:t>
      </w:r>
      <w:r w:rsidR="00C62702" w:rsidRPr="000C2F17">
        <w:t>не позднее 28 апреля, за второй квартал не позднее 28 июля, за третий квартал не позднее 28 октября календарного года</w:t>
      </w:r>
      <w:r w:rsidR="00857A26" w:rsidRPr="000C2F17">
        <w:t xml:space="preserve">. </w:t>
      </w:r>
    </w:p>
    <w:p w:rsidR="005C514E" w:rsidRPr="000C2F17" w:rsidRDefault="000C2F17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t xml:space="preserve">г) </w:t>
      </w:r>
      <w:r w:rsidR="005C514E" w:rsidRPr="000C2F17">
        <w:t>Сумма налога, подлежащая уплат</w:t>
      </w:r>
      <w:r w:rsidR="00113106" w:rsidRPr="000C2F17">
        <w:t xml:space="preserve">е в бюджет по итогам налогового </w:t>
      </w:r>
      <w:r w:rsidR="005C514E" w:rsidRPr="000C2F17">
        <w:t>периода, определяется налогоплательщиками – 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течение налогового периода авансовых платежей по налогу</w:t>
      </w:r>
    </w:p>
    <w:p w:rsidR="00857A26" w:rsidRPr="000C2F17" w:rsidRDefault="00857A26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B82D5A" w:rsidRPr="000C2F17" w:rsidRDefault="00B82D5A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>3.</w:t>
      </w:r>
      <w:r w:rsidR="00BB33A3" w:rsidRPr="000C2F17">
        <w:rPr>
          <w:color w:val="000000" w:themeColor="text1"/>
        </w:rPr>
        <w:t xml:space="preserve"> </w:t>
      </w:r>
      <w:r w:rsidR="00FB0B23" w:rsidRPr="000C2F17">
        <w:rPr>
          <w:color w:val="000000" w:themeColor="text1"/>
        </w:rPr>
        <w:t>Освободить</w:t>
      </w:r>
      <w:r w:rsidRPr="000C2F17">
        <w:rPr>
          <w:color w:val="000000" w:themeColor="text1"/>
        </w:rPr>
        <w:t xml:space="preserve"> в размере 100%</w:t>
      </w:r>
      <w:r w:rsidR="00FB0B23" w:rsidRPr="000C2F17">
        <w:rPr>
          <w:color w:val="000000" w:themeColor="text1"/>
        </w:rPr>
        <w:t xml:space="preserve"> от налогообложения:</w:t>
      </w:r>
    </w:p>
    <w:p w:rsidR="00B82D5A" w:rsidRPr="000C2F17" w:rsidRDefault="000A6955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 - </w:t>
      </w:r>
      <w:r w:rsidR="00FB0B23" w:rsidRPr="000C2F17">
        <w:rPr>
          <w:color w:val="000000" w:themeColor="text1"/>
        </w:rPr>
        <w:t>органы местного самоуправления Луговского</w:t>
      </w:r>
      <w:r w:rsidR="0093453C" w:rsidRPr="000C2F17">
        <w:rPr>
          <w:color w:val="000000" w:themeColor="text1"/>
        </w:rPr>
        <w:t xml:space="preserve"> м</w:t>
      </w:r>
      <w:r w:rsidR="005B66EC" w:rsidRPr="000C2F17">
        <w:rPr>
          <w:color w:val="000000" w:themeColor="text1"/>
        </w:rPr>
        <w:t>униципального образования</w:t>
      </w:r>
      <w:r w:rsidR="00FB0B23" w:rsidRPr="000C2F17">
        <w:rPr>
          <w:color w:val="000000" w:themeColor="text1"/>
        </w:rPr>
        <w:t>;</w:t>
      </w:r>
      <w:r w:rsidRPr="000C2F17">
        <w:rPr>
          <w:color w:val="000000" w:themeColor="text1"/>
        </w:rPr>
        <w:t xml:space="preserve"> </w:t>
      </w:r>
    </w:p>
    <w:p w:rsidR="00B82D5A" w:rsidRPr="000C2F17" w:rsidRDefault="00513567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 - в</w:t>
      </w:r>
      <w:r w:rsidR="000A6955" w:rsidRPr="000C2F17">
        <w:rPr>
          <w:color w:val="000000" w:themeColor="text1"/>
        </w:rPr>
        <w:t>етераны и инвалиды Великой Отечественной войны, а также ветераны и инвалиды боевых действий.</w:t>
      </w:r>
    </w:p>
    <w:p w:rsidR="00B169C2" w:rsidRPr="000C2F17" w:rsidRDefault="00B169C2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02F43" w:rsidRPr="000C2F17" w:rsidRDefault="00B82D5A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4. </w:t>
      </w:r>
      <w:r w:rsidR="002137C9" w:rsidRPr="000C2F17">
        <w:rPr>
          <w:color w:val="000000" w:themeColor="text1"/>
        </w:rPr>
        <w:t>Основание и порядок применения налоговых</w:t>
      </w:r>
      <w:r w:rsidR="002C6260" w:rsidRPr="000C2F17">
        <w:rPr>
          <w:color w:val="000000" w:themeColor="text1"/>
        </w:rPr>
        <w:t xml:space="preserve"> </w:t>
      </w:r>
      <w:r w:rsidR="002137C9" w:rsidRPr="000C2F17">
        <w:rPr>
          <w:color w:val="000000" w:themeColor="text1"/>
        </w:rPr>
        <w:t>льгот</w:t>
      </w:r>
      <w:r w:rsidR="00513567" w:rsidRPr="000C2F17">
        <w:rPr>
          <w:color w:val="000000" w:themeColor="text1"/>
        </w:rPr>
        <w:t>:</w:t>
      </w:r>
    </w:p>
    <w:p w:rsidR="00505507" w:rsidRPr="000C2F17" w:rsidRDefault="00B82D5A" w:rsidP="00682A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C2F17">
        <w:rPr>
          <w:color w:val="000000" w:themeColor="text1"/>
        </w:rPr>
        <w:t xml:space="preserve">- </w:t>
      </w:r>
      <w:r w:rsidR="00505507" w:rsidRPr="000C2F17">
        <w:rPr>
          <w:color w:val="000000" w:themeColor="text1"/>
        </w:rPr>
        <w:t>Налогоплательщики</w:t>
      </w:r>
      <w:r w:rsidR="00D3223E" w:rsidRPr="000C2F17">
        <w:rPr>
          <w:color w:val="000000" w:themeColor="text1"/>
        </w:rPr>
        <w:t>, имеющие право на</w:t>
      </w:r>
      <w:r w:rsidR="00505507" w:rsidRPr="000C2F17">
        <w:rPr>
          <w:color w:val="000000" w:themeColor="text1"/>
        </w:rPr>
        <w:t xml:space="preserve"> налоговые</w:t>
      </w:r>
      <w:r w:rsidR="00D3223E" w:rsidRPr="000C2F17">
        <w:rPr>
          <w:color w:val="000000" w:themeColor="text1"/>
        </w:rPr>
        <w:t xml:space="preserve"> </w:t>
      </w:r>
      <w:r w:rsidR="00505507" w:rsidRPr="000C2F17">
        <w:rPr>
          <w:color w:val="000000" w:themeColor="text1"/>
        </w:rPr>
        <w:t>льготы,</w:t>
      </w:r>
      <w:r w:rsidR="00513567" w:rsidRPr="000C2F17">
        <w:rPr>
          <w:color w:val="000000" w:themeColor="text1"/>
        </w:rPr>
        <w:t xml:space="preserve"> </w:t>
      </w:r>
      <w:proofErr w:type="gramStart"/>
      <w:r w:rsidR="00513567" w:rsidRPr="000C2F17">
        <w:rPr>
          <w:color w:val="000000" w:themeColor="text1"/>
        </w:rPr>
        <w:t xml:space="preserve">предоставлять </w:t>
      </w:r>
      <w:r w:rsidR="00D3223E" w:rsidRPr="000C2F17">
        <w:rPr>
          <w:color w:val="000000" w:themeColor="text1"/>
        </w:rPr>
        <w:t>н</w:t>
      </w:r>
      <w:r w:rsidR="00513567" w:rsidRPr="000C2F17">
        <w:rPr>
          <w:color w:val="000000" w:themeColor="text1"/>
        </w:rPr>
        <w:t>еобходимые документы</w:t>
      </w:r>
      <w:proofErr w:type="gramEnd"/>
      <w:r w:rsidR="00513567" w:rsidRPr="000C2F17">
        <w:rPr>
          <w:color w:val="000000" w:themeColor="text1"/>
        </w:rPr>
        <w:t xml:space="preserve"> в налоговый орган</w:t>
      </w:r>
      <w:r w:rsidR="00505507" w:rsidRPr="000C2F17">
        <w:rPr>
          <w:color w:val="000000" w:themeColor="text1"/>
        </w:rPr>
        <w:t xml:space="preserve"> по своему выбору</w:t>
      </w:r>
      <w:r w:rsidRPr="000C2F17">
        <w:rPr>
          <w:color w:val="000000" w:themeColor="text1"/>
        </w:rPr>
        <w:t>,</w:t>
      </w:r>
      <w:r w:rsidR="00505507" w:rsidRPr="000C2F17">
        <w:rPr>
          <w:color w:val="000000" w:themeColor="text1"/>
        </w:rPr>
        <w:t xml:space="preserve"> заявление о предоставлении налоговой льготы, а также в праве представить документы, подтверждающие право налогопл</w:t>
      </w:r>
      <w:r w:rsidR="000C2F17" w:rsidRPr="000C2F17">
        <w:rPr>
          <w:color w:val="000000" w:themeColor="text1"/>
        </w:rPr>
        <w:t xml:space="preserve">ательщиков на налоговую льготу. </w:t>
      </w:r>
      <w:r w:rsidR="00505507" w:rsidRPr="000C2F17">
        <w:rPr>
          <w:color w:val="000000" w:themeColor="text1"/>
        </w:rPr>
        <w:t>Заявление и документы могут быть предоставлены</w:t>
      </w:r>
      <w:r w:rsidR="002137C9" w:rsidRPr="000C2F17">
        <w:rPr>
          <w:color w:val="000000" w:themeColor="text1"/>
        </w:rPr>
        <w:t xml:space="preserve"> в налоговый орган через многофу</w:t>
      </w:r>
      <w:r w:rsidR="00505507" w:rsidRPr="000C2F17">
        <w:rPr>
          <w:color w:val="000000" w:themeColor="text1"/>
        </w:rPr>
        <w:t>нкциональный центр предоставления государственных и муниципальных услуг.</w:t>
      </w:r>
    </w:p>
    <w:p w:rsidR="00211C1D" w:rsidRPr="000C2F17" w:rsidRDefault="00211C1D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F17" w:rsidRPr="000C2F17" w:rsidRDefault="002F1115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5. Признать утратившим силу</w:t>
      </w:r>
      <w:r w:rsidR="000C2F1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2F17" w:rsidRPr="000C2F17" w:rsidRDefault="00DA1076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C2F1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Д</w:t>
      </w:r>
      <w:r w:rsidR="002F1115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умы Л</w:t>
      </w:r>
      <w:r w:rsidR="00B169C2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уговского городского поселения </w:t>
      </w:r>
      <w:r w:rsidR="002F1115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от 02 октября 2017 года № 42 «Об установлении и введении земельного налога на территории Луговского муниципального образования</w:t>
      </w:r>
      <w:r w:rsidR="00B169C2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End"/>
    </w:p>
    <w:p w:rsidR="000C2F17" w:rsidRPr="000C2F17" w:rsidRDefault="000C2F17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Д</w:t>
      </w:r>
      <w:r w:rsidR="0093453C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умы Луговского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  <w:r w:rsidR="0093453C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от 01 декабря 2017 года №</w:t>
      </w:r>
      <w:r w:rsidR="00DA1076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53C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47 «</w:t>
      </w: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Д</w:t>
      </w:r>
      <w:r w:rsidR="0093453C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умы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 октября 2017 года № 42 «Об установлении и введении земельного налога на территории Луговского муниципального образования»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C2F17" w:rsidRPr="000C2F17" w:rsidRDefault="000C2F17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Думы Луговского городского поселения от 25 декабря 2019 года №</w:t>
      </w: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31 «О внесении изменений в решение Думы</w:t>
      </w: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Луговского городского поселения</w:t>
      </w:r>
      <w:r w:rsidR="002F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 октября 2017 года № 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42 «Об установлении и введении земельного налога на территории Луговского муниципального образования»;</w:t>
      </w:r>
    </w:p>
    <w:p w:rsidR="0093453C" w:rsidRPr="000C2F17" w:rsidRDefault="000C2F17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Думы Луговского городского поселения от 24 апреля 2020 года №</w:t>
      </w: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«О внесении изменений в Р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Думы</w:t>
      </w: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Луговского городского поселения</w:t>
      </w:r>
      <w:r w:rsidR="002F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 октября 2017 года № </w:t>
      </w:r>
      <w:r w:rsidR="006074F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42 «Об установлении и введении земельного налога на территории Луговского муниципального образования»</w:t>
      </w:r>
    </w:p>
    <w:p w:rsidR="00F23248" w:rsidRPr="000C2F17" w:rsidRDefault="006B237D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0C2F1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опубликовать в газете «</w:t>
      </w:r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дом» и разместить на официальном сайте </w:t>
      </w:r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lugovka</w:t>
      </w:r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irkmo</w:t>
      </w:r>
      <w:proofErr w:type="spellEnd"/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F23248" w:rsidRPr="000C2F17" w:rsidRDefault="006B237D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0C2F1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</w:t>
      </w:r>
      <w:r w:rsidR="00F23248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вступает в силу со дня официального о</w:t>
      </w:r>
      <w:r w:rsidR="0019470F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публикования, но не ранее 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9470F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1.01.2023г.</w:t>
      </w:r>
    </w:p>
    <w:p w:rsidR="00F01974" w:rsidRPr="000C2F17" w:rsidRDefault="006B237D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proofErr w:type="gramStart"/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дней с момент</w:t>
      </w:r>
      <w:r w:rsidR="000C2F17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а принятия направить настоящее Р</w:t>
      </w:r>
      <w:r w:rsidR="00F01974"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ешение в Межрайонную ИФНС № 20 по Иркутской области.</w:t>
      </w:r>
    </w:p>
    <w:p w:rsidR="008E5BE3" w:rsidRPr="000C2F17" w:rsidRDefault="008E5BE3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4D3" w:rsidRDefault="002F24D3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BE3" w:rsidRPr="000C2F17" w:rsidRDefault="008E5BE3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8E5BE3" w:rsidRPr="000C2F17" w:rsidRDefault="008E5BE3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Луговского городского поселения                                            И.А. </w:t>
      </w:r>
      <w:proofErr w:type="spellStart"/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Барсукова</w:t>
      </w:r>
      <w:proofErr w:type="spellEnd"/>
    </w:p>
    <w:p w:rsidR="000C2F17" w:rsidRDefault="000C2F17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4D3" w:rsidRPr="000C2F17" w:rsidRDefault="002F24D3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BE3" w:rsidRPr="000C2F17" w:rsidRDefault="008E5BE3" w:rsidP="00682A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F17">
        <w:rPr>
          <w:rFonts w:ascii="Times New Roman" w:hAnsi="Times New Roman" w:cs="Times New Roman"/>
          <w:color w:val="000000" w:themeColor="text1"/>
          <w:sz w:val="24"/>
          <w:szCs w:val="24"/>
        </w:rPr>
        <w:t>Глава Луговского городского поселения                                 А.А. Попов</w:t>
      </w:r>
    </w:p>
    <w:sectPr w:rsidR="008E5BE3" w:rsidRPr="000C2F17" w:rsidSect="005447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61C"/>
    <w:multiLevelType w:val="multilevel"/>
    <w:tmpl w:val="0A62A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2392"/>
    <w:multiLevelType w:val="multilevel"/>
    <w:tmpl w:val="8D267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13BE"/>
    <w:multiLevelType w:val="multilevel"/>
    <w:tmpl w:val="06A08A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A2674"/>
    <w:multiLevelType w:val="multilevel"/>
    <w:tmpl w:val="D8D60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40E0A"/>
    <w:multiLevelType w:val="multilevel"/>
    <w:tmpl w:val="7FF8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12D9"/>
    <w:multiLevelType w:val="hybridMultilevel"/>
    <w:tmpl w:val="D1146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2AA"/>
    <w:multiLevelType w:val="multilevel"/>
    <w:tmpl w:val="D8282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8AA"/>
    <w:rsid w:val="0003419E"/>
    <w:rsid w:val="000A6955"/>
    <w:rsid w:val="000C2F17"/>
    <w:rsid w:val="00113106"/>
    <w:rsid w:val="00176ACB"/>
    <w:rsid w:val="0019470F"/>
    <w:rsid w:val="001E4CB5"/>
    <w:rsid w:val="00211C1D"/>
    <w:rsid w:val="002137C9"/>
    <w:rsid w:val="00234C3C"/>
    <w:rsid w:val="00271CC4"/>
    <w:rsid w:val="002738AA"/>
    <w:rsid w:val="00297AD4"/>
    <w:rsid w:val="002A0233"/>
    <w:rsid w:val="002C6260"/>
    <w:rsid w:val="002E35B9"/>
    <w:rsid w:val="002F1115"/>
    <w:rsid w:val="002F24D3"/>
    <w:rsid w:val="002F7BA2"/>
    <w:rsid w:val="003179A0"/>
    <w:rsid w:val="003B2705"/>
    <w:rsid w:val="003E5A77"/>
    <w:rsid w:val="0040623B"/>
    <w:rsid w:val="004205D4"/>
    <w:rsid w:val="00474D74"/>
    <w:rsid w:val="004816AD"/>
    <w:rsid w:val="004A331A"/>
    <w:rsid w:val="004C742E"/>
    <w:rsid w:val="004E0BE0"/>
    <w:rsid w:val="00505507"/>
    <w:rsid w:val="00513567"/>
    <w:rsid w:val="00544712"/>
    <w:rsid w:val="005B2206"/>
    <w:rsid w:val="005B66EC"/>
    <w:rsid w:val="005C514E"/>
    <w:rsid w:val="005D6586"/>
    <w:rsid w:val="005F5E7F"/>
    <w:rsid w:val="00605908"/>
    <w:rsid w:val="006074F7"/>
    <w:rsid w:val="00643455"/>
    <w:rsid w:val="00663C68"/>
    <w:rsid w:val="00667AEF"/>
    <w:rsid w:val="006803DC"/>
    <w:rsid w:val="00682AA2"/>
    <w:rsid w:val="006B237D"/>
    <w:rsid w:val="006F3294"/>
    <w:rsid w:val="00702ADE"/>
    <w:rsid w:val="00702F43"/>
    <w:rsid w:val="00771AFA"/>
    <w:rsid w:val="00773CF5"/>
    <w:rsid w:val="007B6F70"/>
    <w:rsid w:val="00857A26"/>
    <w:rsid w:val="008C18C0"/>
    <w:rsid w:val="008E5BE3"/>
    <w:rsid w:val="0093453C"/>
    <w:rsid w:val="00956024"/>
    <w:rsid w:val="009A439C"/>
    <w:rsid w:val="009D395B"/>
    <w:rsid w:val="009E4EDA"/>
    <w:rsid w:val="00A11516"/>
    <w:rsid w:val="00A7382E"/>
    <w:rsid w:val="00B169C2"/>
    <w:rsid w:val="00B82D5A"/>
    <w:rsid w:val="00BB33A3"/>
    <w:rsid w:val="00C62702"/>
    <w:rsid w:val="00D3223E"/>
    <w:rsid w:val="00DA1076"/>
    <w:rsid w:val="00DB0712"/>
    <w:rsid w:val="00DC48F3"/>
    <w:rsid w:val="00DE4738"/>
    <w:rsid w:val="00DF6384"/>
    <w:rsid w:val="00E2153D"/>
    <w:rsid w:val="00E42E25"/>
    <w:rsid w:val="00EA231B"/>
    <w:rsid w:val="00EB2A53"/>
    <w:rsid w:val="00EE107E"/>
    <w:rsid w:val="00F01974"/>
    <w:rsid w:val="00F23248"/>
    <w:rsid w:val="00F23530"/>
    <w:rsid w:val="00F532D2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8AA"/>
    <w:rPr>
      <w:color w:val="0000FF"/>
      <w:u w:val="single"/>
    </w:rPr>
  </w:style>
  <w:style w:type="character" w:customStyle="1" w:styleId="js-phone-number">
    <w:name w:val="js-phone-number"/>
    <w:basedOn w:val="a0"/>
    <w:rsid w:val="002738AA"/>
  </w:style>
  <w:style w:type="character" w:styleId="a4">
    <w:name w:val="Emphasis"/>
    <w:basedOn w:val="a0"/>
    <w:uiPriority w:val="20"/>
    <w:qFormat/>
    <w:rsid w:val="002738AA"/>
    <w:rPr>
      <w:i/>
      <w:iCs/>
    </w:rPr>
  </w:style>
  <w:style w:type="paragraph" w:styleId="a5">
    <w:name w:val="Normal (Web)"/>
    <w:basedOn w:val="a"/>
    <w:uiPriority w:val="99"/>
    <w:unhideWhenUsed/>
    <w:rsid w:val="00D3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2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2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2023-02-28T01:02:00Z</cp:lastPrinted>
  <dcterms:created xsi:type="dcterms:W3CDTF">2023-02-14T00:45:00Z</dcterms:created>
  <dcterms:modified xsi:type="dcterms:W3CDTF">2023-02-28T01:29:00Z</dcterms:modified>
</cp:coreProperties>
</file>