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43272B" w:rsidRPr="00F64BAD" w:rsidTr="001106BF">
        <w:trPr>
          <w:trHeight w:val="4530"/>
        </w:trPr>
        <w:tc>
          <w:tcPr>
            <w:tcW w:w="1384" w:type="dxa"/>
          </w:tcPr>
          <w:p w:rsidR="0043272B" w:rsidRPr="00122ECF" w:rsidRDefault="001D6F98" w:rsidP="00010413">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60288"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43272B" w:rsidRPr="00F64BAD">
              <w:rPr>
                <w:color w:val="FF0000"/>
              </w:rPr>
              <w:t xml:space="preserve">                                                                    </w:t>
            </w:r>
            <w:r w:rsidR="00495684">
              <w:rPr>
                <w:sz w:val="32"/>
                <w:szCs w:val="32"/>
              </w:rPr>
              <w:t>24</w:t>
            </w:r>
            <w:r w:rsidR="009B6DDC">
              <w:rPr>
                <w:sz w:val="32"/>
                <w:szCs w:val="32"/>
              </w:rPr>
              <w:t>.</w:t>
            </w:r>
            <w:r w:rsidR="00A971E8">
              <w:rPr>
                <w:sz w:val="32"/>
                <w:szCs w:val="32"/>
              </w:rPr>
              <w:t>1</w:t>
            </w:r>
            <w:r w:rsidR="002738D2">
              <w:rPr>
                <w:sz w:val="32"/>
                <w:szCs w:val="32"/>
              </w:rPr>
              <w:t>2</w:t>
            </w:r>
            <w:r w:rsidR="0043272B" w:rsidRPr="00122ECF">
              <w:rPr>
                <w:color w:val="000000"/>
                <w:sz w:val="32"/>
              </w:rPr>
              <w:t>.</w:t>
            </w:r>
          </w:p>
          <w:p w:rsidR="0043272B" w:rsidRPr="00F64BAD" w:rsidRDefault="0043272B" w:rsidP="00010413">
            <w:pPr>
              <w:ind w:left="142" w:right="-130"/>
              <w:rPr>
                <w:b/>
                <w:color w:val="000000"/>
                <w:sz w:val="32"/>
              </w:rPr>
            </w:pPr>
            <w:r>
              <w:rPr>
                <w:b/>
                <w:color w:val="000000"/>
                <w:sz w:val="32"/>
              </w:rPr>
              <w:t xml:space="preserve">    2021</w:t>
            </w:r>
          </w:p>
          <w:p w:rsidR="0043272B" w:rsidRDefault="0043272B" w:rsidP="00010413">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Pr>
                <w:b/>
                <w:color w:val="000000"/>
                <w:sz w:val="32"/>
              </w:rPr>
              <w:t xml:space="preserve"> </w:t>
            </w:r>
            <w:r w:rsidR="00822F3A">
              <w:rPr>
                <w:b/>
                <w:color w:val="000000"/>
                <w:sz w:val="32"/>
              </w:rPr>
              <w:t>20</w:t>
            </w:r>
          </w:p>
          <w:p w:rsidR="0043272B" w:rsidRPr="006E4D4D" w:rsidRDefault="0043272B" w:rsidP="00010413"/>
          <w:p w:rsidR="0043272B" w:rsidRPr="006E4D4D" w:rsidRDefault="0043272B" w:rsidP="00010413"/>
          <w:p w:rsidR="0043272B" w:rsidRPr="006E4D4D" w:rsidRDefault="0043272B" w:rsidP="00010413"/>
          <w:p w:rsidR="0043272B" w:rsidRPr="006E4D4D" w:rsidRDefault="0043272B" w:rsidP="00010413"/>
          <w:p w:rsidR="0043272B" w:rsidRPr="006E4D4D" w:rsidRDefault="0043272B" w:rsidP="00010413"/>
          <w:p w:rsidR="0043272B" w:rsidRPr="006E4D4D" w:rsidRDefault="0043272B" w:rsidP="00010413"/>
          <w:p w:rsidR="0043272B" w:rsidRDefault="0043272B" w:rsidP="00010413"/>
          <w:p w:rsidR="0043272B" w:rsidRDefault="0043272B" w:rsidP="00010413"/>
          <w:p w:rsidR="0043272B" w:rsidRDefault="0043272B" w:rsidP="00010413"/>
          <w:p w:rsidR="0043272B" w:rsidRPr="002C6F27" w:rsidRDefault="0043272B" w:rsidP="00010413"/>
          <w:p w:rsidR="0043272B" w:rsidRPr="002C6F27" w:rsidRDefault="0043272B" w:rsidP="00010413"/>
        </w:tc>
        <w:tc>
          <w:tcPr>
            <w:tcW w:w="5268" w:type="dxa"/>
            <w:tcBorders>
              <w:bottom w:val="nil"/>
            </w:tcBorders>
          </w:tcPr>
          <w:p w:rsidR="0043272B" w:rsidRPr="00BE49CB" w:rsidRDefault="0043272B" w:rsidP="00010413">
            <w:pPr>
              <w:ind w:right="72"/>
              <w:rPr>
                <w:rFonts w:ascii="Monotype Corsiva" w:hAnsi="Monotype Corsiva"/>
                <w:b/>
                <w:i/>
                <w:color w:val="000000" w:themeColor="text1"/>
                <w:sz w:val="28"/>
              </w:rPr>
            </w:pPr>
          </w:p>
          <w:p w:rsidR="0043272B" w:rsidRPr="00BE49CB" w:rsidRDefault="0043272B" w:rsidP="00010413">
            <w:pPr>
              <w:ind w:right="72"/>
              <w:rPr>
                <w:rFonts w:ascii="Monotype Corsiva" w:hAnsi="Monotype Corsiva"/>
                <w:b/>
                <w:i/>
                <w:color w:val="000000" w:themeColor="text1"/>
                <w:sz w:val="28"/>
              </w:rPr>
            </w:pPr>
          </w:p>
          <w:p w:rsidR="0043272B" w:rsidRPr="00BE49CB" w:rsidRDefault="0043272B" w:rsidP="00010413">
            <w:pPr>
              <w:rPr>
                <w:rFonts w:ascii="Lucida Sans Unicode" w:hAnsi="Lucida Sans Unicode"/>
                <w:b/>
                <w:color w:val="000000" w:themeColor="text1"/>
              </w:rPr>
            </w:pPr>
          </w:p>
          <w:p w:rsidR="0043272B" w:rsidRDefault="0043272B" w:rsidP="00010413">
            <w:pPr>
              <w:rPr>
                <w:rFonts w:ascii="Lucida Sans Unicode" w:hAnsi="Lucida Sans Unicode"/>
                <w:b/>
                <w:color w:val="000000" w:themeColor="text1"/>
              </w:rPr>
            </w:pPr>
          </w:p>
          <w:p w:rsidR="0043272B" w:rsidRDefault="0043272B" w:rsidP="00010413">
            <w:pPr>
              <w:rPr>
                <w:rFonts w:ascii="Lucida Sans Unicode" w:hAnsi="Lucida Sans Unicode"/>
                <w:b/>
                <w:color w:val="000000" w:themeColor="text1"/>
              </w:rPr>
            </w:pPr>
          </w:p>
          <w:p w:rsidR="0043272B" w:rsidRDefault="0043272B" w:rsidP="00010413">
            <w:pPr>
              <w:rPr>
                <w:rFonts w:ascii="Lucida Sans Unicode" w:hAnsi="Lucida Sans Unicode"/>
                <w:b/>
                <w:color w:val="000000" w:themeColor="text1"/>
              </w:rPr>
            </w:pPr>
          </w:p>
          <w:p w:rsidR="0043272B" w:rsidRPr="00BE49CB" w:rsidRDefault="0043272B" w:rsidP="00010413">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43272B" w:rsidRPr="00BE49CB" w:rsidRDefault="0043272B" w:rsidP="00010413">
            <w:pPr>
              <w:rPr>
                <w:rFonts w:ascii="Lucida Sans Unicode" w:hAnsi="Lucida Sans Unicode"/>
                <w:color w:val="000000" w:themeColor="text1"/>
              </w:rPr>
            </w:pPr>
          </w:p>
          <w:p w:rsidR="00306111" w:rsidRDefault="00306111" w:rsidP="00010413">
            <w:pPr>
              <w:rPr>
                <w:rFonts w:ascii="Lucida Sans Unicode" w:hAnsi="Lucida Sans Unicode"/>
                <w:color w:val="000000" w:themeColor="text1"/>
              </w:rPr>
            </w:pPr>
          </w:p>
          <w:p w:rsidR="00306111" w:rsidRDefault="00306111" w:rsidP="00306111">
            <w:pPr>
              <w:rPr>
                <w:rFonts w:ascii="Lucida Sans Unicode" w:hAnsi="Lucida Sans Unicode"/>
              </w:rPr>
            </w:pPr>
          </w:p>
          <w:p w:rsidR="00583C7D" w:rsidRDefault="00583C7D" w:rsidP="00306111">
            <w:pPr>
              <w:tabs>
                <w:tab w:val="left" w:pos="3675"/>
              </w:tabs>
              <w:rPr>
                <w:rFonts w:ascii="Lucida Sans Unicode" w:hAnsi="Lucida Sans Unicode"/>
              </w:rPr>
            </w:pPr>
          </w:p>
          <w:p w:rsidR="0043272B" w:rsidRDefault="0043272B" w:rsidP="001F1F15">
            <w:pPr>
              <w:tabs>
                <w:tab w:val="left" w:pos="3675"/>
              </w:tabs>
              <w:rPr>
                <w:rFonts w:ascii="Lucida Sans Unicode" w:hAnsi="Lucida Sans Unicode"/>
              </w:rPr>
            </w:pPr>
          </w:p>
          <w:p w:rsidR="001F1F15" w:rsidRPr="001F1F15" w:rsidRDefault="001F1F15" w:rsidP="001F1F15">
            <w:pPr>
              <w:tabs>
                <w:tab w:val="left" w:pos="3675"/>
              </w:tabs>
            </w:pPr>
            <w:r w:rsidRPr="001F1F15">
              <w:t>П</w:t>
            </w:r>
            <w:r w:rsidR="001106BF">
              <w:t>родолжение  начало в газете № 19</w:t>
            </w:r>
            <w:r w:rsidRPr="001F1F15">
              <w:t xml:space="preserve"> от</w:t>
            </w:r>
            <w:r w:rsidR="001106BF">
              <w:t xml:space="preserve"> 24</w:t>
            </w:r>
            <w:r w:rsidRPr="001F1F15">
              <w:t>.12.2021года</w:t>
            </w:r>
          </w:p>
          <w:p w:rsidR="001F1F15" w:rsidRPr="00306111" w:rsidRDefault="001F1F15" w:rsidP="001F1F15">
            <w:pPr>
              <w:tabs>
                <w:tab w:val="left" w:pos="3675"/>
              </w:tabs>
              <w:rPr>
                <w:rFonts w:ascii="Lucida Sans Unicode" w:hAnsi="Lucida Sans Unicode"/>
              </w:rPr>
            </w:pPr>
          </w:p>
        </w:tc>
        <w:tc>
          <w:tcPr>
            <w:tcW w:w="6002" w:type="dxa"/>
            <w:tcBorders>
              <w:bottom w:val="nil"/>
            </w:tcBorders>
          </w:tcPr>
          <w:p w:rsidR="0043272B" w:rsidRPr="00BE49CB" w:rsidRDefault="0043272B" w:rsidP="00010413">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tbl>
      <w:tblPr>
        <w:tblW w:w="10206" w:type="dxa"/>
        <w:tblInd w:w="-459" w:type="dxa"/>
        <w:tblLayout w:type="fixed"/>
        <w:tblLook w:val="0000"/>
      </w:tblPr>
      <w:tblGrid>
        <w:gridCol w:w="4962"/>
        <w:gridCol w:w="850"/>
        <w:gridCol w:w="567"/>
        <w:gridCol w:w="567"/>
        <w:gridCol w:w="1418"/>
        <w:gridCol w:w="708"/>
        <w:gridCol w:w="1134"/>
      </w:tblGrid>
      <w:tr w:rsidR="001106BF" w:rsidRPr="001106BF" w:rsidTr="001106BF">
        <w:trPr>
          <w:trHeight w:val="2364"/>
        </w:trPr>
        <w:tc>
          <w:tcPr>
            <w:tcW w:w="10206" w:type="dxa"/>
            <w:gridSpan w:val="7"/>
            <w:tcBorders>
              <w:top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bookmarkStart w:id="0" w:name="Par1002"/>
            <w:bookmarkStart w:id="1" w:name="Par1082"/>
            <w:bookmarkStart w:id="2" w:name="Par1262"/>
            <w:bookmarkEnd w:id="0"/>
            <w:bookmarkEnd w:id="1"/>
            <w:bookmarkEnd w:id="2"/>
            <w:r w:rsidRPr="001106BF">
              <w:rPr>
                <w:rFonts w:eastAsiaTheme="minorHAnsi"/>
                <w:color w:val="000000"/>
                <w:lang w:eastAsia="en-US"/>
              </w:rPr>
              <w:t>Приложение 4 (8)</w:t>
            </w:r>
          </w:p>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К Решению Думы Луговского городского поселения</w:t>
            </w:r>
          </w:p>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 xml:space="preserve">   от 24.12.2021 г. № 68 </w:t>
            </w:r>
          </w:p>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 xml:space="preserve">ВЕДОМСТВЕННАЯ СТРУКТУРА РАСХОДОВ БЮДЖЕТА ЛУГОВСКОГО ГОРОДСКОГО </w:t>
            </w:r>
          </w:p>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 xml:space="preserve">ПОСЕЛЕНИЯ НА 2021 ГОД ПО ГЛАВНЫМ РАСПОРЯДИТЕЛЯМ СРЕДСТВ МЕСТНОГО </w:t>
            </w:r>
          </w:p>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БЮДЖЕТА,РАЗДЕЛАМ,ПОДРАЗДЕЛАМ,ЦЕЛЕВЫМ СТАТЬЯМ (МУНИЦИПАЛЬНЫМ</w:t>
            </w:r>
          </w:p>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 xml:space="preserve">ПРОГРАММАМ И НЕПРОГРАММНЫМ НАПРАВЛЕНИЯМ ДЕЯТЕЛЬНОСТИ),ГРУППАМ ВИДОВ </w:t>
            </w:r>
          </w:p>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 xml:space="preserve"> РАСХОДОВ КЛАССИФИКАЦИИ РАСХОДОВ БЮДЖЕТОВ РОССИЙСКОЙ ФЕДЕРАЦИИ</w:t>
            </w:r>
          </w:p>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b/>
                <w:bCs/>
                <w:color w:val="000000"/>
                <w:lang w:eastAsia="en-US"/>
              </w:rPr>
              <w:t>тыс.руб</w:t>
            </w:r>
          </w:p>
        </w:tc>
      </w:tr>
      <w:tr w:rsidR="001106BF" w:rsidRPr="001106BF" w:rsidTr="001106BF">
        <w:trPr>
          <w:trHeight w:val="247"/>
        </w:trPr>
        <w:tc>
          <w:tcPr>
            <w:tcW w:w="4962" w:type="dxa"/>
            <w:tcBorders>
              <w:top w:val="single" w:sz="2" w:space="0" w:color="000000"/>
              <w:left w:val="single" w:sz="2" w:space="0" w:color="000000"/>
              <w:bottom w:val="nil"/>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Наименование</w:t>
            </w:r>
          </w:p>
        </w:tc>
        <w:tc>
          <w:tcPr>
            <w:tcW w:w="850" w:type="dxa"/>
            <w:tcBorders>
              <w:top w:val="single" w:sz="2" w:space="0" w:color="000000"/>
              <w:left w:val="single" w:sz="2" w:space="0" w:color="000000"/>
              <w:bottom w:val="nil"/>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КВСР</w:t>
            </w:r>
          </w:p>
        </w:tc>
        <w:tc>
          <w:tcPr>
            <w:tcW w:w="567" w:type="dxa"/>
            <w:tcBorders>
              <w:top w:val="single" w:sz="2" w:space="0" w:color="000000"/>
              <w:left w:val="single" w:sz="2" w:space="0" w:color="000000"/>
              <w:bottom w:val="nil"/>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Рз</w:t>
            </w:r>
          </w:p>
        </w:tc>
        <w:tc>
          <w:tcPr>
            <w:tcW w:w="567" w:type="dxa"/>
            <w:tcBorders>
              <w:top w:val="single" w:sz="2" w:space="0" w:color="000000"/>
              <w:left w:val="single" w:sz="2" w:space="0" w:color="000000"/>
              <w:bottom w:val="nil"/>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ПР</w:t>
            </w:r>
          </w:p>
        </w:tc>
        <w:tc>
          <w:tcPr>
            <w:tcW w:w="1418" w:type="dxa"/>
            <w:tcBorders>
              <w:top w:val="single" w:sz="2" w:space="0" w:color="000000"/>
              <w:left w:val="single" w:sz="2" w:space="0" w:color="000000"/>
              <w:bottom w:val="nil"/>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КЦСР</w:t>
            </w:r>
          </w:p>
        </w:tc>
        <w:tc>
          <w:tcPr>
            <w:tcW w:w="708" w:type="dxa"/>
            <w:tcBorders>
              <w:top w:val="single" w:sz="2" w:space="0" w:color="000000"/>
              <w:left w:val="single" w:sz="2" w:space="0" w:color="000000"/>
              <w:bottom w:val="nil"/>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КВР</w:t>
            </w:r>
          </w:p>
        </w:tc>
        <w:tc>
          <w:tcPr>
            <w:tcW w:w="1134" w:type="dxa"/>
            <w:tcBorders>
              <w:top w:val="single" w:sz="2" w:space="0" w:color="000000"/>
              <w:left w:val="single" w:sz="2" w:space="0" w:color="000000"/>
              <w:bottom w:val="nil"/>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Сумма</w:t>
            </w:r>
          </w:p>
        </w:tc>
      </w:tr>
      <w:tr w:rsidR="001106BF" w:rsidRPr="001106BF" w:rsidTr="001106BF">
        <w:trPr>
          <w:trHeight w:val="80"/>
        </w:trPr>
        <w:tc>
          <w:tcPr>
            <w:tcW w:w="4962" w:type="dxa"/>
            <w:tcBorders>
              <w:top w:val="nil"/>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p>
        </w:tc>
        <w:tc>
          <w:tcPr>
            <w:tcW w:w="850" w:type="dxa"/>
            <w:tcBorders>
              <w:top w:val="nil"/>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p>
        </w:tc>
        <w:tc>
          <w:tcPr>
            <w:tcW w:w="567" w:type="dxa"/>
            <w:tcBorders>
              <w:top w:val="nil"/>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p>
        </w:tc>
        <w:tc>
          <w:tcPr>
            <w:tcW w:w="567" w:type="dxa"/>
            <w:tcBorders>
              <w:top w:val="nil"/>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p>
        </w:tc>
        <w:tc>
          <w:tcPr>
            <w:tcW w:w="1418" w:type="dxa"/>
            <w:tcBorders>
              <w:top w:val="nil"/>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p>
        </w:tc>
        <w:tc>
          <w:tcPr>
            <w:tcW w:w="708" w:type="dxa"/>
            <w:tcBorders>
              <w:top w:val="nil"/>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p>
        </w:tc>
        <w:tc>
          <w:tcPr>
            <w:tcW w:w="1134" w:type="dxa"/>
            <w:tcBorders>
              <w:top w:val="nil"/>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p>
        </w:tc>
      </w:tr>
      <w:tr w:rsidR="001106BF" w:rsidRPr="001106BF" w:rsidTr="001106BF">
        <w:trPr>
          <w:trHeight w:val="305"/>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t>ИТОГО:</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b/>
                <w:bCs/>
                <w:color w:val="000000"/>
                <w:lang w:eastAsia="en-US"/>
              </w:rPr>
            </w:pPr>
            <w:r w:rsidRPr="001106BF">
              <w:rPr>
                <w:rFonts w:eastAsiaTheme="minorHAnsi"/>
                <w:b/>
                <w:bCs/>
                <w:color w:val="000000"/>
                <w:lang w:eastAsia="en-US"/>
              </w:rPr>
              <w:t>16147,7</w:t>
            </w:r>
          </w:p>
        </w:tc>
      </w:tr>
      <w:tr w:rsidR="001106BF" w:rsidRPr="001106BF" w:rsidTr="001106BF">
        <w:trPr>
          <w:trHeight w:val="319"/>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t>Администрация городского поселения</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b/>
                <w:bCs/>
                <w:color w:val="000000"/>
                <w:lang w:eastAsia="en-US"/>
              </w:rPr>
            </w:pPr>
            <w:r w:rsidRPr="001106BF">
              <w:rPr>
                <w:rFonts w:eastAsiaTheme="minorHAnsi"/>
                <w:b/>
                <w:bCs/>
                <w:color w:val="000000"/>
                <w:lang w:eastAsia="en-US"/>
              </w:rPr>
              <w:t>16147,7</w:t>
            </w:r>
          </w:p>
        </w:tc>
      </w:tr>
      <w:tr w:rsidR="001106BF" w:rsidRPr="001106BF" w:rsidTr="001106BF">
        <w:trPr>
          <w:trHeight w:val="290"/>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t>ОБЩЕГОСУДАРСТВЕННЫЕ ВОПРОСЫ</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b/>
                <w:bCs/>
                <w:color w:val="000000"/>
                <w:lang w:eastAsia="en-US"/>
              </w:rPr>
            </w:pPr>
            <w:r w:rsidRPr="001106BF">
              <w:rPr>
                <w:rFonts w:eastAsiaTheme="minorHAnsi"/>
                <w:b/>
                <w:bCs/>
                <w:color w:val="000000"/>
                <w:lang w:eastAsia="en-US"/>
              </w:rPr>
              <w:t>8866,5</w:t>
            </w:r>
          </w:p>
        </w:tc>
      </w:tr>
      <w:tr w:rsidR="001106BF" w:rsidRPr="001106BF" w:rsidTr="001106BF">
        <w:trPr>
          <w:trHeight w:val="610"/>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t>Муниципальная программа "Социально-экономическое развитие Луговского мо на 2021-2023 годы"</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00</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51 0 00 00000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b/>
                <w:bCs/>
                <w:color w:val="000000"/>
                <w:lang w:eastAsia="en-US"/>
              </w:rPr>
            </w:pPr>
            <w:r w:rsidRPr="001106BF">
              <w:rPr>
                <w:rFonts w:eastAsiaTheme="minorHAnsi"/>
                <w:b/>
                <w:bCs/>
                <w:color w:val="000000"/>
                <w:lang w:eastAsia="en-US"/>
              </w:rPr>
              <w:t>8866,5</w:t>
            </w:r>
          </w:p>
        </w:tc>
      </w:tr>
      <w:tr w:rsidR="001106BF" w:rsidRPr="001106BF" w:rsidTr="001106BF">
        <w:trPr>
          <w:trHeight w:val="706"/>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t>Подпрограмма "Совершенствование механизмов управления Луговского МО на 2021-2023 годы"</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00</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51 1 00 00000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b/>
                <w:bCs/>
                <w:color w:val="000000"/>
                <w:lang w:eastAsia="en-US"/>
              </w:rPr>
            </w:pPr>
            <w:r w:rsidRPr="001106BF">
              <w:rPr>
                <w:rFonts w:eastAsiaTheme="minorHAnsi"/>
                <w:b/>
                <w:bCs/>
                <w:color w:val="000000"/>
                <w:lang w:eastAsia="en-US"/>
              </w:rPr>
              <w:t>8866,5</w:t>
            </w:r>
          </w:p>
        </w:tc>
      </w:tr>
      <w:tr w:rsidR="001106BF" w:rsidRPr="001106BF" w:rsidTr="001106BF">
        <w:trPr>
          <w:trHeight w:val="871"/>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t>Основное мероприятие "Функционирование высшего должностного лица органа местного самоуправления"</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51 1 01 00000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b/>
                <w:bCs/>
                <w:color w:val="000000"/>
                <w:lang w:eastAsia="en-US"/>
              </w:rPr>
            </w:pPr>
            <w:r w:rsidRPr="001106BF">
              <w:rPr>
                <w:rFonts w:eastAsiaTheme="minorHAnsi"/>
                <w:b/>
                <w:bCs/>
                <w:color w:val="000000"/>
                <w:lang w:eastAsia="en-US"/>
              </w:rPr>
              <w:t>992,3</w:t>
            </w:r>
          </w:p>
        </w:tc>
      </w:tr>
      <w:tr w:rsidR="001106BF" w:rsidRPr="001106BF" w:rsidTr="001106BF">
        <w:trPr>
          <w:trHeight w:val="842"/>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lastRenderedPageBreak/>
              <w:t>Расходы на выплаты по оплате труда высшего должностного лица органов местного самоуправления</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51 1 01 10110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100</w:t>
            </w: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762,3</w:t>
            </w:r>
          </w:p>
        </w:tc>
      </w:tr>
      <w:tr w:rsidR="001106BF" w:rsidRPr="001106BF" w:rsidTr="001106BF">
        <w:trPr>
          <w:trHeight w:val="682"/>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Другие вопросы на обеспечение  функций высшего должностного лица органов местного самоуправления</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51 1 01 10110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230,0</w:t>
            </w:r>
          </w:p>
        </w:tc>
      </w:tr>
      <w:tr w:rsidR="001106BF" w:rsidRPr="001106BF" w:rsidTr="001106BF">
        <w:trPr>
          <w:trHeight w:val="523"/>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t>Функционирование представительного органа муниципального образования</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89 0 00 00000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b/>
                <w:bCs/>
                <w:color w:val="000000"/>
                <w:lang w:eastAsia="en-US"/>
              </w:rPr>
            </w:pPr>
            <w:r w:rsidRPr="001106BF">
              <w:rPr>
                <w:rFonts w:eastAsiaTheme="minorHAnsi"/>
                <w:b/>
                <w:bCs/>
                <w:color w:val="000000"/>
                <w:lang w:eastAsia="en-US"/>
              </w:rPr>
              <w:t>0,0</w:t>
            </w:r>
          </w:p>
        </w:tc>
      </w:tr>
      <w:tr w:rsidR="001106BF" w:rsidRPr="001106BF" w:rsidTr="001106BF">
        <w:trPr>
          <w:trHeight w:val="276"/>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t>Непрограммные расходы</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89 0 00 00000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0,0</w:t>
            </w:r>
          </w:p>
        </w:tc>
      </w:tr>
      <w:tr w:rsidR="001106BF" w:rsidRPr="001106BF" w:rsidTr="001106BF">
        <w:trPr>
          <w:trHeight w:val="566"/>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t>Функционирование Думы Луговского муниципального образования</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89 1 00 00000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0,0</w:t>
            </w:r>
          </w:p>
        </w:tc>
      </w:tr>
      <w:tr w:rsidR="001106BF" w:rsidRPr="001106BF" w:rsidTr="001106BF">
        <w:trPr>
          <w:trHeight w:val="566"/>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Обеспечение деятельности Думы Луговского городского поселения</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89 1 81 00000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0,0</w:t>
            </w:r>
          </w:p>
        </w:tc>
      </w:tr>
      <w:tr w:rsidR="001106BF" w:rsidRPr="001106BF" w:rsidTr="001106BF">
        <w:trPr>
          <w:trHeight w:val="735"/>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 xml:space="preserve">Расходы на обеспечение функций Думы Луговского Луговского муниципального образования </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89 1 81 10120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0,0</w:t>
            </w:r>
          </w:p>
        </w:tc>
      </w:tr>
      <w:tr w:rsidR="001106BF" w:rsidRPr="001106BF" w:rsidTr="001106BF">
        <w:trPr>
          <w:trHeight w:val="392"/>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Закупка товаров, работ и услуг для государственных нужд</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89 1 81 10120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0,0</w:t>
            </w:r>
          </w:p>
        </w:tc>
      </w:tr>
      <w:tr w:rsidR="001106BF" w:rsidRPr="001106BF" w:rsidTr="001106BF">
        <w:trPr>
          <w:trHeight w:val="914"/>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t>Функционирование Правительства РФ, высших органов исполнительной власти субъектов РФ, местных администраций</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51 0 00 00000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b/>
                <w:bCs/>
                <w:color w:val="000000"/>
                <w:lang w:eastAsia="en-US"/>
              </w:rPr>
            </w:pPr>
            <w:r w:rsidRPr="001106BF">
              <w:rPr>
                <w:rFonts w:eastAsiaTheme="minorHAnsi"/>
                <w:b/>
                <w:bCs/>
                <w:color w:val="000000"/>
                <w:lang w:eastAsia="en-US"/>
              </w:rPr>
              <w:t>7550,6</w:t>
            </w:r>
          </w:p>
        </w:tc>
      </w:tr>
      <w:tr w:rsidR="001106BF" w:rsidRPr="001106BF" w:rsidTr="001106BF">
        <w:trPr>
          <w:trHeight w:val="597"/>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t>Основное мероприятие" Осуществление функций администрации муниципального образования"</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51 1 02 00000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5742,0</w:t>
            </w:r>
          </w:p>
        </w:tc>
      </w:tr>
      <w:tr w:rsidR="001106BF" w:rsidRPr="001106BF" w:rsidTr="001106BF">
        <w:trPr>
          <w:trHeight w:val="410"/>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t>Расходы по оплате труда работников местного самоуправления</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51 1 02 10110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100</w:t>
            </w: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4330,7</w:t>
            </w:r>
          </w:p>
        </w:tc>
      </w:tr>
      <w:tr w:rsidR="001106BF" w:rsidRPr="001106BF" w:rsidTr="001106BF">
        <w:trPr>
          <w:trHeight w:val="581"/>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Другие вопросы на обеспечение  функций органов местного самоуправления</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51 1 02 10110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1411,3</w:t>
            </w:r>
          </w:p>
        </w:tc>
      </w:tr>
      <w:tr w:rsidR="001106BF" w:rsidRPr="001106BF" w:rsidTr="001106BF">
        <w:trPr>
          <w:trHeight w:val="400"/>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t>Расходы на содержание органов местного самоуправления</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51 1 02 10110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100</w:t>
            </w: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b/>
                <w:bCs/>
                <w:color w:val="000000"/>
                <w:lang w:eastAsia="en-US"/>
              </w:rPr>
            </w:pPr>
            <w:r w:rsidRPr="001106BF">
              <w:rPr>
                <w:rFonts w:eastAsiaTheme="minorHAnsi"/>
                <w:b/>
                <w:bCs/>
                <w:color w:val="000000"/>
                <w:lang w:eastAsia="en-US"/>
              </w:rPr>
              <w:t>1808,6</w:t>
            </w:r>
          </w:p>
        </w:tc>
      </w:tr>
      <w:tr w:rsidR="001106BF" w:rsidRPr="001106BF" w:rsidTr="001106BF">
        <w:trPr>
          <w:trHeight w:val="634"/>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Расходы на обеспечение в сфере информационно-коммуникационных технологий</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51 1 02 10110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b/>
                <w:bCs/>
                <w:color w:val="000000"/>
                <w:lang w:eastAsia="en-US"/>
              </w:rPr>
            </w:pPr>
            <w:r w:rsidRPr="001106BF">
              <w:rPr>
                <w:rFonts w:eastAsiaTheme="minorHAnsi"/>
                <w:b/>
                <w:bCs/>
                <w:color w:val="000000"/>
                <w:lang w:eastAsia="en-US"/>
              </w:rPr>
              <w:t>102,9</w:t>
            </w:r>
          </w:p>
        </w:tc>
      </w:tr>
      <w:tr w:rsidR="001106BF" w:rsidRPr="001106BF" w:rsidTr="001106BF">
        <w:trPr>
          <w:trHeight w:val="552"/>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Закупка товаров, работ и услуг для государственных нужд</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51 1 02 10110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102,9</w:t>
            </w:r>
          </w:p>
        </w:tc>
      </w:tr>
      <w:tr w:rsidR="001106BF" w:rsidRPr="001106BF" w:rsidTr="001106BF">
        <w:trPr>
          <w:trHeight w:val="509"/>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Укрепление материально-технической базы муниципального образования</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51 1 02 10110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b/>
                <w:bCs/>
                <w:color w:val="000000"/>
                <w:lang w:eastAsia="en-US"/>
              </w:rPr>
            </w:pPr>
            <w:r w:rsidRPr="001106BF">
              <w:rPr>
                <w:rFonts w:eastAsiaTheme="minorHAnsi"/>
                <w:b/>
                <w:bCs/>
                <w:color w:val="000000"/>
                <w:lang w:eastAsia="en-US"/>
              </w:rPr>
              <w:t>1682,0</w:t>
            </w:r>
          </w:p>
        </w:tc>
      </w:tr>
      <w:tr w:rsidR="001106BF" w:rsidRPr="001106BF" w:rsidTr="001106BF">
        <w:trPr>
          <w:trHeight w:val="494"/>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Закупка товаров, работ и услуг для государственных нужд</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51 1 02 10110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1682,0</w:t>
            </w:r>
          </w:p>
        </w:tc>
      </w:tr>
      <w:tr w:rsidR="001106BF" w:rsidRPr="001106BF" w:rsidTr="001106BF">
        <w:trPr>
          <w:trHeight w:val="581"/>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Подготовка и повышение квалификации муниципальных служащих</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51 1 02 10130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0,0</w:t>
            </w:r>
          </w:p>
        </w:tc>
      </w:tr>
      <w:tr w:rsidR="001106BF" w:rsidRPr="001106BF" w:rsidTr="001106BF">
        <w:trPr>
          <w:trHeight w:val="581"/>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Закупка товаров, работ и услуг для государственных нужд</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51 1 02 10130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0,0</w:t>
            </w:r>
          </w:p>
        </w:tc>
      </w:tr>
      <w:tr w:rsidR="001106BF" w:rsidRPr="001106BF" w:rsidTr="001106BF">
        <w:trPr>
          <w:trHeight w:val="305"/>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t>Иные бюджетные ассигнования</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51 1 02 10120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800</w:t>
            </w: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b/>
                <w:bCs/>
                <w:color w:val="000000"/>
                <w:lang w:eastAsia="en-US"/>
              </w:rPr>
            </w:pPr>
            <w:r w:rsidRPr="001106BF">
              <w:rPr>
                <w:rFonts w:eastAsiaTheme="minorHAnsi"/>
                <w:b/>
                <w:bCs/>
                <w:color w:val="000000"/>
                <w:lang w:eastAsia="en-US"/>
              </w:rPr>
              <w:t>23,7</w:t>
            </w:r>
          </w:p>
        </w:tc>
      </w:tr>
      <w:tr w:rsidR="001106BF" w:rsidRPr="001106BF" w:rsidTr="001106BF">
        <w:trPr>
          <w:trHeight w:val="889"/>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Расходы на исполнение налоговых обязательств органов местного самоуправления уплата налогов, сборов и других платежей</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51 1 02 10120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800</w:t>
            </w: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23,7</w:t>
            </w:r>
          </w:p>
        </w:tc>
      </w:tr>
      <w:tr w:rsidR="001106BF" w:rsidRPr="001106BF" w:rsidTr="001106BF">
        <w:trPr>
          <w:trHeight w:val="734"/>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t xml:space="preserve">Проведение и обеспечение выборов и референдумов на территории Луговского </w:t>
            </w:r>
            <w:r w:rsidRPr="001106BF">
              <w:rPr>
                <w:rFonts w:eastAsiaTheme="minorHAnsi"/>
                <w:b/>
                <w:bCs/>
                <w:color w:val="000000"/>
                <w:lang w:eastAsia="en-US"/>
              </w:rPr>
              <w:lastRenderedPageBreak/>
              <w:t>городского поселения</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lastRenderedPageBreak/>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51 1 02 10120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800</w:t>
            </w: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b/>
                <w:bCs/>
                <w:color w:val="000000"/>
                <w:lang w:eastAsia="en-US"/>
              </w:rPr>
            </w:pPr>
            <w:r w:rsidRPr="001106BF">
              <w:rPr>
                <w:rFonts w:eastAsiaTheme="minorHAnsi"/>
                <w:b/>
                <w:bCs/>
                <w:color w:val="000000"/>
                <w:lang w:eastAsia="en-US"/>
              </w:rPr>
              <w:t>322,9</w:t>
            </w:r>
          </w:p>
        </w:tc>
      </w:tr>
      <w:tr w:rsidR="001106BF" w:rsidRPr="001106BF" w:rsidTr="001106BF">
        <w:trPr>
          <w:trHeight w:val="290"/>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lastRenderedPageBreak/>
              <w:t xml:space="preserve">Резервные фонды </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11</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89 0 00 00000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b/>
                <w:bCs/>
                <w:color w:val="000000"/>
                <w:lang w:eastAsia="en-US"/>
              </w:rPr>
            </w:pPr>
            <w:r w:rsidRPr="001106BF">
              <w:rPr>
                <w:rFonts w:eastAsiaTheme="minorHAnsi"/>
                <w:b/>
                <w:bCs/>
                <w:color w:val="000000"/>
                <w:lang w:eastAsia="en-US"/>
              </w:rPr>
              <w:t>0,0</w:t>
            </w:r>
          </w:p>
        </w:tc>
      </w:tr>
      <w:tr w:rsidR="001106BF" w:rsidRPr="001106BF" w:rsidTr="001106BF">
        <w:trPr>
          <w:trHeight w:val="290"/>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t xml:space="preserve">Прочие Непрограммные расходы </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11</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89 2 00 00000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0,0</w:t>
            </w:r>
          </w:p>
        </w:tc>
      </w:tr>
      <w:tr w:rsidR="001106BF" w:rsidRPr="001106BF" w:rsidTr="001106BF">
        <w:trPr>
          <w:trHeight w:val="290"/>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Резервные фонды органов самоуправления</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11</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89 2 82 10900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0,0</w:t>
            </w:r>
          </w:p>
        </w:tc>
      </w:tr>
      <w:tr w:rsidR="001106BF" w:rsidRPr="001106BF" w:rsidTr="001106BF">
        <w:trPr>
          <w:trHeight w:val="581"/>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Обеспечение реализации мероприятий резервного фонда</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11</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89 2 82 10900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0,0</w:t>
            </w:r>
          </w:p>
        </w:tc>
      </w:tr>
      <w:tr w:rsidR="001106BF" w:rsidRPr="001106BF" w:rsidTr="001106BF">
        <w:trPr>
          <w:trHeight w:val="305"/>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Иные бюджетные  ассигнования</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11</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89 2 82 10900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5,0</w:t>
            </w:r>
          </w:p>
        </w:tc>
      </w:tr>
      <w:tr w:rsidR="001106BF" w:rsidRPr="001106BF" w:rsidTr="001106BF">
        <w:trPr>
          <w:trHeight w:val="305"/>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t>Другие общегосударственные расходы</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11</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89 0 00 00000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b/>
                <w:bCs/>
                <w:color w:val="000000"/>
                <w:lang w:eastAsia="en-US"/>
              </w:rPr>
            </w:pPr>
            <w:r w:rsidRPr="001106BF">
              <w:rPr>
                <w:rFonts w:eastAsiaTheme="minorHAnsi"/>
                <w:b/>
                <w:bCs/>
                <w:color w:val="000000"/>
                <w:lang w:eastAsia="en-US"/>
              </w:rPr>
              <w:t>0,7</w:t>
            </w:r>
          </w:p>
        </w:tc>
      </w:tr>
      <w:tr w:rsidR="001106BF" w:rsidRPr="001106BF" w:rsidTr="001106BF">
        <w:trPr>
          <w:trHeight w:val="523"/>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t>Непрограммные расходы на осуществление государственных полномочий</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13</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89 3 00 00000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0,7</w:t>
            </w:r>
          </w:p>
        </w:tc>
      </w:tr>
      <w:tr w:rsidR="001106BF" w:rsidRPr="001106BF" w:rsidTr="001106BF">
        <w:trPr>
          <w:trHeight w:val="2544"/>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13</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89 3 83 73150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0,7</w:t>
            </w:r>
          </w:p>
        </w:tc>
      </w:tr>
      <w:tr w:rsidR="001106BF" w:rsidRPr="001106BF" w:rsidTr="001106BF">
        <w:trPr>
          <w:trHeight w:val="581"/>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 xml:space="preserve"> Закупка товаров, работ и услуг для государственных нужд</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01</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13</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89 3 83 73150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0,7</w:t>
            </w:r>
          </w:p>
        </w:tc>
      </w:tr>
      <w:tr w:rsidR="001106BF" w:rsidRPr="001106BF" w:rsidTr="001106BF">
        <w:trPr>
          <w:trHeight w:val="290"/>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t>НАЦИОНАЛЬНАЯ ОБОРОНА</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02</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00</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b/>
                <w:bCs/>
                <w:color w:val="000000"/>
                <w:lang w:eastAsia="en-US"/>
              </w:rPr>
            </w:pPr>
            <w:r w:rsidRPr="001106BF">
              <w:rPr>
                <w:rFonts w:eastAsiaTheme="minorHAnsi"/>
                <w:b/>
                <w:bCs/>
                <w:color w:val="000000"/>
                <w:lang w:eastAsia="en-US"/>
              </w:rPr>
              <w:t>188,9</w:t>
            </w:r>
          </w:p>
        </w:tc>
      </w:tr>
      <w:tr w:rsidR="001106BF" w:rsidRPr="001106BF" w:rsidTr="001106BF">
        <w:trPr>
          <w:trHeight w:val="523"/>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Мобилизационная и вневойсковая подготовка</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02</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90 А 0051180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b/>
                <w:bCs/>
                <w:color w:val="000000"/>
                <w:lang w:eastAsia="en-US"/>
              </w:rPr>
            </w:pPr>
            <w:r w:rsidRPr="001106BF">
              <w:rPr>
                <w:rFonts w:eastAsiaTheme="minorHAnsi"/>
                <w:b/>
                <w:bCs/>
                <w:color w:val="000000"/>
                <w:lang w:eastAsia="en-US"/>
              </w:rPr>
              <w:t>188,9</w:t>
            </w:r>
          </w:p>
        </w:tc>
      </w:tr>
      <w:tr w:rsidR="001106BF" w:rsidRPr="001106BF" w:rsidTr="001106BF">
        <w:trPr>
          <w:trHeight w:val="446"/>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Руководство и управление в сфере установленных функций</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02</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 А 0151180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188,9</w:t>
            </w:r>
          </w:p>
        </w:tc>
      </w:tr>
      <w:tr w:rsidR="001106BF" w:rsidRPr="001106BF" w:rsidTr="001106BF">
        <w:trPr>
          <w:trHeight w:val="652"/>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Осуществление первичного воинского учета на территориях, где отсутствуют военные комиссариаты</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02</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 А 0151180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188,9</w:t>
            </w:r>
          </w:p>
        </w:tc>
      </w:tr>
      <w:tr w:rsidR="001106BF" w:rsidRPr="001106BF" w:rsidTr="001106BF">
        <w:trPr>
          <w:trHeight w:val="889"/>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t>Расходы по оплате труда работнику осуществления первичного воинского учета на территориях,где отсутствуют военные комиссариаты</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02</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 А 0151180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100</w:t>
            </w: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b/>
                <w:bCs/>
                <w:color w:val="000000"/>
                <w:lang w:eastAsia="en-US"/>
              </w:rPr>
            </w:pPr>
            <w:r w:rsidRPr="001106BF">
              <w:rPr>
                <w:rFonts w:eastAsiaTheme="minorHAnsi"/>
                <w:b/>
                <w:bCs/>
                <w:color w:val="000000"/>
                <w:lang w:eastAsia="en-US"/>
              </w:rPr>
              <w:t>128,1</w:t>
            </w:r>
          </w:p>
        </w:tc>
      </w:tr>
      <w:tr w:rsidR="001106BF" w:rsidRPr="001106BF" w:rsidTr="001106BF">
        <w:trPr>
          <w:trHeight w:val="552"/>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Другие вопросы на обеспечение  функций осуществления воинского учета</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02</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 А 0151180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b/>
                <w:bCs/>
                <w:color w:val="000000"/>
                <w:lang w:eastAsia="en-US"/>
              </w:rPr>
            </w:pPr>
            <w:r w:rsidRPr="001106BF">
              <w:rPr>
                <w:rFonts w:eastAsiaTheme="minorHAnsi"/>
                <w:b/>
                <w:bCs/>
                <w:color w:val="000000"/>
                <w:lang w:eastAsia="en-US"/>
              </w:rPr>
              <w:t>38,7</w:t>
            </w:r>
          </w:p>
        </w:tc>
      </w:tr>
      <w:tr w:rsidR="001106BF" w:rsidRPr="001106BF" w:rsidTr="001106BF">
        <w:trPr>
          <w:trHeight w:val="418"/>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Укрепление материально-технической базы муниципального образования</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02</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 А 0151180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b/>
                <w:bCs/>
                <w:color w:val="000000"/>
                <w:lang w:eastAsia="en-US"/>
              </w:rPr>
            </w:pPr>
            <w:r w:rsidRPr="001106BF">
              <w:rPr>
                <w:rFonts w:eastAsiaTheme="minorHAnsi"/>
                <w:b/>
                <w:bCs/>
                <w:color w:val="000000"/>
                <w:lang w:eastAsia="en-US"/>
              </w:rPr>
              <w:t>22,1</w:t>
            </w:r>
          </w:p>
        </w:tc>
      </w:tr>
      <w:tr w:rsidR="001106BF" w:rsidRPr="001106BF" w:rsidTr="001106BF">
        <w:trPr>
          <w:trHeight w:val="482"/>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 xml:space="preserve"> Закупка товаров, работ и услуг для государственных нужд</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02</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 А 0151180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22,1</w:t>
            </w:r>
          </w:p>
        </w:tc>
      </w:tr>
      <w:tr w:rsidR="001106BF" w:rsidRPr="001106BF" w:rsidTr="001106BF">
        <w:trPr>
          <w:trHeight w:val="390"/>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t>НАЦИОНАЛЬНАЯ БЕЗОПАСНОСТЬ И ПРАВООХРАНИТЕЛЬНАЯ ДЕЯТЕЛЬНОСТЬ</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03</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00</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b/>
                <w:bCs/>
                <w:color w:val="000000"/>
                <w:lang w:eastAsia="en-US"/>
              </w:rPr>
            </w:pPr>
            <w:r w:rsidRPr="001106BF">
              <w:rPr>
                <w:rFonts w:eastAsiaTheme="minorHAnsi"/>
                <w:b/>
                <w:bCs/>
                <w:color w:val="000000"/>
                <w:lang w:eastAsia="en-US"/>
              </w:rPr>
              <w:t>130,3</w:t>
            </w:r>
          </w:p>
        </w:tc>
      </w:tr>
      <w:tr w:rsidR="001106BF" w:rsidRPr="001106BF" w:rsidTr="001106BF">
        <w:trPr>
          <w:trHeight w:val="894"/>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t xml:space="preserve">Защита населения  и территории от чрезвычайных ситуаций природного и техногенного характера, гражданская </w:t>
            </w:r>
            <w:r w:rsidRPr="001106BF">
              <w:rPr>
                <w:rFonts w:eastAsiaTheme="minorHAnsi"/>
                <w:b/>
                <w:bCs/>
                <w:color w:val="000000"/>
                <w:lang w:eastAsia="en-US"/>
              </w:rPr>
              <w:lastRenderedPageBreak/>
              <w:t>оборона</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lastRenderedPageBreak/>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03</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00</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52 2 00 00000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b/>
                <w:bCs/>
                <w:color w:val="000000"/>
                <w:lang w:eastAsia="en-US"/>
              </w:rPr>
            </w:pPr>
            <w:r w:rsidRPr="001106BF">
              <w:rPr>
                <w:rFonts w:eastAsiaTheme="minorHAnsi"/>
                <w:b/>
                <w:bCs/>
                <w:color w:val="000000"/>
                <w:lang w:eastAsia="en-US"/>
              </w:rPr>
              <w:t>71,8</w:t>
            </w:r>
          </w:p>
        </w:tc>
      </w:tr>
      <w:tr w:rsidR="001106BF" w:rsidRPr="001106BF" w:rsidTr="001106BF">
        <w:trPr>
          <w:trHeight w:val="1759"/>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lastRenderedPageBreak/>
              <w:t xml:space="preserve">Программа "Защита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2021-2023 гг." </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03</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09</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52 2 00 00000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71,8</w:t>
            </w:r>
          </w:p>
        </w:tc>
      </w:tr>
      <w:tr w:rsidR="001106BF" w:rsidRPr="001106BF" w:rsidTr="001106BF">
        <w:trPr>
          <w:trHeight w:val="929"/>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t>Основное мероприятие "Защита населения и территории от чрезвычайных ситуаций природного и техногенного характера"</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03</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09</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52 2 05 00000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71,8</w:t>
            </w:r>
          </w:p>
        </w:tc>
      </w:tr>
      <w:tr w:rsidR="001106BF" w:rsidRPr="001106BF" w:rsidTr="001106BF">
        <w:trPr>
          <w:trHeight w:val="509"/>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Укрепление материально-технической базы мо</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03</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09</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52 2 05 10ЧС0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53,5</w:t>
            </w:r>
          </w:p>
        </w:tc>
      </w:tr>
      <w:tr w:rsidR="001106BF" w:rsidRPr="001106BF" w:rsidTr="001106BF">
        <w:trPr>
          <w:trHeight w:val="581"/>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Закупка товаров, работ и услуг для государственных нужд</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03</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09</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52 2 05 10ЧС0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53,5</w:t>
            </w:r>
          </w:p>
        </w:tc>
      </w:tr>
      <w:tr w:rsidR="001106BF" w:rsidRPr="001106BF" w:rsidTr="001106BF">
        <w:trPr>
          <w:trHeight w:val="842"/>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03</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09</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52 2 05 10ЧС0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53,5</w:t>
            </w:r>
          </w:p>
        </w:tc>
      </w:tr>
      <w:tr w:rsidR="001106BF" w:rsidRPr="001106BF" w:rsidTr="001106BF">
        <w:trPr>
          <w:trHeight w:val="552"/>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Укрепление материально-технической базы мо</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03</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09</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52 2 05 10ЧС0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18,3</w:t>
            </w:r>
          </w:p>
        </w:tc>
      </w:tr>
      <w:tr w:rsidR="001106BF" w:rsidRPr="001106BF" w:rsidTr="001106BF">
        <w:trPr>
          <w:trHeight w:val="509"/>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Закупка товаров, работ и услуг для государственных нужд</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03</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09</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52 2 05 10ЧС0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18,3</w:t>
            </w:r>
          </w:p>
        </w:tc>
      </w:tr>
      <w:tr w:rsidR="001106BF" w:rsidRPr="001106BF" w:rsidTr="001106BF">
        <w:trPr>
          <w:trHeight w:val="1176"/>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t>Программа "Обеспечение первичных мер пожарной безопасности в Луговском муниципальном образовании на 2021-2023 гг."</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03</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10</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b/>
                <w:bCs/>
                <w:color w:val="000000"/>
                <w:lang w:eastAsia="en-US"/>
              </w:rPr>
            </w:pPr>
            <w:r w:rsidRPr="001106BF">
              <w:rPr>
                <w:rFonts w:eastAsiaTheme="minorHAnsi"/>
                <w:b/>
                <w:bCs/>
                <w:color w:val="000000"/>
                <w:lang w:eastAsia="en-US"/>
              </w:rPr>
              <w:t>58,5</w:t>
            </w:r>
          </w:p>
        </w:tc>
      </w:tr>
      <w:tr w:rsidR="001106BF" w:rsidRPr="001106BF" w:rsidTr="001106BF">
        <w:trPr>
          <w:trHeight w:val="664"/>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t>Основное мероприятие "Обеспечение пожарной безопасности в Луговском  мо на 2021-2023 гг."</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03</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10</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52 2 06 00000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58,5</w:t>
            </w:r>
          </w:p>
        </w:tc>
      </w:tr>
      <w:tr w:rsidR="001106BF" w:rsidRPr="001106BF" w:rsidTr="001106BF">
        <w:trPr>
          <w:trHeight w:val="538"/>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Укрепление материально-технической базы мо</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03</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10</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52 2 06 10ПБ0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20,2</w:t>
            </w:r>
          </w:p>
        </w:tc>
      </w:tr>
      <w:tr w:rsidR="001106BF" w:rsidRPr="001106BF" w:rsidTr="001106BF">
        <w:trPr>
          <w:trHeight w:val="538"/>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Закупка товаров, работ и услуг для государственных нужд</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03</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10</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52 2 06 10ПБ0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20,2</w:t>
            </w:r>
          </w:p>
        </w:tc>
      </w:tr>
      <w:tr w:rsidR="001106BF" w:rsidRPr="001106BF" w:rsidTr="001106BF">
        <w:trPr>
          <w:trHeight w:val="538"/>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Укрепление материально-технической базы мо</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03</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10</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52 2 06 10ПБ0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38,3</w:t>
            </w:r>
          </w:p>
        </w:tc>
      </w:tr>
      <w:tr w:rsidR="001106BF" w:rsidRPr="001106BF" w:rsidTr="001106BF">
        <w:trPr>
          <w:trHeight w:val="581"/>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Закупка товаров, работ и услуг для государственных нужд</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03</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10</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52 2 06 10ПБ0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38,3</w:t>
            </w:r>
          </w:p>
        </w:tc>
      </w:tr>
      <w:tr w:rsidR="001106BF" w:rsidRPr="001106BF" w:rsidTr="001106BF">
        <w:trPr>
          <w:trHeight w:val="290"/>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t xml:space="preserve"> НАЦИОНАЛЬНАЯ ЭКОНОМИКА</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00</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b/>
                <w:bCs/>
                <w:color w:val="000000"/>
                <w:lang w:eastAsia="en-US"/>
              </w:rPr>
            </w:pPr>
            <w:r w:rsidRPr="001106BF">
              <w:rPr>
                <w:rFonts w:eastAsiaTheme="minorHAnsi"/>
                <w:b/>
                <w:bCs/>
                <w:color w:val="000000"/>
                <w:lang w:eastAsia="en-US"/>
              </w:rPr>
              <w:t>13,0</w:t>
            </w:r>
          </w:p>
        </w:tc>
      </w:tr>
      <w:tr w:rsidR="001106BF" w:rsidRPr="001106BF" w:rsidTr="001106BF">
        <w:trPr>
          <w:trHeight w:val="305"/>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t>Общеэкономические вопросы</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00</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89 0 00 00000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b/>
                <w:bCs/>
                <w:color w:val="000000"/>
                <w:lang w:eastAsia="en-US"/>
              </w:rPr>
            </w:pPr>
            <w:r w:rsidRPr="001106BF">
              <w:rPr>
                <w:rFonts w:eastAsiaTheme="minorHAnsi"/>
                <w:b/>
                <w:bCs/>
                <w:color w:val="000000"/>
                <w:lang w:eastAsia="en-US"/>
              </w:rPr>
              <w:t>13,0</w:t>
            </w:r>
          </w:p>
        </w:tc>
      </w:tr>
      <w:tr w:rsidR="001106BF" w:rsidRPr="001106BF" w:rsidTr="001106BF">
        <w:trPr>
          <w:trHeight w:val="552"/>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t>Непрограммные расходы на осуществление государственных полномочий</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00</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89 0 00 00000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b/>
                <w:bCs/>
                <w:color w:val="000000"/>
                <w:lang w:eastAsia="en-US"/>
              </w:rPr>
            </w:pPr>
            <w:r w:rsidRPr="001106BF">
              <w:rPr>
                <w:rFonts w:eastAsiaTheme="minorHAnsi"/>
                <w:b/>
                <w:bCs/>
                <w:color w:val="000000"/>
                <w:lang w:eastAsia="en-US"/>
              </w:rPr>
              <w:t>13,0</w:t>
            </w:r>
          </w:p>
        </w:tc>
      </w:tr>
      <w:tr w:rsidR="001106BF" w:rsidRPr="001106BF" w:rsidTr="001106BF">
        <w:trPr>
          <w:trHeight w:val="247"/>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t>Дорожное хозяйство</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09</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89 5 00 00000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b/>
                <w:bCs/>
                <w:color w:val="000000"/>
                <w:lang w:eastAsia="en-US"/>
              </w:rPr>
            </w:pPr>
            <w:r w:rsidRPr="001106BF">
              <w:rPr>
                <w:rFonts w:eastAsiaTheme="minorHAnsi"/>
                <w:b/>
                <w:bCs/>
                <w:color w:val="000000"/>
                <w:lang w:eastAsia="en-US"/>
              </w:rPr>
              <w:t>5,0</w:t>
            </w:r>
          </w:p>
        </w:tc>
      </w:tr>
      <w:tr w:rsidR="001106BF" w:rsidRPr="001106BF" w:rsidTr="001106BF">
        <w:trPr>
          <w:trHeight w:val="1992"/>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lastRenderedPageBreak/>
              <w:t>Обеспечение мероприятий по муниципальная долгосрочной целевой  программе "Повышение безопасности дорожного движения, капитальный ремонт, ремонт и содержание автомобильных дорог поселка Луговский в Луговском городском поселении"</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09</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89 5 Д0 00000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5,0</w:t>
            </w:r>
          </w:p>
        </w:tc>
      </w:tr>
      <w:tr w:rsidR="001106BF" w:rsidRPr="001106BF" w:rsidTr="001106BF">
        <w:trPr>
          <w:trHeight w:val="863"/>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Основное мероприятие "Содержание и текущий ремонт дорог действующей сети, сооружений на них и элементов обустройства автомобильных дорог "</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09</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89 5 Д0 10990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5,0</w:t>
            </w:r>
          </w:p>
        </w:tc>
      </w:tr>
      <w:tr w:rsidR="001106BF" w:rsidRPr="001106BF" w:rsidTr="001106BF">
        <w:trPr>
          <w:trHeight w:val="581"/>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Закупка товаров, работ и услуг для государственных нужд</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09</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89 5 Д0 10990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5,0</w:t>
            </w:r>
          </w:p>
        </w:tc>
      </w:tr>
      <w:tr w:rsidR="001106BF" w:rsidRPr="001106BF" w:rsidTr="001106BF">
        <w:trPr>
          <w:trHeight w:val="418"/>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t>Другие вопросы в области национальной экономики</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12</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89 6 М0 00000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b/>
                <w:bCs/>
                <w:color w:val="000000"/>
                <w:lang w:eastAsia="en-US"/>
              </w:rPr>
            </w:pPr>
            <w:r w:rsidRPr="001106BF">
              <w:rPr>
                <w:rFonts w:eastAsiaTheme="minorHAnsi"/>
                <w:b/>
                <w:bCs/>
                <w:color w:val="000000"/>
                <w:lang w:eastAsia="en-US"/>
              </w:rPr>
              <w:t>8,0</w:t>
            </w:r>
          </w:p>
        </w:tc>
      </w:tr>
      <w:tr w:rsidR="001106BF" w:rsidRPr="001106BF" w:rsidTr="001106BF">
        <w:trPr>
          <w:trHeight w:val="799"/>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Основное мероприятие "Выполнение работ по оценке рыночной стоимости муниципального имущества"</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12</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89 6 М0 10990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8,0</w:t>
            </w:r>
          </w:p>
        </w:tc>
      </w:tr>
      <w:tr w:rsidR="001106BF" w:rsidRPr="001106BF" w:rsidTr="001106BF">
        <w:trPr>
          <w:trHeight w:val="305"/>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t>ЖИЛИЩНО-КОММУНАЛЬНОЕ ХОЗЯЙСТВО</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00</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b/>
                <w:bCs/>
                <w:color w:val="000000"/>
                <w:lang w:eastAsia="en-US"/>
              </w:rPr>
            </w:pPr>
            <w:r w:rsidRPr="001106BF">
              <w:rPr>
                <w:rFonts w:eastAsiaTheme="minorHAnsi"/>
                <w:b/>
                <w:bCs/>
                <w:color w:val="000000"/>
                <w:lang w:eastAsia="en-US"/>
              </w:rPr>
              <w:t>6075,8</w:t>
            </w:r>
          </w:p>
        </w:tc>
      </w:tr>
      <w:tr w:rsidR="001106BF" w:rsidRPr="001106BF" w:rsidTr="001106BF">
        <w:trPr>
          <w:trHeight w:val="215"/>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t xml:space="preserve">  ЖИЛИЩНОЕ ХОЗЯЙСТВО</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00</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53 3 00 00000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b/>
                <w:bCs/>
                <w:color w:val="000000"/>
                <w:lang w:eastAsia="en-US"/>
              </w:rPr>
            </w:pPr>
            <w:r w:rsidRPr="001106BF">
              <w:rPr>
                <w:rFonts w:eastAsiaTheme="minorHAnsi"/>
                <w:b/>
                <w:bCs/>
                <w:color w:val="000000"/>
                <w:lang w:eastAsia="en-US"/>
              </w:rPr>
              <w:t>5268,6</w:t>
            </w:r>
          </w:p>
        </w:tc>
      </w:tr>
      <w:tr w:rsidR="001106BF" w:rsidRPr="001106BF" w:rsidTr="001106BF">
        <w:trPr>
          <w:trHeight w:val="305"/>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t>Подпрограмма  ЖИЛИЩНОЕ ХОЗЯЙСТВО</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53 3 07 00000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b/>
                <w:bCs/>
                <w:color w:val="000000"/>
                <w:lang w:eastAsia="en-US"/>
              </w:rPr>
            </w:pPr>
            <w:r w:rsidRPr="001106BF">
              <w:rPr>
                <w:rFonts w:eastAsiaTheme="minorHAnsi"/>
                <w:b/>
                <w:bCs/>
                <w:color w:val="000000"/>
                <w:lang w:eastAsia="en-US"/>
              </w:rPr>
              <w:t>5268,6</w:t>
            </w:r>
          </w:p>
        </w:tc>
      </w:tr>
      <w:tr w:rsidR="001106BF" w:rsidRPr="001106BF" w:rsidTr="001106BF">
        <w:trPr>
          <w:trHeight w:val="960"/>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i/>
                <w:iCs/>
                <w:color w:val="000000"/>
                <w:lang w:eastAsia="en-US"/>
              </w:rPr>
            </w:pPr>
            <w:r w:rsidRPr="001106BF">
              <w:rPr>
                <w:rFonts w:eastAsiaTheme="minorHAnsi"/>
                <w:i/>
                <w:iCs/>
                <w:color w:val="000000"/>
                <w:lang w:eastAsia="en-US"/>
              </w:rPr>
              <w:t>Оплата тепловой энергии в горячей воде и теплоносителя для нужд пустующего муниципального  жилого фонда</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53 3 07 00000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b/>
                <w:bCs/>
                <w:color w:val="000000"/>
                <w:lang w:eastAsia="en-US"/>
              </w:rPr>
            </w:pPr>
            <w:r w:rsidRPr="001106BF">
              <w:rPr>
                <w:rFonts w:eastAsiaTheme="minorHAnsi"/>
                <w:b/>
                <w:bCs/>
                <w:color w:val="000000"/>
                <w:lang w:eastAsia="en-US"/>
              </w:rPr>
              <w:t>4384,7</w:t>
            </w:r>
          </w:p>
        </w:tc>
      </w:tr>
      <w:tr w:rsidR="001106BF" w:rsidRPr="001106BF" w:rsidTr="001106BF">
        <w:trPr>
          <w:trHeight w:val="967"/>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Реализация направления расходов за услуги по теплоснабжению пустующего  жилого фонда на территории Луговского мо</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53 3 07 00000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4384,7</w:t>
            </w:r>
          </w:p>
        </w:tc>
      </w:tr>
      <w:tr w:rsidR="001106BF" w:rsidRPr="001106BF" w:rsidTr="001106BF">
        <w:trPr>
          <w:trHeight w:val="566"/>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Реализация направления расходов на ремонт муниципального жилого фонда</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53 3 07 10320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403,9</w:t>
            </w:r>
          </w:p>
        </w:tc>
      </w:tr>
      <w:tr w:rsidR="001106BF" w:rsidRPr="001106BF" w:rsidTr="001106BF">
        <w:trPr>
          <w:trHeight w:val="410"/>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Закупка товаров, работ и услуг для государственных нужд</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53 3 08 10310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403,9</w:t>
            </w:r>
          </w:p>
        </w:tc>
      </w:tr>
      <w:tr w:rsidR="001106BF" w:rsidRPr="001106BF" w:rsidTr="001106BF">
        <w:trPr>
          <w:trHeight w:val="828"/>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Оплата услуг(за энергопотери в электросетевом комплексе согласно графика)Луговского мо</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53 3 08 10310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480,0</w:t>
            </w:r>
          </w:p>
        </w:tc>
      </w:tr>
      <w:tr w:rsidR="001106BF" w:rsidRPr="001106BF" w:rsidTr="001106BF">
        <w:trPr>
          <w:trHeight w:val="523"/>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Закупка товаров, работ и услуг для государственных нужд</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53 3 08 10310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480,0</w:t>
            </w:r>
          </w:p>
        </w:tc>
      </w:tr>
      <w:tr w:rsidR="001106BF" w:rsidRPr="001106BF" w:rsidTr="001106BF">
        <w:trPr>
          <w:trHeight w:val="276"/>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t xml:space="preserve"> КОММУНАЛЬНОЕ ХОЗЯЙСТВО</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00</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b/>
                <w:bCs/>
                <w:color w:val="000000"/>
                <w:lang w:eastAsia="en-US"/>
              </w:rPr>
            </w:pPr>
            <w:r w:rsidRPr="001106BF">
              <w:rPr>
                <w:rFonts w:eastAsiaTheme="minorHAnsi"/>
                <w:b/>
                <w:bCs/>
                <w:color w:val="000000"/>
                <w:lang w:eastAsia="en-US"/>
              </w:rPr>
              <w:t>545,9</w:t>
            </w:r>
          </w:p>
        </w:tc>
      </w:tr>
      <w:tr w:rsidR="001106BF" w:rsidRPr="001106BF" w:rsidTr="001106BF">
        <w:trPr>
          <w:trHeight w:val="1107"/>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t>Муниципальная программа "Развитие и модернизация жилищно-коммунального хозяйства на территории  Луговского муниципального образования на 2021-2023 годы"</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53 3 08 00000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b/>
                <w:bCs/>
                <w:color w:val="000000"/>
                <w:lang w:eastAsia="en-US"/>
              </w:rPr>
            </w:pPr>
            <w:r w:rsidRPr="001106BF">
              <w:rPr>
                <w:rFonts w:eastAsiaTheme="minorHAnsi"/>
                <w:b/>
                <w:bCs/>
                <w:color w:val="000000"/>
                <w:lang w:eastAsia="en-US"/>
              </w:rPr>
              <w:t>545,9</w:t>
            </w:r>
          </w:p>
        </w:tc>
      </w:tr>
      <w:tr w:rsidR="001106BF" w:rsidRPr="001106BF" w:rsidTr="001106BF">
        <w:trPr>
          <w:trHeight w:val="699"/>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Мероприятие "Модернизация объектов коммунальной инфраструктуры в Луговском МО на 2021-2023 годы"</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53 3 08 00000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545,9</w:t>
            </w:r>
          </w:p>
        </w:tc>
      </w:tr>
      <w:tr w:rsidR="001106BF" w:rsidRPr="001106BF" w:rsidTr="001106BF">
        <w:trPr>
          <w:trHeight w:val="523"/>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Укрепление материально-технической базы мо</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53 3 08 10310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132,5</w:t>
            </w:r>
          </w:p>
        </w:tc>
      </w:tr>
      <w:tr w:rsidR="001106BF" w:rsidRPr="001106BF" w:rsidTr="001106BF">
        <w:trPr>
          <w:trHeight w:val="523"/>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Закупка товаров, работ и услуг для государственных нужд</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53 3 08 10310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132,5</w:t>
            </w:r>
          </w:p>
        </w:tc>
      </w:tr>
      <w:tr w:rsidR="001106BF" w:rsidRPr="001106BF" w:rsidTr="001106BF">
        <w:trPr>
          <w:trHeight w:val="523"/>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lastRenderedPageBreak/>
              <w:t>Софинансирование мероприятий перечня народных инициатив</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53 3 08 10310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202,1</w:t>
            </w:r>
          </w:p>
        </w:tc>
      </w:tr>
      <w:tr w:rsidR="001106BF" w:rsidRPr="001106BF" w:rsidTr="001106BF">
        <w:trPr>
          <w:trHeight w:val="814"/>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Создание и содержание мест (площадок)накопления твердых коммунальных отходов</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53 3 08 10310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0,0</w:t>
            </w:r>
          </w:p>
        </w:tc>
      </w:tr>
      <w:tr w:rsidR="001106BF" w:rsidRPr="001106BF" w:rsidTr="001106BF">
        <w:trPr>
          <w:trHeight w:val="523"/>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Закупка товаров, работ и услуг для государственных нужд</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53 3 08 10310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0,0</w:t>
            </w:r>
          </w:p>
        </w:tc>
      </w:tr>
      <w:tr w:rsidR="001106BF" w:rsidRPr="001106BF" w:rsidTr="001106BF">
        <w:trPr>
          <w:trHeight w:val="247"/>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t>Иные бюджетные ассигнования</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53 3 08 10310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800</w:t>
            </w: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211,3</w:t>
            </w:r>
          </w:p>
        </w:tc>
      </w:tr>
      <w:tr w:rsidR="001106BF" w:rsidRPr="001106BF" w:rsidTr="001106BF">
        <w:trPr>
          <w:trHeight w:val="899"/>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Расходы на исполнение налоговых обязательств органов местного самоуправления уплата налогов, сборов и других платежей</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53 3 08 10310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211,3</w:t>
            </w:r>
          </w:p>
        </w:tc>
      </w:tr>
      <w:tr w:rsidR="001106BF" w:rsidRPr="001106BF" w:rsidTr="001106BF">
        <w:trPr>
          <w:trHeight w:val="713"/>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Оплата по исполнительным листам (за энергопотери в электросетевом комплексе Луговского мо</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53 3 08 10310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800</w:t>
            </w: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211,3</w:t>
            </w:r>
          </w:p>
        </w:tc>
      </w:tr>
      <w:tr w:rsidR="001106BF" w:rsidRPr="001106BF" w:rsidTr="001106BF">
        <w:trPr>
          <w:trHeight w:val="509"/>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Закупка товаров, работ и услуг для государственных нужд</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53 3 08 10310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211,3</w:t>
            </w:r>
          </w:p>
        </w:tc>
      </w:tr>
      <w:tr w:rsidR="001106BF" w:rsidRPr="001106BF" w:rsidTr="001106BF">
        <w:trPr>
          <w:trHeight w:val="305"/>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t xml:space="preserve"> БЛАГОУСТРОЙСТВО</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b/>
                <w:bCs/>
                <w:color w:val="000000"/>
                <w:lang w:eastAsia="en-US"/>
              </w:rPr>
            </w:pPr>
            <w:r w:rsidRPr="001106BF">
              <w:rPr>
                <w:rFonts w:eastAsiaTheme="minorHAnsi"/>
                <w:b/>
                <w:bCs/>
                <w:color w:val="000000"/>
                <w:lang w:eastAsia="en-US"/>
              </w:rPr>
              <w:t>261,3</w:t>
            </w:r>
          </w:p>
        </w:tc>
      </w:tr>
      <w:tr w:rsidR="001106BF" w:rsidRPr="001106BF" w:rsidTr="001106BF">
        <w:trPr>
          <w:trHeight w:val="1133"/>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t>Программа "Комплексное благоустройство, содержание и озеленение территории Луговского муниципального образования на 2021-2023 гг."</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53 3 09 00000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b/>
                <w:bCs/>
                <w:color w:val="000000"/>
                <w:lang w:eastAsia="en-US"/>
              </w:rPr>
            </w:pPr>
            <w:r w:rsidRPr="001106BF">
              <w:rPr>
                <w:rFonts w:eastAsiaTheme="minorHAnsi"/>
                <w:b/>
                <w:bCs/>
                <w:color w:val="000000"/>
                <w:lang w:eastAsia="en-US"/>
              </w:rPr>
              <w:t>261,3</w:t>
            </w:r>
          </w:p>
        </w:tc>
      </w:tr>
      <w:tr w:rsidR="001106BF" w:rsidRPr="001106BF" w:rsidTr="001106BF">
        <w:trPr>
          <w:trHeight w:val="466"/>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t>Подпрограмма  "Уличное освещение на 2021-2023 гг."</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53 3 09 00000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b/>
                <w:bCs/>
                <w:color w:val="000000"/>
                <w:lang w:eastAsia="en-US"/>
              </w:rPr>
            </w:pPr>
            <w:r w:rsidRPr="001106BF">
              <w:rPr>
                <w:rFonts w:eastAsiaTheme="minorHAnsi"/>
                <w:b/>
                <w:bCs/>
                <w:color w:val="000000"/>
                <w:lang w:eastAsia="en-US"/>
              </w:rPr>
              <w:t>114,7</w:t>
            </w:r>
          </w:p>
        </w:tc>
      </w:tr>
      <w:tr w:rsidR="001106BF" w:rsidRPr="001106BF" w:rsidTr="001106BF">
        <w:trPr>
          <w:trHeight w:val="610"/>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t>Основное мероприятие "Уличное  освещение территории Луговского мо"</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53 3 09 10990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114,7</w:t>
            </w:r>
          </w:p>
        </w:tc>
      </w:tr>
      <w:tr w:rsidR="001106BF" w:rsidRPr="001106BF" w:rsidTr="001106BF">
        <w:trPr>
          <w:trHeight w:val="871"/>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Реализация направления расходов на оплату за уличное освещение и ремонт уличного освещения в Луговском мо</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53 3 09 10990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114,7</w:t>
            </w:r>
          </w:p>
        </w:tc>
      </w:tr>
      <w:tr w:rsidR="001106BF" w:rsidRPr="001106BF" w:rsidTr="001106BF">
        <w:trPr>
          <w:trHeight w:val="352"/>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 xml:space="preserve"> Закупки товаров, работ и услуг для государственных нужд</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53 3 09 10990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114,7</w:t>
            </w:r>
          </w:p>
        </w:tc>
      </w:tr>
      <w:tr w:rsidR="001106BF" w:rsidRPr="001106BF" w:rsidTr="001106BF">
        <w:trPr>
          <w:trHeight w:val="523"/>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Укрепление материально-технической базы мо</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53 3 09 10990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0,0</w:t>
            </w:r>
          </w:p>
        </w:tc>
      </w:tr>
      <w:tr w:rsidR="001106BF" w:rsidRPr="001106BF" w:rsidTr="001106BF">
        <w:trPr>
          <w:trHeight w:val="523"/>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Закупка товаров, работ и услуг для государственных нужд</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53 3 09 10990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0,0</w:t>
            </w:r>
          </w:p>
        </w:tc>
      </w:tr>
      <w:tr w:rsidR="001106BF" w:rsidRPr="001106BF" w:rsidTr="001106BF">
        <w:trPr>
          <w:trHeight w:val="644"/>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t>Основное мероприятие "Содержание автомобильных дорог местного значения на 2021-2023 годы"</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b/>
                <w:bCs/>
                <w:color w:val="000000"/>
                <w:lang w:eastAsia="en-US"/>
              </w:rPr>
            </w:pPr>
            <w:r w:rsidRPr="001106BF">
              <w:rPr>
                <w:rFonts w:eastAsiaTheme="minorHAnsi"/>
                <w:b/>
                <w:bCs/>
                <w:color w:val="000000"/>
                <w:lang w:eastAsia="en-US"/>
              </w:rPr>
              <w:t>0,0</w:t>
            </w:r>
          </w:p>
        </w:tc>
      </w:tr>
      <w:tr w:rsidR="001106BF" w:rsidRPr="001106BF" w:rsidTr="001106BF">
        <w:trPr>
          <w:trHeight w:val="456"/>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Реализация направления расходов по содержанию дорог в Луговском мо</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53 3 10 10990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0,0</w:t>
            </w:r>
          </w:p>
        </w:tc>
      </w:tr>
      <w:tr w:rsidR="001106BF" w:rsidRPr="001106BF" w:rsidTr="001106BF">
        <w:trPr>
          <w:trHeight w:val="538"/>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Закупка товаров, работ и услуг для государственных нужд</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53 3 10 10990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0,0</w:t>
            </w:r>
          </w:p>
        </w:tc>
      </w:tr>
      <w:tr w:rsidR="001106BF" w:rsidRPr="001106BF" w:rsidTr="001106BF">
        <w:trPr>
          <w:trHeight w:val="674"/>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t>Основное мероприятие  "Организация и содержание мест захоронения на 2021-2023 гг."</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b/>
                <w:bCs/>
                <w:color w:val="000000"/>
                <w:lang w:eastAsia="en-US"/>
              </w:rPr>
            </w:pPr>
            <w:r w:rsidRPr="001106BF">
              <w:rPr>
                <w:rFonts w:eastAsiaTheme="minorHAnsi"/>
                <w:b/>
                <w:bCs/>
                <w:color w:val="000000"/>
                <w:lang w:eastAsia="en-US"/>
              </w:rPr>
              <w:t>7,7</w:t>
            </w:r>
          </w:p>
        </w:tc>
      </w:tr>
      <w:tr w:rsidR="001106BF" w:rsidRPr="001106BF" w:rsidTr="001106BF">
        <w:trPr>
          <w:trHeight w:val="552"/>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Организация и содержание мест захоронения</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53 3 11 10990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7,7</w:t>
            </w:r>
          </w:p>
        </w:tc>
      </w:tr>
      <w:tr w:rsidR="001106BF" w:rsidRPr="001106BF" w:rsidTr="001106BF">
        <w:trPr>
          <w:trHeight w:val="538"/>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Закупка товаров, работ и услуг для государственных нужд</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53 3 11 10990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7,7</w:t>
            </w:r>
          </w:p>
        </w:tc>
      </w:tr>
      <w:tr w:rsidR="001106BF" w:rsidRPr="001106BF" w:rsidTr="001106BF">
        <w:trPr>
          <w:trHeight w:val="399"/>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t>Основное мероприятие "Прочие благоустройства"</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53 3 12 00000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b/>
                <w:bCs/>
                <w:color w:val="000000"/>
                <w:lang w:eastAsia="en-US"/>
              </w:rPr>
            </w:pPr>
            <w:r w:rsidRPr="001106BF">
              <w:rPr>
                <w:rFonts w:eastAsiaTheme="minorHAnsi"/>
                <w:b/>
                <w:bCs/>
                <w:color w:val="000000"/>
                <w:lang w:eastAsia="en-US"/>
              </w:rPr>
              <w:t>138,9</w:t>
            </w:r>
          </w:p>
        </w:tc>
      </w:tr>
      <w:tr w:rsidR="001106BF" w:rsidRPr="001106BF" w:rsidTr="001106BF">
        <w:trPr>
          <w:trHeight w:val="1702"/>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lastRenderedPageBreak/>
              <w:t xml:space="preserve">Реализация направления расходов по содержанию в чистоте мест общего пользования и поддержание функциональных характеристик имущества, элементов благоустройства находящихся на территории мест общего пользования </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53 3 12 10990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138,9</w:t>
            </w:r>
          </w:p>
        </w:tc>
      </w:tr>
      <w:tr w:rsidR="001106BF" w:rsidRPr="001106BF" w:rsidTr="001106BF">
        <w:trPr>
          <w:trHeight w:val="552"/>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Закупка товаров, работ и услуг для государственных нужд</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53 3 12 10990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138,9</w:t>
            </w:r>
          </w:p>
        </w:tc>
      </w:tr>
      <w:tr w:rsidR="001106BF" w:rsidRPr="001106BF" w:rsidTr="001106BF">
        <w:trPr>
          <w:trHeight w:val="523"/>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Укрепление материально-технической базы мо</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05</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53 3 12 10990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138,9</w:t>
            </w:r>
          </w:p>
        </w:tc>
      </w:tr>
      <w:tr w:rsidR="001106BF" w:rsidRPr="001106BF" w:rsidTr="001106BF">
        <w:trPr>
          <w:trHeight w:val="262"/>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t>КУЛЬТУРА</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00</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54 К 00 00000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b/>
                <w:bCs/>
                <w:color w:val="000000"/>
                <w:lang w:eastAsia="en-US"/>
              </w:rPr>
            </w:pPr>
            <w:r w:rsidRPr="001106BF">
              <w:rPr>
                <w:rFonts w:eastAsiaTheme="minorHAnsi"/>
                <w:b/>
                <w:bCs/>
                <w:color w:val="000000"/>
                <w:lang w:eastAsia="en-US"/>
              </w:rPr>
              <w:t>170,0</w:t>
            </w:r>
          </w:p>
        </w:tc>
      </w:tr>
      <w:tr w:rsidR="001106BF" w:rsidRPr="001106BF" w:rsidTr="001106BF">
        <w:trPr>
          <w:trHeight w:val="949"/>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t xml:space="preserve">Муниципальная программа "Культурно-массовые мероприятия на территории  Луговского муниципального образования на 2021-2023 годы" </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54 К 13 00000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170,0</w:t>
            </w:r>
          </w:p>
        </w:tc>
      </w:tr>
      <w:tr w:rsidR="001106BF" w:rsidRPr="001106BF" w:rsidTr="001106BF">
        <w:trPr>
          <w:trHeight w:val="1199"/>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Основное мероприятие "Создание условий для организации культурно-досуговой деятельности населения"" Организация и проведение культурно-массовых мероприятий"</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54 К 13 10185</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170,0</w:t>
            </w:r>
          </w:p>
        </w:tc>
      </w:tr>
      <w:tr w:rsidR="001106BF" w:rsidRPr="001106BF" w:rsidTr="001106BF">
        <w:trPr>
          <w:trHeight w:val="509"/>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Закупка товаров, работ и услуг для государственных нужд</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08</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54 К 13 10185</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170,0</w:t>
            </w:r>
          </w:p>
        </w:tc>
      </w:tr>
      <w:tr w:rsidR="001106BF" w:rsidRPr="001106BF" w:rsidTr="001106BF">
        <w:trPr>
          <w:trHeight w:val="305"/>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t>ФИЗИЧЕСКАЯ КУЛЬТУРА И СПОРТ</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11</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00</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54 Ф 00 00000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b/>
                <w:bCs/>
                <w:color w:val="000000"/>
                <w:lang w:eastAsia="en-US"/>
              </w:rPr>
            </w:pPr>
            <w:r w:rsidRPr="001106BF">
              <w:rPr>
                <w:rFonts w:eastAsiaTheme="minorHAnsi"/>
                <w:b/>
                <w:bCs/>
                <w:color w:val="000000"/>
                <w:lang w:eastAsia="en-US"/>
              </w:rPr>
              <w:t>33,0</w:t>
            </w:r>
          </w:p>
        </w:tc>
      </w:tr>
      <w:tr w:rsidR="001106BF" w:rsidRPr="001106BF" w:rsidTr="001106BF">
        <w:trPr>
          <w:trHeight w:val="1438"/>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t>Муниципальная программа "Молодежь и поддержка физической  культуры и спорта на территории Луговского городского муниципального образования поселения на 2021- 2023 гг."</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11</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54 Ф 14 00000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b/>
                <w:bCs/>
                <w:color w:val="000000"/>
                <w:lang w:eastAsia="en-US"/>
              </w:rPr>
            </w:pPr>
            <w:r w:rsidRPr="001106BF">
              <w:rPr>
                <w:rFonts w:eastAsiaTheme="minorHAnsi"/>
                <w:b/>
                <w:bCs/>
                <w:color w:val="000000"/>
                <w:lang w:eastAsia="en-US"/>
              </w:rPr>
              <w:t>33,0</w:t>
            </w:r>
          </w:p>
        </w:tc>
      </w:tr>
      <w:tr w:rsidR="001106BF" w:rsidRPr="001106BF" w:rsidTr="001106BF">
        <w:trPr>
          <w:trHeight w:val="581"/>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 xml:space="preserve">Основное мероприятие  "Спортивно-массовые мероприятия для населения" </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11</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54 Ф 14 10Ф10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33,0</w:t>
            </w:r>
          </w:p>
        </w:tc>
      </w:tr>
      <w:tr w:rsidR="001106BF" w:rsidRPr="001106BF" w:rsidTr="001106BF">
        <w:trPr>
          <w:trHeight w:val="380"/>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Обеспечение реализации спортивно -массовых мероприятий</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11</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54 Ф 14 10Ф10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33,0</w:t>
            </w:r>
          </w:p>
        </w:tc>
      </w:tr>
      <w:tr w:rsidR="001106BF" w:rsidRPr="001106BF" w:rsidTr="001106BF">
        <w:trPr>
          <w:trHeight w:val="581"/>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Закупка товаров, работ и услуг для государственных нужд</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11</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54 Ф 14 10Ф10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33,0</w:t>
            </w:r>
          </w:p>
        </w:tc>
      </w:tr>
      <w:tr w:rsidR="001106BF" w:rsidRPr="001106BF" w:rsidTr="001106BF">
        <w:trPr>
          <w:trHeight w:val="290"/>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t xml:space="preserve"> МЕЖБЮДЖЕТНЫЕ ТРАНСФЕРТЫ </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14</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00</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t>90 5 00 00000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b/>
                <w:bCs/>
                <w:color w:val="000000"/>
                <w:lang w:eastAsia="en-US"/>
              </w:rPr>
            </w:pPr>
            <w:r w:rsidRPr="001106BF">
              <w:rPr>
                <w:rFonts w:eastAsiaTheme="minorHAnsi"/>
                <w:b/>
                <w:bCs/>
                <w:color w:val="000000"/>
                <w:lang w:eastAsia="en-US"/>
              </w:rPr>
              <w:t>670,2</w:t>
            </w:r>
          </w:p>
        </w:tc>
      </w:tr>
      <w:tr w:rsidR="001106BF" w:rsidRPr="001106BF" w:rsidTr="001106BF">
        <w:trPr>
          <w:trHeight w:val="843"/>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t>Непрограммные расходы на осуществление переданных полномочий бюджетам муниципальных районов из бюджетов поселений</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14</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r w:rsidRPr="001106BF">
              <w:rPr>
                <w:rFonts w:eastAsiaTheme="minorHAnsi"/>
                <w:b/>
                <w:bCs/>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b/>
                <w:bCs/>
                <w:color w:val="000000"/>
                <w:lang w:eastAsia="en-US"/>
              </w:rPr>
              <w:t>90 5 00 10000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b/>
                <w:bCs/>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b/>
                <w:bCs/>
                <w:color w:val="000000"/>
                <w:lang w:eastAsia="en-US"/>
              </w:rPr>
            </w:pPr>
            <w:r w:rsidRPr="001106BF">
              <w:rPr>
                <w:rFonts w:eastAsiaTheme="minorHAnsi"/>
                <w:b/>
                <w:bCs/>
                <w:color w:val="000000"/>
                <w:lang w:eastAsia="en-US"/>
              </w:rPr>
              <w:t>670,2</w:t>
            </w:r>
          </w:p>
        </w:tc>
      </w:tr>
      <w:tr w:rsidR="001106BF" w:rsidRPr="001106BF" w:rsidTr="001106BF">
        <w:trPr>
          <w:trHeight w:val="3239"/>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lastRenderedPageBreak/>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(по исполнению бюджета поселения, осуществление контроля за его исполнением, составление отчета об исполнению бюджета поселения, осуществление внутреннего муниципального финансового контроля в финансово-бюджетной сфере и в сфере закупок)</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14</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90 5 00 10100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b/>
                <w:bCs/>
                <w:color w:val="000000"/>
                <w:lang w:eastAsia="en-US"/>
              </w:rPr>
            </w:pPr>
            <w:r w:rsidRPr="001106BF">
              <w:rPr>
                <w:rFonts w:eastAsiaTheme="minorHAnsi"/>
                <w:b/>
                <w:bCs/>
                <w:color w:val="000000"/>
                <w:lang w:eastAsia="en-US"/>
              </w:rPr>
              <w:t>630,1</w:t>
            </w:r>
          </w:p>
        </w:tc>
      </w:tr>
      <w:tr w:rsidR="001106BF" w:rsidRPr="001106BF" w:rsidTr="001106BF">
        <w:trPr>
          <w:trHeight w:val="1118"/>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14</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90 5 00 10100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100</w:t>
            </w: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630,1</w:t>
            </w:r>
          </w:p>
        </w:tc>
      </w:tr>
      <w:tr w:rsidR="001106BF" w:rsidRPr="001106BF" w:rsidTr="001106BF">
        <w:trPr>
          <w:trHeight w:val="581"/>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Закупка товаров, работ и услуг для государственных нужд</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14</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90 5 00 10100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0,0</w:t>
            </w:r>
          </w:p>
        </w:tc>
      </w:tr>
      <w:tr w:rsidR="001106BF" w:rsidRPr="001106BF" w:rsidTr="001106BF">
        <w:trPr>
          <w:trHeight w:val="2006"/>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b/>
                <w:bCs/>
                <w:color w:val="000000"/>
                <w:lang w:eastAsia="en-US"/>
              </w:rPr>
            </w:pPr>
            <w:r w:rsidRPr="001106BF">
              <w:rPr>
                <w:rFonts w:eastAsiaTheme="minorHAnsi"/>
                <w:color w:val="000000"/>
                <w:lang w:eastAsia="en-US"/>
              </w:rPr>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1106BF">
              <w:rPr>
                <w:rFonts w:eastAsiaTheme="minorHAnsi"/>
                <w:b/>
                <w:bCs/>
                <w:color w:val="000000"/>
                <w:lang w:eastAsia="en-US"/>
              </w:rPr>
              <w:t xml:space="preserve">по осуществлению внешнего муниципального финансового контроля) </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14</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90 5 00 10300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b/>
                <w:bCs/>
                <w:color w:val="000000"/>
                <w:lang w:eastAsia="en-US"/>
              </w:rPr>
            </w:pPr>
            <w:r w:rsidRPr="001106BF">
              <w:rPr>
                <w:rFonts w:eastAsiaTheme="minorHAnsi"/>
                <w:b/>
                <w:bCs/>
                <w:color w:val="000000"/>
                <w:lang w:eastAsia="en-US"/>
              </w:rPr>
              <w:t>40,1</w:t>
            </w:r>
          </w:p>
        </w:tc>
      </w:tr>
      <w:tr w:rsidR="001106BF" w:rsidRPr="001106BF" w:rsidTr="001106BF">
        <w:trPr>
          <w:trHeight w:val="1090"/>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Расходы на выплаты персоналу в целях обеспечения выполнения функций органами, казенными учреждениями , органами управления внебюджетными фондами</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14</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90 5 00 10300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40,1</w:t>
            </w:r>
          </w:p>
        </w:tc>
      </w:tr>
      <w:tr w:rsidR="001106BF" w:rsidRPr="001106BF" w:rsidTr="001106BF">
        <w:trPr>
          <w:trHeight w:val="581"/>
        </w:trPr>
        <w:tc>
          <w:tcPr>
            <w:tcW w:w="4962"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rPr>
                <w:rFonts w:eastAsiaTheme="minorHAnsi"/>
                <w:color w:val="000000"/>
                <w:lang w:eastAsia="en-US"/>
              </w:rPr>
            </w:pPr>
            <w:r w:rsidRPr="001106BF">
              <w:rPr>
                <w:rFonts w:eastAsiaTheme="minorHAnsi"/>
                <w:color w:val="000000"/>
                <w:lang w:eastAsia="en-US"/>
              </w:rPr>
              <w:t>Закупка товаров, работ и услуг для государственных нужд</w:t>
            </w:r>
          </w:p>
        </w:tc>
        <w:tc>
          <w:tcPr>
            <w:tcW w:w="850"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14</w:t>
            </w:r>
          </w:p>
        </w:tc>
        <w:tc>
          <w:tcPr>
            <w:tcW w:w="567"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90 5 00 10300</w:t>
            </w:r>
          </w:p>
        </w:tc>
        <w:tc>
          <w:tcPr>
            <w:tcW w:w="708"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center"/>
              <w:rPr>
                <w:rFonts w:eastAsiaTheme="minorHAnsi"/>
                <w:color w:val="000000"/>
                <w:lang w:eastAsia="en-US"/>
              </w:rPr>
            </w:pPr>
            <w:r w:rsidRPr="001106BF">
              <w:rPr>
                <w:rFonts w:eastAsiaTheme="minorHAnsi"/>
                <w:color w:val="000000"/>
                <w:lang w:eastAsia="en-US"/>
              </w:rPr>
              <w:t>20</w:t>
            </w:r>
          </w:p>
        </w:tc>
        <w:tc>
          <w:tcPr>
            <w:tcW w:w="1134" w:type="dxa"/>
            <w:tcBorders>
              <w:top w:val="single" w:sz="2" w:space="0" w:color="000000"/>
              <w:left w:val="single" w:sz="2" w:space="0" w:color="000000"/>
              <w:bottom w:val="single" w:sz="2" w:space="0" w:color="000000"/>
              <w:right w:val="single" w:sz="2" w:space="0" w:color="000000"/>
            </w:tcBorders>
          </w:tcPr>
          <w:p w:rsidR="001106BF" w:rsidRPr="001106BF" w:rsidRDefault="001106BF" w:rsidP="001106BF">
            <w:pPr>
              <w:autoSpaceDE w:val="0"/>
              <w:autoSpaceDN w:val="0"/>
              <w:adjustRightInd w:val="0"/>
              <w:jc w:val="right"/>
              <w:rPr>
                <w:rFonts w:eastAsiaTheme="minorHAnsi"/>
                <w:color w:val="000000"/>
                <w:lang w:eastAsia="en-US"/>
              </w:rPr>
            </w:pPr>
            <w:r w:rsidRPr="001106BF">
              <w:rPr>
                <w:rFonts w:eastAsiaTheme="minorHAnsi"/>
                <w:color w:val="000000"/>
                <w:lang w:eastAsia="en-US"/>
              </w:rPr>
              <w:t>0,0</w:t>
            </w:r>
          </w:p>
        </w:tc>
      </w:tr>
    </w:tbl>
    <w:p w:rsidR="00C31D15" w:rsidRDefault="00C31D15" w:rsidP="001F1F15">
      <w:pPr>
        <w:tabs>
          <w:tab w:val="left" w:pos="644"/>
        </w:tabs>
        <w:jc w:val="both"/>
      </w:pPr>
    </w:p>
    <w:tbl>
      <w:tblPr>
        <w:tblW w:w="10490" w:type="dxa"/>
        <w:tblInd w:w="-459" w:type="dxa"/>
        <w:tblLayout w:type="fixed"/>
        <w:tblLook w:val="0000"/>
      </w:tblPr>
      <w:tblGrid>
        <w:gridCol w:w="2762"/>
        <w:gridCol w:w="3439"/>
        <w:gridCol w:w="4289"/>
      </w:tblGrid>
      <w:tr w:rsidR="001106BF" w:rsidRPr="001106BF" w:rsidTr="001106BF">
        <w:trPr>
          <w:trHeight w:val="1562"/>
        </w:trPr>
        <w:tc>
          <w:tcPr>
            <w:tcW w:w="10490" w:type="dxa"/>
            <w:gridSpan w:val="3"/>
            <w:tcBorders>
              <w:top w:val="nil"/>
            </w:tcBorders>
          </w:tcPr>
          <w:p w:rsidR="001106BF" w:rsidRPr="001106BF" w:rsidRDefault="001106BF" w:rsidP="001106BF">
            <w:pPr>
              <w:autoSpaceDE w:val="0"/>
              <w:autoSpaceDN w:val="0"/>
              <w:adjustRightInd w:val="0"/>
              <w:jc w:val="right"/>
              <w:rPr>
                <w:rFonts w:ascii="Courier New" w:eastAsiaTheme="minorHAnsi" w:hAnsi="Courier New" w:cs="Courier New"/>
                <w:color w:val="000000"/>
                <w:lang w:eastAsia="en-US"/>
              </w:rPr>
            </w:pPr>
            <w:r w:rsidRPr="001106BF">
              <w:rPr>
                <w:rFonts w:ascii="Courier New" w:eastAsiaTheme="minorHAnsi" w:hAnsi="Courier New" w:cs="Courier New"/>
                <w:color w:val="000000"/>
                <w:sz w:val="22"/>
                <w:szCs w:val="22"/>
                <w:lang w:eastAsia="en-US"/>
              </w:rPr>
              <w:t>Приложение 5 (10)</w:t>
            </w:r>
          </w:p>
          <w:p w:rsidR="001106BF" w:rsidRPr="001106BF" w:rsidRDefault="001106BF" w:rsidP="001106BF">
            <w:pPr>
              <w:autoSpaceDE w:val="0"/>
              <w:autoSpaceDN w:val="0"/>
              <w:adjustRightInd w:val="0"/>
              <w:jc w:val="right"/>
              <w:rPr>
                <w:rFonts w:ascii="Courier New" w:eastAsiaTheme="minorHAnsi" w:hAnsi="Courier New" w:cs="Courier New"/>
                <w:color w:val="000000"/>
                <w:lang w:eastAsia="en-US"/>
              </w:rPr>
            </w:pPr>
            <w:r w:rsidRPr="001106BF">
              <w:rPr>
                <w:rFonts w:ascii="Courier New" w:eastAsiaTheme="minorHAnsi" w:hAnsi="Courier New" w:cs="Courier New"/>
                <w:color w:val="000000"/>
                <w:sz w:val="22"/>
                <w:szCs w:val="22"/>
                <w:lang w:eastAsia="en-US"/>
              </w:rPr>
              <w:t xml:space="preserve">к решению Думы Луговского городского поселения </w:t>
            </w:r>
          </w:p>
          <w:p w:rsidR="001106BF" w:rsidRPr="001106BF" w:rsidRDefault="001106BF" w:rsidP="001106BF">
            <w:pPr>
              <w:autoSpaceDE w:val="0"/>
              <w:autoSpaceDN w:val="0"/>
              <w:adjustRightInd w:val="0"/>
              <w:jc w:val="right"/>
              <w:rPr>
                <w:rFonts w:ascii="Courier New" w:eastAsiaTheme="minorHAnsi" w:hAnsi="Courier New" w:cs="Courier New"/>
                <w:color w:val="000000"/>
                <w:lang w:eastAsia="en-US"/>
              </w:rPr>
            </w:pPr>
            <w:r w:rsidRPr="001106BF">
              <w:rPr>
                <w:rFonts w:ascii="Courier New" w:eastAsiaTheme="minorHAnsi" w:hAnsi="Courier New" w:cs="Courier New"/>
                <w:color w:val="000000"/>
                <w:sz w:val="22"/>
                <w:szCs w:val="22"/>
                <w:lang w:eastAsia="en-US"/>
              </w:rPr>
              <w:t>от 27.12.2021 г. № 68</w:t>
            </w:r>
          </w:p>
          <w:p w:rsidR="00272B4D" w:rsidRDefault="00272B4D" w:rsidP="001106BF">
            <w:pPr>
              <w:autoSpaceDE w:val="0"/>
              <w:autoSpaceDN w:val="0"/>
              <w:adjustRightInd w:val="0"/>
              <w:jc w:val="center"/>
              <w:rPr>
                <w:rFonts w:ascii="Courier New" w:eastAsiaTheme="minorHAnsi" w:hAnsi="Courier New" w:cs="Courier New"/>
                <w:b/>
                <w:bCs/>
                <w:color w:val="000000"/>
                <w:lang w:eastAsia="en-US"/>
              </w:rPr>
            </w:pPr>
          </w:p>
          <w:p w:rsidR="001106BF" w:rsidRPr="001106BF" w:rsidRDefault="001106BF" w:rsidP="001106BF">
            <w:pPr>
              <w:autoSpaceDE w:val="0"/>
              <w:autoSpaceDN w:val="0"/>
              <w:adjustRightInd w:val="0"/>
              <w:jc w:val="center"/>
              <w:rPr>
                <w:rFonts w:ascii="Courier New" w:eastAsiaTheme="minorHAnsi" w:hAnsi="Courier New" w:cs="Courier New"/>
                <w:b/>
                <w:bCs/>
                <w:color w:val="000000"/>
                <w:lang w:eastAsia="en-US"/>
              </w:rPr>
            </w:pPr>
            <w:r w:rsidRPr="001106BF">
              <w:rPr>
                <w:rFonts w:ascii="Courier New" w:eastAsiaTheme="minorHAnsi" w:hAnsi="Courier New" w:cs="Courier New"/>
                <w:b/>
                <w:bCs/>
                <w:color w:val="000000"/>
                <w:lang w:eastAsia="en-US"/>
              </w:rPr>
              <w:t xml:space="preserve">ПЕРЕЧЕНЬ ГЛАВНЫХ АДМИНИСТРАТОРОВ  ДОХОДОВ БЮДЖЕТА  </w:t>
            </w:r>
          </w:p>
          <w:p w:rsidR="001106BF" w:rsidRPr="001106BF" w:rsidRDefault="001106BF" w:rsidP="001106BF">
            <w:pPr>
              <w:autoSpaceDE w:val="0"/>
              <w:autoSpaceDN w:val="0"/>
              <w:adjustRightInd w:val="0"/>
              <w:jc w:val="center"/>
              <w:rPr>
                <w:rFonts w:ascii="Courier New" w:eastAsiaTheme="minorHAnsi" w:hAnsi="Courier New" w:cs="Courier New"/>
                <w:b/>
                <w:bCs/>
                <w:color w:val="000000"/>
                <w:lang w:eastAsia="en-US"/>
              </w:rPr>
            </w:pPr>
            <w:r w:rsidRPr="001106BF">
              <w:rPr>
                <w:rFonts w:ascii="Courier New" w:eastAsiaTheme="minorHAnsi" w:hAnsi="Courier New" w:cs="Courier New"/>
                <w:b/>
                <w:bCs/>
                <w:color w:val="000000"/>
                <w:lang w:eastAsia="en-US"/>
              </w:rPr>
              <w:t xml:space="preserve"> ЛУГОВСКОГО ГОРОДСКОГО ПОСЕЛЕНИЯ</w:t>
            </w:r>
          </w:p>
          <w:p w:rsidR="001106BF" w:rsidRDefault="001106BF" w:rsidP="001106BF">
            <w:pPr>
              <w:autoSpaceDE w:val="0"/>
              <w:autoSpaceDN w:val="0"/>
              <w:adjustRightInd w:val="0"/>
              <w:jc w:val="center"/>
              <w:rPr>
                <w:rFonts w:ascii="Courier New" w:eastAsiaTheme="minorHAnsi" w:hAnsi="Courier New" w:cs="Courier New"/>
                <w:b/>
                <w:bCs/>
                <w:color w:val="000000"/>
                <w:lang w:eastAsia="en-US"/>
              </w:rPr>
            </w:pPr>
            <w:r w:rsidRPr="001106BF">
              <w:rPr>
                <w:rFonts w:ascii="Courier New" w:eastAsiaTheme="minorHAnsi" w:hAnsi="Courier New" w:cs="Courier New"/>
                <w:b/>
                <w:bCs/>
                <w:color w:val="000000"/>
                <w:lang w:eastAsia="en-US"/>
              </w:rPr>
              <w:t xml:space="preserve"> НА 2021 ГОД И ПЛАНОВЫЙ ПЕРИОД 2022-2023 гг.</w:t>
            </w:r>
          </w:p>
          <w:p w:rsidR="001106BF" w:rsidRPr="001106BF" w:rsidRDefault="001106BF" w:rsidP="001106BF">
            <w:pPr>
              <w:autoSpaceDE w:val="0"/>
              <w:autoSpaceDN w:val="0"/>
              <w:adjustRightInd w:val="0"/>
              <w:jc w:val="center"/>
              <w:rPr>
                <w:rFonts w:ascii="Courier New" w:eastAsiaTheme="minorHAnsi" w:hAnsi="Courier New" w:cs="Courier New"/>
                <w:color w:val="000000"/>
                <w:lang w:eastAsia="en-US"/>
              </w:rPr>
            </w:pPr>
          </w:p>
        </w:tc>
      </w:tr>
      <w:tr w:rsidR="001106BF" w:rsidRPr="00272B4D" w:rsidTr="001106BF">
        <w:trPr>
          <w:trHeight w:val="247"/>
        </w:trPr>
        <w:tc>
          <w:tcPr>
            <w:tcW w:w="2762" w:type="dxa"/>
            <w:tcBorders>
              <w:top w:val="single" w:sz="6" w:space="0" w:color="auto"/>
              <w:left w:val="single" w:sz="6" w:space="0" w:color="auto"/>
              <w:bottom w:val="nil"/>
              <w:right w:val="single" w:sz="6" w:space="0" w:color="auto"/>
            </w:tcBorders>
          </w:tcPr>
          <w:p w:rsidR="001106BF" w:rsidRPr="00272B4D" w:rsidRDefault="001106BF" w:rsidP="001106BF">
            <w:pPr>
              <w:autoSpaceDE w:val="0"/>
              <w:autoSpaceDN w:val="0"/>
              <w:adjustRightInd w:val="0"/>
              <w:jc w:val="center"/>
              <w:rPr>
                <w:rFonts w:eastAsiaTheme="minorHAnsi"/>
                <w:b/>
                <w:bCs/>
                <w:color w:val="000000"/>
                <w:lang w:eastAsia="en-US"/>
              </w:rPr>
            </w:pPr>
            <w:r w:rsidRPr="00272B4D">
              <w:rPr>
                <w:rFonts w:eastAsiaTheme="minorHAnsi"/>
                <w:b/>
                <w:bCs/>
                <w:color w:val="000000"/>
                <w:lang w:eastAsia="en-US"/>
              </w:rPr>
              <w:t>Код администратора</w:t>
            </w:r>
          </w:p>
        </w:tc>
        <w:tc>
          <w:tcPr>
            <w:tcW w:w="3439" w:type="dxa"/>
            <w:tcBorders>
              <w:top w:val="single" w:sz="6" w:space="0" w:color="auto"/>
              <w:left w:val="single" w:sz="6" w:space="0" w:color="auto"/>
              <w:bottom w:val="nil"/>
              <w:right w:val="single" w:sz="6" w:space="0" w:color="auto"/>
            </w:tcBorders>
          </w:tcPr>
          <w:p w:rsidR="001106BF" w:rsidRPr="00272B4D" w:rsidRDefault="001106BF" w:rsidP="001106BF">
            <w:pPr>
              <w:autoSpaceDE w:val="0"/>
              <w:autoSpaceDN w:val="0"/>
              <w:adjustRightInd w:val="0"/>
              <w:jc w:val="center"/>
              <w:rPr>
                <w:rFonts w:eastAsiaTheme="minorHAnsi"/>
                <w:b/>
                <w:bCs/>
                <w:color w:val="000000"/>
                <w:lang w:eastAsia="en-US"/>
              </w:rPr>
            </w:pPr>
            <w:r w:rsidRPr="00272B4D">
              <w:rPr>
                <w:rFonts w:eastAsiaTheme="minorHAnsi"/>
                <w:b/>
                <w:bCs/>
                <w:color w:val="000000"/>
                <w:lang w:eastAsia="en-US"/>
              </w:rPr>
              <w:t>Код доходов</w:t>
            </w:r>
          </w:p>
        </w:tc>
        <w:tc>
          <w:tcPr>
            <w:tcW w:w="4289" w:type="dxa"/>
            <w:tcBorders>
              <w:top w:val="single" w:sz="6" w:space="0" w:color="auto"/>
              <w:left w:val="single" w:sz="6" w:space="0" w:color="auto"/>
              <w:bottom w:val="nil"/>
              <w:right w:val="single" w:sz="6" w:space="0" w:color="auto"/>
            </w:tcBorders>
          </w:tcPr>
          <w:p w:rsidR="001106BF" w:rsidRPr="00272B4D" w:rsidRDefault="001106BF" w:rsidP="001106BF">
            <w:pPr>
              <w:autoSpaceDE w:val="0"/>
              <w:autoSpaceDN w:val="0"/>
              <w:adjustRightInd w:val="0"/>
              <w:jc w:val="center"/>
              <w:rPr>
                <w:rFonts w:eastAsiaTheme="minorHAnsi"/>
                <w:b/>
                <w:bCs/>
                <w:color w:val="000000"/>
                <w:lang w:eastAsia="en-US"/>
              </w:rPr>
            </w:pPr>
            <w:r w:rsidRPr="00272B4D">
              <w:rPr>
                <w:rFonts w:eastAsiaTheme="minorHAnsi"/>
                <w:b/>
                <w:bCs/>
                <w:color w:val="000000"/>
                <w:lang w:eastAsia="en-US"/>
              </w:rPr>
              <w:t>Наименование дохода</w:t>
            </w:r>
          </w:p>
        </w:tc>
      </w:tr>
      <w:tr w:rsidR="001106BF" w:rsidRPr="00272B4D" w:rsidTr="001106BF">
        <w:trPr>
          <w:trHeight w:val="334"/>
        </w:trPr>
        <w:tc>
          <w:tcPr>
            <w:tcW w:w="2762" w:type="dxa"/>
            <w:tcBorders>
              <w:top w:val="nil"/>
              <w:left w:val="single" w:sz="6" w:space="0" w:color="auto"/>
              <w:bottom w:val="single" w:sz="6" w:space="0" w:color="auto"/>
              <w:right w:val="single" w:sz="6" w:space="0" w:color="auto"/>
            </w:tcBorders>
          </w:tcPr>
          <w:p w:rsidR="001106BF" w:rsidRPr="00272B4D" w:rsidRDefault="001106BF" w:rsidP="001106BF">
            <w:pPr>
              <w:autoSpaceDE w:val="0"/>
              <w:autoSpaceDN w:val="0"/>
              <w:adjustRightInd w:val="0"/>
              <w:jc w:val="center"/>
              <w:rPr>
                <w:rFonts w:eastAsiaTheme="minorHAnsi"/>
                <w:b/>
                <w:bCs/>
                <w:color w:val="000000"/>
                <w:lang w:eastAsia="en-US"/>
              </w:rPr>
            </w:pPr>
          </w:p>
        </w:tc>
        <w:tc>
          <w:tcPr>
            <w:tcW w:w="3439" w:type="dxa"/>
            <w:tcBorders>
              <w:top w:val="nil"/>
              <w:left w:val="single" w:sz="6" w:space="0" w:color="auto"/>
              <w:bottom w:val="single" w:sz="6" w:space="0" w:color="auto"/>
              <w:right w:val="single" w:sz="6" w:space="0" w:color="auto"/>
            </w:tcBorders>
          </w:tcPr>
          <w:p w:rsidR="001106BF" w:rsidRPr="00272B4D" w:rsidRDefault="001106BF" w:rsidP="001106BF">
            <w:pPr>
              <w:autoSpaceDE w:val="0"/>
              <w:autoSpaceDN w:val="0"/>
              <w:adjustRightInd w:val="0"/>
              <w:jc w:val="center"/>
              <w:rPr>
                <w:rFonts w:eastAsiaTheme="minorHAnsi"/>
                <w:b/>
                <w:bCs/>
                <w:color w:val="000000"/>
                <w:lang w:eastAsia="en-US"/>
              </w:rPr>
            </w:pPr>
          </w:p>
        </w:tc>
        <w:tc>
          <w:tcPr>
            <w:tcW w:w="4289" w:type="dxa"/>
            <w:tcBorders>
              <w:top w:val="nil"/>
              <w:left w:val="single" w:sz="6" w:space="0" w:color="auto"/>
              <w:bottom w:val="single" w:sz="6" w:space="0" w:color="auto"/>
              <w:right w:val="single" w:sz="6" w:space="0" w:color="auto"/>
            </w:tcBorders>
          </w:tcPr>
          <w:p w:rsidR="001106BF" w:rsidRPr="00272B4D" w:rsidRDefault="001106BF" w:rsidP="001106BF">
            <w:pPr>
              <w:autoSpaceDE w:val="0"/>
              <w:autoSpaceDN w:val="0"/>
              <w:adjustRightInd w:val="0"/>
              <w:jc w:val="center"/>
              <w:rPr>
                <w:rFonts w:eastAsiaTheme="minorHAnsi"/>
                <w:b/>
                <w:bCs/>
                <w:color w:val="000000"/>
                <w:lang w:eastAsia="en-US"/>
              </w:rPr>
            </w:pPr>
          </w:p>
        </w:tc>
      </w:tr>
      <w:tr w:rsidR="001106BF" w:rsidRPr="00272B4D" w:rsidTr="001106BF">
        <w:trPr>
          <w:trHeight w:val="305"/>
        </w:trPr>
        <w:tc>
          <w:tcPr>
            <w:tcW w:w="10490" w:type="dxa"/>
            <w:gridSpan w:val="3"/>
            <w:tcBorders>
              <w:top w:val="single" w:sz="6" w:space="0" w:color="auto"/>
              <w:left w:val="single" w:sz="6" w:space="0" w:color="auto"/>
              <w:bottom w:val="single" w:sz="6" w:space="0" w:color="auto"/>
              <w:right w:val="single" w:sz="6" w:space="0" w:color="auto"/>
            </w:tcBorders>
          </w:tcPr>
          <w:p w:rsidR="001106BF" w:rsidRPr="00272B4D" w:rsidRDefault="001106BF" w:rsidP="001106BF">
            <w:pPr>
              <w:autoSpaceDE w:val="0"/>
              <w:autoSpaceDN w:val="0"/>
              <w:adjustRightInd w:val="0"/>
              <w:jc w:val="center"/>
              <w:rPr>
                <w:rFonts w:eastAsiaTheme="minorHAnsi"/>
                <w:b/>
                <w:bCs/>
                <w:color w:val="000000"/>
                <w:lang w:eastAsia="en-US"/>
              </w:rPr>
            </w:pPr>
            <w:r w:rsidRPr="00272B4D">
              <w:rPr>
                <w:rFonts w:eastAsiaTheme="minorHAnsi"/>
                <w:b/>
                <w:bCs/>
                <w:color w:val="000000"/>
                <w:lang w:eastAsia="en-US"/>
              </w:rPr>
              <w:t>АДМИНИСТРАЦИЯ ЛУГОВСКОГО ГОРОДСКОГО ПОСЕЛЕНИЯ</w:t>
            </w:r>
          </w:p>
        </w:tc>
      </w:tr>
      <w:tr w:rsidR="001106BF" w:rsidRPr="00272B4D" w:rsidTr="001106BF">
        <w:trPr>
          <w:trHeight w:val="2311"/>
        </w:trPr>
        <w:tc>
          <w:tcPr>
            <w:tcW w:w="2762" w:type="dxa"/>
            <w:tcBorders>
              <w:top w:val="single" w:sz="6" w:space="0" w:color="auto"/>
              <w:left w:val="single" w:sz="6" w:space="0" w:color="auto"/>
              <w:bottom w:val="single" w:sz="6" w:space="0" w:color="auto"/>
              <w:right w:val="single" w:sz="6" w:space="0" w:color="auto"/>
            </w:tcBorders>
          </w:tcPr>
          <w:p w:rsidR="001106BF" w:rsidRPr="00272B4D" w:rsidRDefault="001106BF" w:rsidP="001106BF">
            <w:pPr>
              <w:autoSpaceDE w:val="0"/>
              <w:autoSpaceDN w:val="0"/>
              <w:adjustRightInd w:val="0"/>
              <w:jc w:val="center"/>
              <w:rPr>
                <w:rFonts w:eastAsiaTheme="minorHAnsi"/>
                <w:color w:val="000000"/>
                <w:lang w:eastAsia="en-US"/>
              </w:rPr>
            </w:pPr>
            <w:r w:rsidRPr="00272B4D">
              <w:rPr>
                <w:rFonts w:eastAsiaTheme="minorHAnsi"/>
                <w:color w:val="000000"/>
                <w:lang w:eastAsia="en-US"/>
              </w:rPr>
              <w:t>907</w:t>
            </w:r>
          </w:p>
        </w:tc>
        <w:tc>
          <w:tcPr>
            <w:tcW w:w="3439" w:type="dxa"/>
            <w:tcBorders>
              <w:top w:val="single" w:sz="6" w:space="0" w:color="auto"/>
              <w:left w:val="single" w:sz="6" w:space="0" w:color="auto"/>
              <w:bottom w:val="single" w:sz="6" w:space="0" w:color="auto"/>
              <w:right w:val="single" w:sz="6" w:space="0" w:color="auto"/>
            </w:tcBorders>
          </w:tcPr>
          <w:p w:rsidR="001106BF" w:rsidRPr="00272B4D" w:rsidRDefault="001106BF" w:rsidP="001106BF">
            <w:pPr>
              <w:autoSpaceDE w:val="0"/>
              <w:autoSpaceDN w:val="0"/>
              <w:adjustRightInd w:val="0"/>
              <w:jc w:val="center"/>
              <w:rPr>
                <w:rFonts w:eastAsiaTheme="minorHAnsi"/>
                <w:color w:val="000000"/>
                <w:lang w:eastAsia="en-US"/>
              </w:rPr>
            </w:pPr>
            <w:r w:rsidRPr="00272B4D">
              <w:rPr>
                <w:rFonts w:eastAsiaTheme="minorHAnsi"/>
                <w:color w:val="000000"/>
                <w:lang w:eastAsia="en-US"/>
              </w:rPr>
              <w:t xml:space="preserve"> 1 11 05013 13 0000 120</w:t>
            </w:r>
          </w:p>
        </w:tc>
        <w:tc>
          <w:tcPr>
            <w:tcW w:w="4289" w:type="dxa"/>
            <w:tcBorders>
              <w:top w:val="single" w:sz="6" w:space="0" w:color="auto"/>
              <w:left w:val="single" w:sz="6" w:space="0" w:color="auto"/>
              <w:bottom w:val="single" w:sz="6" w:space="0" w:color="auto"/>
              <w:right w:val="single" w:sz="6" w:space="0" w:color="auto"/>
            </w:tcBorders>
          </w:tcPr>
          <w:p w:rsidR="001106BF" w:rsidRPr="00272B4D" w:rsidRDefault="001106BF" w:rsidP="001106BF">
            <w:pPr>
              <w:autoSpaceDE w:val="0"/>
              <w:autoSpaceDN w:val="0"/>
              <w:adjustRightInd w:val="0"/>
              <w:rPr>
                <w:rFonts w:eastAsiaTheme="minorHAnsi"/>
                <w:color w:val="000000"/>
                <w:lang w:eastAsia="en-US"/>
              </w:rPr>
            </w:pPr>
            <w:r w:rsidRPr="00272B4D">
              <w:rPr>
                <w:rFonts w:eastAsiaTheme="minorHAnsi"/>
                <w:color w:val="00000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1106BF" w:rsidRPr="00272B4D" w:rsidTr="001106BF">
        <w:trPr>
          <w:trHeight w:val="1685"/>
        </w:trPr>
        <w:tc>
          <w:tcPr>
            <w:tcW w:w="2762" w:type="dxa"/>
            <w:tcBorders>
              <w:top w:val="single" w:sz="6" w:space="0" w:color="auto"/>
              <w:left w:val="single" w:sz="6" w:space="0" w:color="auto"/>
              <w:bottom w:val="single" w:sz="6" w:space="0" w:color="auto"/>
              <w:right w:val="single" w:sz="6" w:space="0" w:color="auto"/>
            </w:tcBorders>
          </w:tcPr>
          <w:p w:rsidR="001106BF" w:rsidRPr="00272B4D" w:rsidRDefault="001106BF" w:rsidP="001106BF">
            <w:pPr>
              <w:autoSpaceDE w:val="0"/>
              <w:autoSpaceDN w:val="0"/>
              <w:adjustRightInd w:val="0"/>
              <w:jc w:val="center"/>
              <w:rPr>
                <w:rFonts w:eastAsiaTheme="minorHAnsi"/>
                <w:color w:val="000000"/>
                <w:lang w:eastAsia="en-US"/>
              </w:rPr>
            </w:pPr>
            <w:r w:rsidRPr="00272B4D">
              <w:rPr>
                <w:rFonts w:eastAsiaTheme="minorHAnsi"/>
                <w:color w:val="000000"/>
                <w:lang w:eastAsia="en-US"/>
              </w:rPr>
              <w:lastRenderedPageBreak/>
              <w:t>907</w:t>
            </w:r>
          </w:p>
        </w:tc>
        <w:tc>
          <w:tcPr>
            <w:tcW w:w="3439" w:type="dxa"/>
            <w:tcBorders>
              <w:top w:val="single" w:sz="6" w:space="0" w:color="auto"/>
              <w:left w:val="single" w:sz="6" w:space="0" w:color="auto"/>
              <w:bottom w:val="single" w:sz="6" w:space="0" w:color="auto"/>
              <w:right w:val="single" w:sz="6" w:space="0" w:color="auto"/>
            </w:tcBorders>
          </w:tcPr>
          <w:p w:rsidR="001106BF" w:rsidRPr="00272B4D" w:rsidRDefault="001106BF" w:rsidP="001106BF">
            <w:pPr>
              <w:autoSpaceDE w:val="0"/>
              <w:autoSpaceDN w:val="0"/>
              <w:adjustRightInd w:val="0"/>
              <w:jc w:val="center"/>
              <w:rPr>
                <w:rFonts w:eastAsiaTheme="minorHAnsi"/>
                <w:color w:val="000000"/>
                <w:lang w:eastAsia="en-US"/>
              </w:rPr>
            </w:pPr>
            <w:r w:rsidRPr="00272B4D">
              <w:rPr>
                <w:rFonts w:eastAsiaTheme="minorHAnsi"/>
                <w:color w:val="000000"/>
                <w:lang w:eastAsia="en-US"/>
              </w:rPr>
              <w:t xml:space="preserve"> 1 11 05035 13 0000 120</w:t>
            </w:r>
          </w:p>
        </w:tc>
        <w:tc>
          <w:tcPr>
            <w:tcW w:w="4289" w:type="dxa"/>
            <w:tcBorders>
              <w:top w:val="single" w:sz="6" w:space="0" w:color="auto"/>
              <w:left w:val="single" w:sz="6" w:space="0" w:color="auto"/>
              <w:bottom w:val="single" w:sz="6" w:space="0" w:color="auto"/>
              <w:right w:val="single" w:sz="6" w:space="0" w:color="auto"/>
            </w:tcBorders>
          </w:tcPr>
          <w:p w:rsidR="001106BF" w:rsidRPr="00272B4D" w:rsidRDefault="001106BF" w:rsidP="001106BF">
            <w:pPr>
              <w:autoSpaceDE w:val="0"/>
              <w:autoSpaceDN w:val="0"/>
              <w:adjustRightInd w:val="0"/>
              <w:rPr>
                <w:rFonts w:eastAsiaTheme="minorHAnsi"/>
                <w:color w:val="000000"/>
                <w:lang w:eastAsia="en-US"/>
              </w:rPr>
            </w:pPr>
            <w:r w:rsidRPr="00272B4D">
              <w:rPr>
                <w:rFonts w:eastAsiaTheme="minorHAnsi"/>
                <w:color w:val="000000"/>
                <w:lang w:eastAsia="en-US"/>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1106BF" w:rsidRPr="00272B4D" w:rsidTr="001106BF">
        <w:trPr>
          <w:trHeight w:val="552"/>
        </w:trPr>
        <w:tc>
          <w:tcPr>
            <w:tcW w:w="2762" w:type="dxa"/>
            <w:tcBorders>
              <w:top w:val="single" w:sz="6" w:space="0" w:color="auto"/>
              <w:left w:val="single" w:sz="6" w:space="0" w:color="auto"/>
              <w:bottom w:val="single" w:sz="6" w:space="0" w:color="auto"/>
              <w:right w:val="single" w:sz="6" w:space="0" w:color="auto"/>
            </w:tcBorders>
          </w:tcPr>
          <w:p w:rsidR="001106BF" w:rsidRPr="00272B4D" w:rsidRDefault="001106BF" w:rsidP="001106BF">
            <w:pPr>
              <w:autoSpaceDE w:val="0"/>
              <w:autoSpaceDN w:val="0"/>
              <w:adjustRightInd w:val="0"/>
              <w:jc w:val="center"/>
              <w:rPr>
                <w:rFonts w:eastAsiaTheme="minorHAnsi"/>
                <w:color w:val="000000"/>
                <w:lang w:eastAsia="en-US"/>
              </w:rPr>
            </w:pPr>
            <w:r w:rsidRPr="00272B4D">
              <w:rPr>
                <w:rFonts w:eastAsiaTheme="minorHAnsi"/>
                <w:color w:val="000000"/>
                <w:lang w:eastAsia="en-US"/>
              </w:rPr>
              <w:t>907</w:t>
            </w:r>
          </w:p>
        </w:tc>
        <w:tc>
          <w:tcPr>
            <w:tcW w:w="3439" w:type="dxa"/>
            <w:tcBorders>
              <w:top w:val="single" w:sz="6" w:space="0" w:color="auto"/>
              <w:left w:val="single" w:sz="6" w:space="0" w:color="auto"/>
              <w:bottom w:val="single" w:sz="6" w:space="0" w:color="auto"/>
              <w:right w:val="single" w:sz="6" w:space="0" w:color="auto"/>
            </w:tcBorders>
          </w:tcPr>
          <w:p w:rsidR="001106BF" w:rsidRPr="00272B4D" w:rsidRDefault="001106BF" w:rsidP="001106BF">
            <w:pPr>
              <w:autoSpaceDE w:val="0"/>
              <w:autoSpaceDN w:val="0"/>
              <w:adjustRightInd w:val="0"/>
              <w:jc w:val="center"/>
              <w:rPr>
                <w:rFonts w:eastAsiaTheme="minorHAnsi"/>
                <w:color w:val="000000"/>
                <w:lang w:eastAsia="en-US"/>
              </w:rPr>
            </w:pPr>
            <w:r w:rsidRPr="00272B4D">
              <w:rPr>
                <w:rFonts w:eastAsiaTheme="minorHAnsi"/>
                <w:color w:val="000000"/>
                <w:lang w:eastAsia="en-US"/>
              </w:rPr>
              <w:t xml:space="preserve"> 1 17 01050 13 0000 180</w:t>
            </w:r>
          </w:p>
        </w:tc>
        <w:tc>
          <w:tcPr>
            <w:tcW w:w="4289" w:type="dxa"/>
            <w:tcBorders>
              <w:top w:val="single" w:sz="6" w:space="0" w:color="auto"/>
              <w:left w:val="single" w:sz="6" w:space="0" w:color="auto"/>
              <w:bottom w:val="single" w:sz="6" w:space="0" w:color="auto"/>
              <w:right w:val="single" w:sz="6" w:space="0" w:color="auto"/>
            </w:tcBorders>
          </w:tcPr>
          <w:p w:rsidR="001106BF" w:rsidRPr="00272B4D" w:rsidRDefault="001106BF" w:rsidP="001106BF">
            <w:pPr>
              <w:autoSpaceDE w:val="0"/>
              <w:autoSpaceDN w:val="0"/>
              <w:adjustRightInd w:val="0"/>
              <w:rPr>
                <w:rFonts w:eastAsiaTheme="minorHAnsi"/>
                <w:color w:val="000000"/>
                <w:lang w:eastAsia="en-US"/>
              </w:rPr>
            </w:pPr>
            <w:r w:rsidRPr="00272B4D">
              <w:rPr>
                <w:rFonts w:eastAsiaTheme="minorHAnsi"/>
                <w:color w:val="000000"/>
                <w:lang w:eastAsia="en-US"/>
              </w:rPr>
              <w:t>Невыясненные поступления, зачисляемые в бюджеты городских поселений</w:t>
            </w:r>
          </w:p>
        </w:tc>
      </w:tr>
      <w:tr w:rsidR="001106BF" w:rsidRPr="00272B4D" w:rsidTr="001106BF">
        <w:trPr>
          <w:trHeight w:val="581"/>
        </w:trPr>
        <w:tc>
          <w:tcPr>
            <w:tcW w:w="2762" w:type="dxa"/>
            <w:tcBorders>
              <w:top w:val="single" w:sz="6" w:space="0" w:color="auto"/>
              <w:left w:val="single" w:sz="6" w:space="0" w:color="auto"/>
              <w:bottom w:val="single" w:sz="6" w:space="0" w:color="auto"/>
              <w:right w:val="single" w:sz="6" w:space="0" w:color="auto"/>
            </w:tcBorders>
          </w:tcPr>
          <w:p w:rsidR="001106BF" w:rsidRPr="00272B4D" w:rsidRDefault="001106BF" w:rsidP="001106BF">
            <w:pPr>
              <w:autoSpaceDE w:val="0"/>
              <w:autoSpaceDN w:val="0"/>
              <w:adjustRightInd w:val="0"/>
              <w:jc w:val="center"/>
              <w:rPr>
                <w:rFonts w:eastAsiaTheme="minorHAnsi"/>
                <w:color w:val="000000"/>
                <w:lang w:eastAsia="en-US"/>
              </w:rPr>
            </w:pPr>
            <w:r w:rsidRPr="00272B4D">
              <w:rPr>
                <w:rFonts w:eastAsiaTheme="minorHAnsi"/>
                <w:color w:val="000000"/>
                <w:lang w:eastAsia="en-US"/>
              </w:rPr>
              <w:t>907</w:t>
            </w:r>
          </w:p>
        </w:tc>
        <w:tc>
          <w:tcPr>
            <w:tcW w:w="3439" w:type="dxa"/>
            <w:tcBorders>
              <w:top w:val="single" w:sz="6" w:space="0" w:color="auto"/>
              <w:left w:val="single" w:sz="6" w:space="0" w:color="auto"/>
              <w:bottom w:val="single" w:sz="6" w:space="0" w:color="auto"/>
              <w:right w:val="single" w:sz="6" w:space="0" w:color="auto"/>
            </w:tcBorders>
          </w:tcPr>
          <w:p w:rsidR="001106BF" w:rsidRPr="00272B4D" w:rsidRDefault="001106BF" w:rsidP="001106BF">
            <w:pPr>
              <w:autoSpaceDE w:val="0"/>
              <w:autoSpaceDN w:val="0"/>
              <w:adjustRightInd w:val="0"/>
              <w:jc w:val="center"/>
              <w:rPr>
                <w:rFonts w:eastAsiaTheme="minorHAnsi"/>
                <w:color w:val="000000"/>
                <w:lang w:eastAsia="en-US"/>
              </w:rPr>
            </w:pPr>
            <w:r w:rsidRPr="00272B4D">
              <w:rPr>
                <w:rFonts w:eastAsiaTheme="minorHAnsi"/>
                <w:color w:val="000000"/>
                <w:lang w:eastAsia="en-US"/>
              </w:rPr>
              <w:t>1 17 05050 13 0000 180</w:t>
            </w:r>
          </w:p>
        </w:tc>
        <w:tc>
          <w:tcPr>
            <w:tcW w:w="4289" w:type="dxa"/>
            <w:tcBorders>
              <w:top w:val="single" w:sz="6" w:space="0" w:color="auto"/>
              <w:left w:val="single" w:sz="6" w:space="0" w:color="auto"/>
              <w:bottom w:val="single" w:sz="6" w:space="0" w:color="auto"/>
              <w:right w:val="single" w:sz="6" w:space="0" w:color="auto"/>
            </w:tcBorders>
          </w:tcPr>
          <w:p w:rsidR="001106BF" w:rsidRPr="00272B4D" w:rsidRDefault="001106BF" w:rsidP="001106BF">
            <w:pPr>
              <w:autoSpaceDE w:val="0"/>
              <w:autoSpaceDN w:val="0"/>
              <w:adjustRightInd w:val="0"/>
              <w:rPr>
                <w:rFonts w:eastAsiaTheme="minorHAnsi"/>
                <w:color w:val="000000"/>
                <w:lang w:eastAsia="en-US"/>
              </w:rPr>
            </w:pPr>
            <w:r w:rsidRPr="00272B4D">
              <w:rPr>
                <w:rFonts w:eastAsiaTheme="minorHAnsi"/>
                <w:color w:val="000000"/>
                <w:lang w:eastAsia="en-US"/>
              </w:rPr>
              <w:t>Прочие неналоговые доходы бюджетов городских поселений</w:t>
            </w:r>
          </w:p>
        </w:tc>
      </w:tr>
      <w:tr w:rsidR="001106BF" w:rsidRPr="00272B4D" w:rsidTr="001106BF">
        <w:trPr>
          <w:trHeight w:val="581"/>
        </w:trPr>
        <w:tc>
          <w:tcPr>
            <w:tcW w:w="2762" w:type="dxa"/>
            <w:tcBorders>
              <w:top w:val="single" w:sz="6" w:space="0" w:color="auto"/>
              <w:left w:val="single" w:sz="6" w:space="0" w:color="auto"/>
              <w:bottom w:val="single" w:sz="6" w:space="0" w:color="auto"/>
              <w:right w:val="single" w:sz="6" w:space="0" w:color="auto"/>
            </w:tcBorders>
          </w:tcPr>
          <w:p w:rsidR="001106BF" w:rsidRPr="00272B4D" w:rsidRDefault="001106BF" w:rsidP="001106BF">
            <w:pPr>
              <w:autoSpaceDE w:val="0"/>
              <w:autoSpaceDN w:val="0"/>
              <w:adjustRightInd w:val="0"/>
              <w:jc w:val="center"/>
              <w:rPr>
                <w:rFonts w:eastAsiaTheme="minorHAnsi"/>
                <w:color w:val="000000"/>
                <w:lang w:eastAsia="en-US"/>
              </w:rPr>
            </w:pPr>
            <w:r w:rsidRPr="00272B4D">
              <w:rPr>
                <w:rFonts w:eastAsiaTheme="minorHAnsi"/>
                <w:color w:val="000000"/>
                <w:lang w:eastAsia="en-US"/>
              </w:rPr>
              <w:t>907</w:t>
            </w:r>
          </w:p>
        </w:tc>
        <w:tc>
          <w:tcPr>
            <w:tcW w:w="3439" w:type="dxa"/>
            <w:tcBorders>
              <w:top w:val="single" w:sz="6" w:space="0" w:color="auto"/>
              <w:left w:val="single" w:sz="6" w:space="0" w:color="auto"/>
              <w:bottom w:val="single" w:sz="6" w:space="0" w:color="auto"/>
              <w:right w:val="single" w:sz="6" w:space="0" w:color="auto"/>
            </w:tcBorders>
          </w:tcPr>
          <w:p w:rsidR="001106BF" w:rsidRPr="00272B4D" w:rsidRDefault="001106BF" w:rsidP="001106BF">
            <w:pPr>
              <w:autoSpaceDE w:val="0"/>
              <w:autoSpaceDN w:val="0"/>
              <w:adjustRightInd w:val="0"/>
              <w:jc w:val="center"/>
              <w:rPr>
                <w:rFonts w:eastAsiaTheme="minorHAnsi"/>
                <w:color w:val="000000"/>
                <w:lang w:eastAsia="en-US"/>
              </w:rPr>
            </w:pPr>
            <w:r w:rsidRPr="00272B4D">
              <w:rPr>
                <w:rFonts w:eastAsiaTheme="minorHAnsi"/>
                <w:color w:val="000000"/>
                <w:lang w:eastAsia="en-US"/>
              </w:rPr>
              <w:t xml:space="preserve"> 2 02 29999 13 0000 150</w:t>
            </w:r>
          </w:p>
        </w:tc>
        <w:tc>
          <w:tcPr>
            <w:tcW w:w="4289" w:type="dxa"/>
            <w:tcBorders>
              <w:top w:val="single" w:sz="6" w:space="0" w:color="auto"/>
              <w:left w:val="single" w:sz="6" w:space="0" w:color="auto"/>
              <w:bottom w:val="single" w:sz="6" w:space="0" w:color="auto"/>
              <w:right w:val="single" w:sz="6" w:space="0" w:color="auto"/>
            </w:tcBorders>
          </w:tcPr>
          <w:p w:rsidR="001106BF" w:rsidRPr="00272B4D" w:rsidRDefault="001106BF" w:rsidP="001106BF">
            <w:pPr>
              <w:autoSpaceDE w:val="0"/>
              <w:autoSpaceDN w:val="0"/>
              <w:adjustRightInd w:val="0"/>
              <w:rPr>
                <w:rFonts w:eastAsiaTheme="minorHAnsi"/>
                <w:color w:val="000000"/>
                <w:lang w:eastAsia="en-US"/>
              </w:rPr>
            </w:pPr>
            <w:r w:rsidRPr="00272B4D">
              <w:rPr>
                <w:rFonts w:eastAsiaTheme="minorHAnsi"/>
                <w:color w:val="000000"/>
                <w:lang w:eastAsia="en-US"/>
              </w:rPr>
              <w:t>Прочие субсидии бюджетам городских поселений</w:t>
            </w:r>
          </w:p>
        </w:tc>
      </w:tr>
      <w:tr w:rsidR="001106BF" w:rsidRPr="00272B4D" w:rsidTr="001106BF">
        <w:trPr>
          <w:trHeight w:val="1162"/>
        </w:trPr>
        <w:tc>
          <w:tcPr>
            <w:tcW w:w="2762" w:type="dxa"/>
            <w:tcBorders>
              <w:top w:val="single" w:sz="6" w:space="0" w:color="auto"/>
              <w:left w:val="single" w:sz="6" w:space="0" w:color="auto"/>
              <w:bottom w:val="single" w:sz="6" w:space="0" w:color="auto"/>
              <w:right w:val="single" w:sz="6" w:space="0" w:color="auto"/>
            </w:tcBorders>
          </w:tcPr>
          <w:p w:rsidR="001106BF" w:rsidRPr="00272B4D" w:rsidRDefault="001106BF" w:rsidP="001106BF">
            <w:pPr>
              <w:autoSpaceDE w:val="0"/>
              <w:autoSpaceDN w:val="0"/>
              <w:adjustRightInd w:val="0"/>
              <w:jc w:val="center"/>
              <w:rPr>
                <w:rFonts w:eastAsiaTheme="minorHAnsi"/>
                <w:color w:val="000000"/>
                <w:lang w:eastAsia="en-US"/>
              </w:rPr>
            </w:pPr>
            <w:r w:rsidRPr="00272B4D">
              <w:rPr>
                <w:rFonts w:eastAsiaTheme="minorHAnsi"/>
                <w:color w:val="000000"/>
                <w:lang w:eastAsia="en-US"/>
              </w:rPr>
              <w:t>907</w:t>
            </w:r>
          </w:p>
        </w:tc>
        <w:tc>
          <w:tcPr>
            <w:tcW w:w="3439" w:type="dxa"/>
            <w:tcBorders>
              <w:top w:val="single" w:sz="6" w:space="0" w:color="auto"/>
              <w:left w:val="single" w:sz="6" w:space="0" w:color="auto"/>
              <w:bottom w:val="single" w:sz="6" w:space="0" w:color="auto"/>
              <w:right w:val="single" w:sz="6" w:space="0" w:color="auto"/>
            </w:tcBorders>
          </w:tcPr>
          <w:p w:rsidR="001106BF" w:rsidRPr="00272B4D" w:rsidRDefault="001106BF" w:rsidP="001106BF">
            <w:pPr>
              <w:autoSpaceDE w:val="0"/>
              <w:autoSpaceDN w:val="0"/>
              <w:adjustRightInd w:val="0"/>
              <w:jc w:val="center"/>
              <w:rPr>
                <w:rFonts w:eastAsiaTheme="minorHAnsi"/>
                <w:color w:val="000000"/>
                <w:lang w:eastAsia="en-US"/>
              </w:rPr>
            </w:pPr>
            <w:r w:rsidRPr="00272B4D">
              <w:rPr>
                <w:rFonts w:eastAsiaTheme="minorHAnsi"/>
                <w:color w:val="000000"/>
                <w:lang w:eastAsia="en-US"/>
              </w:rPr>
              <w:t xml:space="preserve"> 2 02 35118 13 0000 150</w:t>
            </w:r>
          </w:p>
        </w:tc>
        <w:tc>
          <w:tcPr>
            <w:tcW w:w="4289" w:type="dxa"/>
            <w:tcBorders>
              <w:top w:val="single" w:sz="6" w:space="0" w:color="auto"/>
              <w:left w:val="single" w:sz="6" w:space="0" w:color="auto"/>
              <w:bottom w:val="single" w:sz="6" w:space="0" w:color="auto"/>
              <w:right w:val="single" w:sz="6" w:space="0" w:color="auto"/>
            </w:tcBorders>
          </w:tcPr>
          <w:p w:rsidR="001106BF" w:rsidRPr="00272B4D" w:rsidRDefault="001106BF" w:rsidP="001106BF">
            <w:pPr>
              <w:autoSpaceDE w:val="0"/>
              <w:autoSpaceDN w:val="0"/>
              <w:adjustRightInd w:val="0"/>
              <w:rPr>
                <w:rFonts w:eastAsiaTheme="minorHAnsi"/>
                <w:color w:val="000000"/>
                <w:lang w:eastAsia="en-US"/>
              </w:rPr>
            </w:pPr>
            <w:r w:rsidRPr="00272B4D">
              <w:rPr>
                <w:rFonts w:eastAsiaTheme="minorHAnsi"/>
                <w:color w:val="000000"/>
                <w:lang w:eastAsia="en-US"/>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1106BF" w:rsidRPr="00272B4D" w:rsidTr="001106BF">
        <w:trPr>
          <w:trHeight w:val="828"/>
        </w:trPr>
        <w:tc>
          <w:tcPr>
            <w:tcW w:w="2762" w:type="dxa"/>
            <w:tcBorders>
              <w:top w:val="single" w:sz="6" w:space="0" w:color="auto"/>
              <w:left w:val="single" w:sz="6" w:space="0" w:color="auto"/>
              <w:bottom w:val="single" w:sz="6" w:space="0" w:color="auto"/>
              <w:right w:val="single" w:sz="6" w:space="0" w:color="auto"/>
            </w:tcBorders>
          </w:tcPr>
          <w:p w:rsidR="001106BF" w:rsidRPr="00272B4D" w:rsidRDefault="001106BF" w:rsidP="001106BF">
            <w:pPr>
              <w:autoSpaceDE w:val="0"/>
              <w:autoSpaceDN w:val="0"/>
              <w:adjustRightInd w:val="0"/>
              <w:jc w:val="center"/>
              <w:rPr>
                <w:rFonts w:eastAsiaTheme="minorHAnsi"/>
                <w:color w:val="000000"/>
                <w:lang w:eastAsia="en-US"/>
              </w:rPr>
            </w:pPr>
            <w:r w:rsidRPr="00272B4D">
              <w:rPr>
                <w:rFonts w:eastAsiaTheme="minorHAnsi"/>
                <w:color w:val="000000"/>
                <w:lang w:eastAsia="en-US"/>
              </w:rPr>
              <w:t>907</w:t>
            </w:r>
          </w:p>
        </w:tc>
        <w:tc>
          <w:tcPr>
            <w:tcW w:w="3439" w:type="dxa"/>
            <w:tcBorders>
              <w:top w:val="single" w:sz="6" w:space="0" w:color="auto"/>
              <w:left w:val="single" w:sz="6" w:space="0" w:color="auto"/>
              <w:bottom w:val="single" w:sz="6" w:space="0" w:color="auto"/>
              <w:right w:val="single" w:sz="6" w:space="0" w:color="auto"/>
            </w:tcBorders>
          </w:tcPr>
          <w:p w:rsidR="001106BF" w:rsidRPr="00272B4D" w:rsidRDefault="001106BF" w:rsidP="001106BF">
            <w:pPr>
              <w:autoSpaceDE w:val="0"/>
              <w:autoSpaceDN w:val="0"/>
              <w:adjustRightInd w:val="0"/>
              <w:jc w:val="center"/>
              <w:rPr>
                <w:rFonts w:eastAsiaTheme="minorHAnsi"/>
                <w:color w:val="000000"/>
                <w:lang w:eastAsia="en-US"/>
              </w:rPr>
            </w:pPr>
            <w:r w:rsidRPr="00272B4D">
              <w:rPr>
                <w:rFonts w:eastAsiaTheme="minorHAnsi"/>
                <w:color w:val="000000"/>
                <w:lang w:eastAsia="en-US"/>
              </w:rPr>
              <w:t xml:space="preserve"> 2 02 49999 13 0000 150</w:t>
            </w:r>
          </w:p>
        </w:tc>
        <w:tc>
          <w:tcPr>
            <w:tcW w:w="4289" w:type="dxa"/>
            <w:tcBorders>
              <w:top w:val="single" w:sz="6" w:space="0" w:color="auto"/>
              <w:left w:val="single" w:sz="6" w:space="0" w:color="auto"/>
              <w:bottom w:val="single" w:sz="6" w:space="0" w:color="auto"/>
              <w:right w:val="single" w:sz="6" w:space="0" w:color="auto"/>
            </w:tcBorders>
          </w:tcPr>
          <w:p w:rsidR="001106BF" w:rsidRPr="00272B4D" w:rsidRDefault="001106BF" w:rsidP="001106BF">
            <w:pPr>
              <w:autoSpaceDE w:val="0"/>
              <w:autoSpaceDN w:val="0"/>
              <w:adjustRightInd w:val="0"/>
              <w:rPr>
                <w:rFonts w:eastAsiaTheme="minorHAnsi"/>
                <w:color w:val="000000"/>
                <w:lang w:eastAsia="en-US"/>
              </w:rPr>
            </w:pPr>
            <w:r w:rsidRPr="00272B4D">
              <w:rPr>
                <w:rFonts w:eastAsiaTheme="minorHAnsi"/>
                <w:color w:val="000000"/>
                <w:lang w:eastAsia="en-US"/>
              </w:rPr>
              <w:t>Прочие межбюджетные трансферты, передаваемые бюджетам городских поселений</w:t>
            </w:r>
          </w:p>
        </w:tc>
      </w:tr>
      <w:tr w:rsidR="001106BF" w:rsidRPr="00272B4D" w:rsidTr="001106BF">
        <w:trPr>
          <w:trHeight w:val="1409"/>
        </w:trPr>
        <w:tc>
          <w:tcPr>
            <w:tcW w:w="2762" w:type="dxa"/>
            <w:tcBorders>
              <w:top w:val="single" w:sz="6" w:space="0" w:color="auto"/>
              <w:left w:val="single" w:sz="6" w:space="0" w:color="auto"/>
              <w:bottom w:val="single" w:sz="6" w:space="0" w:color="auto"/>
              <w:right w:val="single" w:sz="6" w:space="0" w:color="auto"/>
            </w:tcBorders>
          </w:tcPr>
          <w:p w:rsidR="001106BF" w:rsidRPr="00272B4D" w:rsidRDefault="001106BF" w:rsidP="001106BF">
            <w:pPr>
              <w:autoSpaceDE w:val="0"/>
              <w:autoSpaceDN w:val="0"/>
              <w:adjustRightInd w:val="0"/>
              <w:jc w:val="center"/>
              <w:rPr>
                <w:rFonts w:eastAsiaTheme="minorHAnsi"/>
                <w:color w:val="000000"/>
                <w:lang w:eastAsia="en-US"/>
              </w:rPr>
            </w:pPr>
            <w:r w:rsidRPr="00272B4D">
              <w:rPr>
                <w:rFonts w:eastAsiaTheme="minorHAnsi"/>
                <w:color w:val="000000"/>
                <w:lang w:eastAsia="en-US"/>
              </w:rPr>
              <w:t>907</w:t>
            </w:r>
          </w:p>
        </w:tc>
        <w:tc>
          <w:tcPr>
            <w:tcW w:w="3439" w:type="dxa"/>
            <w:tcBorders>
              <w:top w:val="single" w:sz="6" w:space="0" w:color="auto"/>
              <w:left w:val="single" w:sz="6" w:space="0" w:color="auto"/>
              <w:bottom w:val="single" w:sz="6" w:space="0" w:color="auto"/>
              <w:right w:val="single" w:sz="6" w:space="0" w:color="auto"/>
            </w:tcBorders>
          </w:tcPr>
          <w:p w:rsidR="001106BF" w:rsidRPr="00272B4D" w:rsidRDefault="001106BF" w:rsidP="001106BF">
            <w:pPr>
              <w:autoSpaceDE w:val="0"/>
              <w:autoSpaceDN w:val="0"/>
              <w:adjustRightInd w:val="0"/>
              <w:jc w:val="center"/>
              <w:rPr>
                <w:rFonts w:eastAsiaTheme="minorHAnsi"/>
                <w:color w:val="000000"/>
                <w:lang w:eastAsia="en-US"/>
              </w:rPr>
            </w:pPr>
            <w:r w:rsidRPr="00272B4D">
              <w:rPr>
                <w:rFonts w:eastAsiaTheme="minorHAnsi"/>
                <w:color w:val="000000"/>
                <w:lang w:eastAsia="en-US"/>
              </w:rPr>
              <w:t xml:space="preserve"> 2 19 60010 13 0000 150</w:t>
            </w:r>
          </w:p>
        </w:tc>
        <w:tc>
          <w:tcPr>
            <w:tcW w:w="4289" w:type="dxa"/>
            <w:tcBorders>
              <w:top w:val="single" w:sz="6" w:space="0" w:color="auto"/>
              <w:left w:val="single" w:sz="6" w:space="0" w:color="auto"/>
              <w:bottom w:val="single" w:sz="6" w:space="0" w:color="auto"/>
              <w:right w:val="single" w:sz="6" w:space="0" w:color="auto"/>
            </w:tcBorders>
          </w:tcPr>
          <w:p w:rsidR="001106BF" w:rsidRPr="00272B4D" w:rsidRDefault="001106BF" w:rsidP="001106BF">
            <w:pPr>
              <w:autoSpaceDE w:val="0"/>
              <w:autoSpaceDN w:val="0"/>
              <w:adjustRightInd w:val="0"/>
              <w:rPr>
                <w:rFonts w:eastAsiaTheme="minorHAnsi"/>
                <w:color w:val="000000"/>
                <w:lang w:eastAsia="en-US"/>
              </w:rPr>
            </w:pPr>
            <w:r w:rsidRPr="00272B4D">
              <w:rPr>
                <w:rFonts w:eastAsiaTheme="minorHAnsi"/>
                <w:color w:val="000000"/>
                <w:lang w:eastAsia="en-US"/>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1106BF" w:rsidRPr="00272B4D" w:rsidTr="001106BF">
        <w:trPr>
          <w:trHeight w:val="1118"/>
        </w:trPr>
        <w:tc>
          <w:tcPr>
            <w:tcW w:w="2762" w:type="dxa"/>
            <w:tcBorders>
              <w:top w:val="single" w:sz="6" w:space="0" w:color="auto"/>
              <w:left w:val="single" w:sz="6" w:space="0" w:color="auto"/>
              <w:bottom w:val="single" w:sz="6" w:space="0" w:color="auto"/>
              <w:right w:val="single" w:sz="6" w:space="0" w:color="auto"/>
            </w:tcBorders>
          </w:tcPr>
          <w:p w:rsidR="001106BF" w:rsidRPr="00272B4D" w:rsidRDefault="001106BF" w:rsidP="001106BF">
            <w:pPr>
              <w:autoSpaceDE w:val="0"/>
              <w:autoSpaceDN w:val="0"/>
              <w:adjustRightInd w:val="0"/>
              <w:jc w:val="center"/>
              <w:rPr>
                <w:rFonts w:eastAsiaTheme="minorHAnsi"/>
                <w:color w:val="000000"/>
                <w:lang w:eastAsia="en-US"/>
              </w:rPr>
            </w:pPr>
            <w:r w:rsidRPr="00272B4D">
              <w:rPr>
                <w:rFonts w:eastAsiaTheme="minorHAnsi"/>
                <w:color w:val="000000"/>
                <w:lang w:eastAsia="en-US"/>
              </w:rPr>
              <w:t>907</w:t>
            </w:r>
          </w:p>
        </w:tc>
        <w:tc>
          <w:tcPr>
            <w:tcW w:w="3439" w:type="dxa"/>
            <w:tcBorders>
              <w:top w:val="single" w:sz="6" w:space="0" w:color="auto"/>
              <w:left w:val="single" w:sz="6" w:space="0" w:color="auto"/>
              <w:bottom w:val="single" w:sz="6" w:space="0" w:color="auto"/>
              <w:right w:val="single" w:sz="6" w:space="0" w:color="auto"/>
            </w:tcBorders>
          </w:tcPr>
          <w:p w:rsidR="001106BF" w:rsidRPr="00272B4D" w:rsidRDefault="001106BF" w:rsidP="001106BF">
            <w:pPr>
              <w:autoSpaceDE w:val="0"/>
              <w:autoSpaceDN w:val="0"/>
              <w:adjustRightInd w:val="0"/>
              <w:jc w:val="center"/>
              <w:rPr>
                <w:rFonts w:eastAsiaTheme="minorHAnsi"/>
                <w:color w:val="000000"/>
                <w:lang w:eastAsia="en-US"/>
              </w:rPr>
            </w:pPr>
            <w:r w:rsidRPr="00272B4D">
              <w:rPr>
                <w:rFonts w:eastAsiaTheme="minorHAnsi"/>
                <w:color w:val="000000"/>
                <w:lang w:eastAsia="en-US"/>
              </w:rPr>
              <w:t xml:space="preserve"> 2 02 30024 13 0000 150</w:t>
            </w:r>
          </w:p>
        </w:tc>
        <w:tc>
          <w:tcPr>
            <w:tcW w:w="4289" w:type="dxa"/>
            <w:tcBorders>
              <w:top w:val="single" w:sz="6" w:space="0" w:color="auto"/>
              <w:left w:val="single" w:sz="6" w:space="0" w:color="auto"/>
              <w:bottom w:val="single" w:sz="6" w:space="0" w:color="auto"/>
              <w:right w:val="single" w:sz="6" w:space="0" w:color="auto"/>
            </w:tcBorders>
          </w:tcPr>
          <w:p w:rsidR="001106BF" w:rsidRPr="00272B4D" w:rsidRDefault="001106BF" w:rsidP="001106BF">
            <w:pPr>
              <w:autoSpaceDE w:val="0"/>
              <w:autoSpaceDN w:val="0"/>
              <w:adjustRightInd w:val="0"/>
              <w:rPr>
                <w:rFonts w:eastAsiaTheme="minorHAnsi"/>
                <w:color w:val="000000"/>
                <w:lang w:eastAsia="en-US"/>
              </w:rPr>
            </w:pPr>
            <w:r w:rsidRPr="00272B4D">
              <w:rPr>
                <w:rFonts w:eastAsiaTheme="minorHAnsi"/>
                <w:color w:val="000000"/>
                <w:lang w:eastAsia="en-US"/>
              </w:rPr>
              <w:t>Субвенции бюджетам городских поселений на выполнение передаваемых полномочий субъектов Российской Федерации</w:t>
            </w:r>
          </w:p>
        </w:tc>
      </w:tr>
      <w:tr w:rsidR="001106BF" w:rsidRPr="00272B4D" w:rsidTr="001106BF">
        <w:trPr>
          <w:trHeight w:val="1118"/>
        </w:trPr>
        <w:tc>
          <w:tcPr>
            <w:tcW w:w="2762" w:type="dxa"/>
            <w:tcBorders>
              <w:top w:val="single" w:sz="6" w:space="0" w:color="auto"/>
              <w:left w:val="single" w:sz="6" w:space="0" w:color="auto"/>
              <w:bottom w:val="single" w:sz="6" w:space="0" w:color="auto"/>
              <w:right w:val="single" w:sz="6" w:space="0" w:color="auto"/>
            </w:tcBorders>
          </w:tcPr>
          <w:p w:rsidR="001106BF" w:rsidRPr="00272B4D" w:rsidRDefault="001106BF" w:rsidP="001106BF">
            <w:pPr>
              <w:autoSpaceDE w:val="0"/>
              <w:autoSpaceDN w:val="0"/>
              <w:adjustRightInd w:val="0"/>
              <w:jc w:val="center"/>
              <w:rPr>
                <w:rFonts w:eastAsiaTheme="minorHAnsi"/>
                <w:color w:val="000000"/>
                <w:lang w:eastAsia="en-US"/>
              </w:rPr>
            </w:pPr>
            <w:r w:rsidRPr="00272B4D">
              <w:rPr>
                <w:rFonts w:eastAsiaTheme="minorHAnsi"/>
                <w:color w:val="000000"/>
                <w:lang w:eastAsia="en-US"/>
              </w:rPr>
              <w:t>907</w:t>
            </w:r>
          </w:p>
        </w:tc>
        <w:tc>
          <w:tcPr>
            <w:tcW w:w="3439" w:type="dxa"/>
            <w:tcBorders>
              <w:top w:val="single" w:sz="6" w:space="0" w:color="auto"/>
              <w:left w:val="single" w:sz="6" w:space="0" w:color="auto"/>
              <w:bottom w:val="single" w:sz="6" w:space="0" w:color="auto"/>
              <w:right w:val="single" w:sz="6" w:space="0" w:color="auto"/>
            </w:tcBorders>
          </w:tcPr>
          <w:p w:rsidR="001106BF" w:rsidRPr="00272B4D" w:rsidRDefault="001106BF" w:rsidP="001106BF">
            <w:pPr>
              <w:autoSpaceDE w:val="0"/>
              <w:autoSpaceDN w:val="0"/>
              <w:adjustRightInd w:val="0"/>
              <w:jc w:val="center"/>
              <w:rPr>
                <w:rFonts w:eastAsiaTheme="minorHAnsi"/>
                <w:color w:val="000000"/>
                <w:lang w:eastAsia="en-US"/>
              </w:rPr>
            </w:pPr>
            <w:r w:rsidRPr="00272B4D">
              <w:rPr>
                <w:rFonts w:eastAsiaTheme="minorHAnsi"/>
                <w:color w:val="000000"/>
                <w:lang w:eastAsia="en-US"/>
              </w:rPr>
              <w:t xml:space="preserve"> 2 02 16001 13 0000 150</w:t>
            </w:r>
          </w:p>
        </w:tc>
        <w:tc>
          <w:tcPr>
            <w:tcW w:w="4289" w:type="dxa"/>
            <w:tcBorders>
              <w:top w:val="single" w:sz="6" w:space="0" w:color="auto"/>
              <w:left w:val="single" w:sz="6" w:space="0" w:color="auto"/>
              <w:bottom w:val="single" w:sz="6" w:space="0" w:color="auto"/>
              <w:right w:val="single" w:sz="6" w:space="0" w:color="auto"/>
            </w:tcBorders>
          </w:tcPr>
          <w:p w:rsidR="001106BF" w:rsidRPr="00272B4D" w:rsidRDefault="001106BF" w:rsidP="001106BF">
            <w:pPr>
              <w:autoSpaceDE w:val="0"/>
              <w:autoSpaceDN w:val="0"/>
              <w:adjustRightInd w:val="0"/>
              <w:rPr>
                <w:rFonts w:eastAsiaTheme="minorHAnsi"/>
                <w:color w:val="000000"/>
                <w:lang w:eastAsia="en-US"/>
              </w:rPr>
            </w:pPr>
            <w:r w:rsidRPr="00272B4D">
              <w:rPr>
                <w:rFonts w:eastAsiaTheme="minorHAnsi"/>
                <w:color w:val="000000"/>
                <w:lang w:eastAsia="en-US"/>
              </w:rPr>
              <w:t>Дотации бюджетам городских поселений на выравнивание бюджетной обеспеченности из бюджетов муниципальных районов</w:t>
            </w:r>
          </w:p>
        </w:tc>
      </w:tr>
      <w:tr w:rsidR="001106BF" w:rsidRPr="00272B4D" w:rsidTr="001106BF">
        <w:trPr>
          <w:trHeight w:val="1176"/>
        </w:trPr>
        <w:tc>
          <w:tcPr>
            <w:tcW w:w="2762" w:type="dxa"/>
            <w:tcBorders>
              <w:top w:val="single" w:sz="6" w:space="0" w:color="auto"/>
              <w:left w:val="single" w:sz="6" w:space="0" w:color="auto"/>
              <w:bottom w:val="single" w:sz="6" w:space="0" w:color="auto"/>
              <w:right w:val="single" w:sz="6" w:space="0" w:color="auto"/>
            </w:tcBorders>
          </w:tcPr>
          <w:p w:rsidR="001106BF" w:rsidRPr="00272B4D" w:rsidRDefault="001106BF" w:rsidP="001106BF">
            <w:pPr>
              <w:autoSpaceDE w:val="0"/>
              <w:autoSpaceDN w:val="0"/>
              <w:adjustRightInd w:val="0"/>
              <w:jc w:val="center"/>
              <w:rPr>
                <w:rFonts w:eastAsiaTheme="minorHAnsi"/>
                <w:color w:val="000000"/>
                <w:lang w:eastAsia="en-US"/>
              </w:rPr>
            </w:pPr>
            <w:r w:rsidRPr="00272B4D">
              <w:rPr>
                <w:rFonts w:eastAsiaTheme="minorHAnsi"/>
                <w:color w:val="000000"/>
                <w:lang w:eastAsia="en-US"/>
              </w:rPr>
              <w:t>907</w:t>
            </w:r>
          </w:p>
        </w:tc>
        <w:tc>
          <w:tcPr>
            <w:tcW w:w="3439" w:type="dxa"/>
            <w:tcBorders>
              <w:top w:val="single" w:sz="6" w:space="0" w:color="auto"/>
              <w:left w:val="single" w:sz="6" w:space="0" w:color="auto"/>
              <w:bottom w:val="single" w:sz="6" w:space="0" w:color="auto"/>
              <w:right w:val="single" w:sz="6" w:space="0" w:color="auto"/>
            </w:tcBorders>
          </w:tcPr>
          <w:p w:rsidR="001106BF" w:rsidRPr="00272B4D" w:rsidRDefault="001106BF" w:rsidP="001106BF">
            <w:pPr>
              <w:autoSpaceDE w:val="0"/>
              <w:autoSpaceDN w:val="0"/>
              <w:adjustRightInd w:val="0"/>
              <w:jc w:val="center"/>
              <w:rPr>
                <w:rFonts w:eastAsiaTheme="minorHAnsi"/>
                <w:color w:val="000000"/>
                <w:lang w:eastAsia="en-US"/>
              </w:rPr>
            </w:pPr>
            <w:r w:rsidRPr="00272B4D">
              <w:rPr>
                <w:rFonts w:eastAsiaTheme="minorHAnsi"/>
                <w:color w:val="000000"/>
                <w:lang w:eastAsia="en-US"/>
              </w:rPr>
              <w:t xml:space="preserve"> 2 02 15001 13 0000 150</w:t>
            </w:r>
          </w:p>
        </w:tc>
        <w:tc>
          <w:tcPr>
            <w:tcW w:w="4289" w:type="dxa"/>
            <w:tcBorders>
              <w:top w:val="single" w:sz="6" w:space="0" w:color="auto"/>
              <w:left w:val="single" w:sz="6" w:space="0" w:color="auto"/>
              <w:bottom w:val="single" w:sz="6" w:space="0" w:color="auto"/>
              <w:right w:val="single" w:sz="6" w:space="0" w:color="auto"/>
            </w:tcBorders>
          </w:tcPr>
          <w:p w:rsidR="001106BF" w:rsidRPr="00272B4D" w:rsidRDefault="001106BF" w:rsidP="001106BF">
            <w:pPr>
              <w:autoSpaceDE w:val="0"/>
              <w:autoSpaceDN w:val="0"/>
              <w:adjustRightInd w:val="0"/>
              <w:rPr>
                <w:rFonts w:eastAsiaTheme="minorHAnsi"/>
                <w:color w:val="000000"/>
                <w:lang w:eastAsia="en-US"/>
              </w:rPr>
            </w:pPr>
            <w:r w:rsidRPr="00272B4D">
              <w:rPr>
                <w:rFonts w:eastAsiaTheme="minorHAnsi"/>
                <w:color w:val="000000"/>
                <w:lang w:eastAsia="en-US"/>
              </w:rPr>
              <w:t xml:space="preserve">Дотация бюджетам городских поселений на выравнивание бюджетной обеспеченности из бюджета субъекта Российской Федерации </w:t>
            </w:r>
          </w:p>
        </w:tc>
      </w:tr>
    </w:tbl>
    <w:p w:rsidR="001106BF" w:rsidRPr="00272B4D" w:rsidRDefault="001106BF" w:rsidP="001F1F15">
      <w:pPr>
        <w:tabs>
          <w:tab w:val="left" w:pos="644"/>
        </w:tabs>
        <w:jc w:val="both"/>
      </w:pPr>
    </w:p>
    <w:tbl>
      <w:tblPr>
        <w:tblW w:w="10326" w:type="dxa"/>
        <w:tblInd w:w="-459" w:type="dxa"/>
        <w:tblLook w:val="04A0"/>
      </w:tblPr>
      <w:tblGrid>
        <w:gridCol w:w="5954"/>
        <w:gridCol w:w="1417"/>
        <w:gridCol w:w="1418"/>
        <w:gridCol w:w="142"/>
        <w:gridCol w:w="1395"/>
      </w:tblGrid>
      <w:tr w:rsidR="00272B4D" w:rsidRPr="00272B4D" w:rsidTr="00272B4D">
        <w:trPr>
          <w:trHeight w:val="255"/>
        </w:trPr>
        <w:tc>
          <w:tcPr>
            <w:tcW w:w="7371" w:type="dxa"/>
            <w:gridSpan w:val="2"/>
            <w:tcBorders>
              <w:top w:val="nil"/>
              <w:left w:val="nil"/>
              <w:bottom w:val="nil"/>
              <w:right w:val="nil"/>
            </w:tcBorders>
            <w:shd w:val="clear" w:color="auto" w:fill="auto"/>
            <w:noWrap/>
            <w:vAlign w:val="bottom"/>
            <w:hideMark/>
          </w:tcPr>
          <w:p w:rsidR="00272B4D" w:rsidRPr="00272B4D" w:rsidRDefault="00272B4D" w:rsidP="00272B4D">
            <w:pPr>
              <w:rPr>
                <w:sz w:val="20"/>
                <w:szCs w:val="20"/>
              </w:rPr>
            </w:pPr>
          </w:p>
        </w:tc>
        <w:tc>
          <w:tcPr>
            <w:tcW w:w="1418" w:type="dxa"/>
            <w:tcBorders>
              <w:top w:val="nil"/>
              <w:left w:val="nil"/>
              <w:bottom w:val="nil"/>
              <w:right w:val="nil"/>
            </w:tcBorders>
            <w:shd w:val="clear" w:color="auto" w:fill="auto"/>
            <w:noWrap/>
            <w:vAlign w:val="bottom"/>
            <w:hideMark/>
          </w:tcPr>
          <w:p w:rsidR="00272B4D" w:rsidRPr="00272B4D" w:rsidRDefault="00272B4D" w:rsidP="00272B4D">
            <w:pPr>
              <w:jc w:val="right"/>
              <w:rPr>
                <w:rFonts w:ascii="Courier New" w:hAnsi="Courier New" w:cs="Courier New"/>
              </w:rPr>
            </w:pPr>
          </w:p>
        </w:tc>
        <w:tc>
          <w:tcPr>
            <w:tcW w:w="1537" w:type="dxa"/>
            <w:gridSpan w:val="2"/>
            <w:tcBorders>
              <w:top w:val="nil"/>
              <w:left w:val="nil"/>
              <w:bottom w:val="nil"/>
              <w:right w:val="nil"/>
            </w:tcBorders>
            <w:shd w:val="clear" w:color="auto" w:fill="auto"/>
            <w:noWrap/>
            <w:vAlign w:val="bottom"/>
            <w:hideMark/>
          </w:tcPr>
          <w:p w:rsidR="00272B4D" w:rsidRPr="00272B4D" w:rsidRDefault="00272B4D" w:rsidP="00272B4D">
            <w:pPr>
              <w:jc w:val="right"/>
              <w:rPr>
                <w:rFonts w:ascii="Courier New" w:hAnsi="Courier New" w:cs="Courier New"/>
              </w:rPr>
            </w:pPr>
            <w:r w:rsidRPr="00272B4D">
              <w:rPr>
                <w:rFonts w:ascii="Courier New" w:hAnsi="Courier New" w:cs="Courier New"/>
                <w:sz w:val="22"/>
                <w:szCs w:val="22"/>
              </w:rPr>
              <w:t>Приложение 6 (11)</w:t>
            </w:r>
          </w:p>
        </w:tc>
      </w:tr>
      <w:tr w:rsidR="00272B4D" w:rsidRPr="00272B4D" w:rsidTr="00272B4D">
        <w:trPr>
          <w:trHeight w:val="300"/>
        </w:trPr>
        <w:tc>
          <w:tcPr>
            <w:tcW w:w="10326" w:type="dxa"/>
            <w:gridSpan w:val="5"/>
            <w:tcBorders>
              <w:top w:val="nil"/>
              <w:left w:val="nil"/>
              <w:bottom w:val="nil"/>
              <w:right w:val="nil"/>
            </w:tcBorders>
            <w:shd w:val="clear" w:color="auto" w:fill="auto"/>
            <w:noWrap/>
            <w:vAlign w:val="bottom"/>
            <w:hideMark/>
          </w:tcPr>
          <w:p w:rsidR="00272B4D" w:rsidRPr="00272B4D" w:rsidRDefault="00272B4D" w:rsidP="00272B4D">
            <w:pPr>
              <w:jc w:val="right"/>
              <w:rPr>
                <w:rFonts w:ascii="Courier New" w:hAnsi="Courier New" w:cs="Courier New"/>
              </w:rPr>
            </w:pPr>
            <w:r w:rsidRPr="00272B4D">
              <w:rPr>
                <w:rFonts w:ascii="Courier New" w:hAnsi="Courier New" w:cs="Courier New"/>
                <w:sz w:val="22"/>
                <w:szCs w:val="22"/>
              </w:rPr>
              <w:t>к решению Думы Луговского городского поселения</w:t>
            </w:r>
          </w:p>
        </w:tc>
      </w:tr>
      <w:tr w:rsidR="00272B4D" w:rsidRPr="00272B4D" w:rsidTr="00272B4D">
        <w:trPr>
          <w:trHeight w:val="309"/>
        </w:trPr>
        <w:tc>
          <w:tcPr>
            <w:tcW w:w="7371" w:type="dxa"/>
            <w:gridSpan w:val="2"/>
            <w:tcBorders>
              <w:top w:val="nil"/>
              <w:left w:val="nil"/>
              <w:bottom w:val="nil"/>
              <w:right w:val="nil"/>
            </w:tcBorders>
            <w:shd w:val="clear" w:color="auto" w:fill="auto"/>
            <w:noWrap/>
            <w:vAlign w:val="bottom"/>
            <w:hideMark/>
          </w:tcPr>
          <w:p w:rsidR="00272B4D" w:rsidRPr="00272B4D" w:rsidRDefault="00272B4D" w:rsidP="00272B4D">
            <w:pPr>
              <w:rPr>
                <w:sz w:val="20"/>
                <w:szCs w:val="20"/>
              </w:rPr>
            </w:pPr>
          </w:p>
        </w:tc>
        <w:tc>
          <w:tcPr>
            <w:tcW w:w="2955" w:type="dxa"/>
            <w:gridSpan w:val="3"/>
            <w:tcBorders>
              <w:top w:val="nil"/>
              <w:left w:val="nil"/>
              <w:bottom w:val="nil"/>
              <w:right w:val="nil"/>
            </w:tcBorders>
            <w:shd w:val="clear" w:color="auto" w:fill="auto"/>
            <w:noWrap/>
            <w:vAlign w:val="bottom"/>
            <w:hideMark/>
          </w:tcPr>
          <w:p w:rsidR="00272B4D" w:rsidRPr="00272B4D" w:rsidRDefault="00272B4D" w:rsidP="00272B4D">
            <w:pPr>
              <w:jc w:val="right"/>
              <w:rPr>
                <w:rFonts w:ascii="Courier New" w:hAnsi="Courier New" w:cs="Courier New"/>
              </w:rPr>
            </w:pPr>
            <w:r w:rsidRPr="00272B4D">
              <w:rPr>
                <w:rFonts w:ascii="Courier New" w:hAnsi="Courier New" w:cs="Courier New"/>
                <w:sz w:val="22"/>
                <w:szCs w:val="22"/>
              </w:rPr>
              <w:t xml:space="preserve">от 24.12.2021 г. № 68   </w:t>
            </w:r>
          </w:p>
        </w:tc>
      </w:tr>
      <w:tr w:rsidR="00272B4D" w:rsidRPr="00272B4D" w:rsidTr="00272B4D">
        <w:trPr>
          <w:trHeight w:val="255"/>
        </w:trPr>
        <w:tc>
          <w:tcPr>
            <w:tcW w:w="7371" w:type="dxa"/>
            <w:gridSpan w:val="2"/>
            <w:tcBorders>
              <w:top w:val="nil"/>
              <w:left w:val="nil"/>
              <w:bottom w:val="nil"/>
              <w:right w:val="nil"/>
            </w:tcBorders>
            <w:shd w:val="clear" w:color="auto" w:fill="auto"/>
            <w:noWrap/>
            <w:vAlign w:val="bottom"/>
            <w:hideMark/>
          </w:tcPr>
          <w:p w:rsidR="00272B4D" w:rsidRPr="00272B4D" w:rsidRDefault="00272B4D" w:rsidP="00272B4D">
            <w:pPr>
              <w:rPr>
                <w:sz w:val="20"/>
                <w:szCs w:val="20"/>
              </w:rPr>
            </w:pPr>
          </w:p>
        </w:tc>
        <w:tc>
          <w:tcPr>
            <w:tcW w:w="1418" w:type="dxa"/>
            <w:tcBorders>
              <w:top w:val="nil"/>
              <w:left w:val="nil"/>
              <w:bottom w:val="nil"/>
              <w:right w:val="nil"/>
            </w:tcBorders>
            <w:shd w:val="clear" w:color="auto" w:fill="auto"/>
            <w:noWrap/>
            <w:vAlign w:val="center"/>
            <w:hideMark/>
          </w:tcPr>
          <w:p w:rsidR="00272B4D" w:rsidRPr="00272B4D" w:rsidRDefault="00272B4D" w:rsidP="00272B4D">
            <w:pPr>
              <w:jc w:val="center"/>
              <w:rPr>
                <w:sz w:val="20"/>
                <w:szCs w:val="20"/>
              </w:rPr>
            </w:pPr>
          </w:p>
        </w:tc>
        <w:tc>
          <w:tcPr>
            <w:tcW w:w="1537" w:type="dxa"/>
            <w:gridSpan w:val="2"/>
            <w:tcBorders>
              <w:top w:val="nil"/>
              <w:left w:val="nil"/>
              <w:bottom w:val="nil"/>
              <w:right w:val="nil"/>
            </w:tcBorders>
            <w:shd w:val="clear" w:color="auto" w:fill="auto"/>
            <w:noWrap/>
            <w:vAlign w:val="center"/>
            <w:hideMark/>
          </w:tcPr>
          <w:p w:rsidR="00272B4D" w:rsidRPr="00272B4D" w:rsidRDefault="00272B4D" w:rsidP="00272B4D">
            <w:pPr>
              <w:rPr>
                <w:sz w:val="20"/>
                <w:szCs w:val="20"/>
              </w:rPr>
            </w:pPr>
          </w:p>
        </w:tc>
      </w:tr>
      <w:tr w:rsidR="00272B4D" w:rsidRPr="00272B4D" w:rsidTr="00272B4D">
        <w:trPr>
          <w:trHeight w:val="345"/>
        </w:trPr>
        <w:tc>
          <w:tcPr>
            <w:tcW w:w="10326" w:type="dxa"/>
            <w:gridSpan w:val="5"/>
            <w:tcBorders>
              <w:top w:val="nil"/>
              <w:left w:val="nil"/>
              <w:bottom w:val="nil"/>
              <w:right w:val="nil"/>
            </w:tcBorders>
            <w:shd w:val="clear" w:color="auto" w:fill="auto"/>
            <w:noWrap/>
            <w:vAlign w:val="bottom"/>
            <w:hideMark/>
          </w:tcPr>
          <w:p w:rsidR="00272B4D" w:rsidRPr="00272B4D" w:rsidRDefault="00272B4D" w:rsidP="00272B4D">
            <w:pPr>
              <w:jc w:val="center"/>
              <w:rPr>
                <w:b/>
                <w:bCs/>
              </w:rPr>
            </w:pPr>
            <w:r w:rsidRPr="00272B4D">
              <w:rPr>
                <w:b/>
                <w:bCs/>
              </w:rPr>
              <w:t>ПЕРЕЧЕНЬ ГЛАВНЫХ АДМИНИСТРАТОРОВ</w:t>
            </w:r>
          </w:p>
        </w:tc>
      </w:tr>
      <w:tr w:rsidR="00272B4D" w:rsidRPr="00272B4D" w:rsidTr="00272B4D">
        <w:trPr>
          <w:trHeight w:val="330"/>
        </w:trPr>
        <w:tc>
          <w:tcPr>
            <w:tcW w:w="10326" w:type="dxa"/>
            <w:gridSpan w:val="5"/>
            <w:tcBorders>
              <w:top w:val="nil"/>
              <w:left w:val="nil"/>
              <w:bottom w:val="nil"/>
              <w:right w:val="nil"/>
            </w:tcBorders>
            <w:shd w:val="clear" w:color="auto" w:fill="auto"/>
            <w:noWrap/>
            <w:vAlign w:val="bottom"/>
            <w:hideMark/>
          </w:tcPr>
          <w:p w:rsidR="00272B4D" w:rsidRPr="00272B4D" w:rsidRDefault="00272B4D" w:rsidP="00272B4D">
            <w:pPr>
              <w:jc w:val="center"/>
              <w:rPr>
                <w:b/>
                <w:bCs/>
              </w:rPr>
            </w:pPr>
            <w:r w:rsidRPr="00272B4D">
              <w:rPr>
                <w:b/>
                <w:bCs/>
              </w:rPr>
              <w:t xml:space="preserve">ИСТОЧНИКОВ  ВНУТРЕННЕГО ФИНАНСИРОВАНИЯ </w:t>
            </w:r>
          </w:p>
        </w:tc>
      </w:tr>
      <w:tr w:rsidR="00272B4D" w:rsidRPr="00272B4D" w:rsidTr="00272B4D">
        <w:trPr>
          <w:trHeight w:val="330"/>
        </w:trPr>
        <w:tc>
          <w:tcPr>
            <w:tcW w:w="10326" w:type="dxa"/>
            <w:gridSpan w:val="5"/>
            <w:tcBorders>
              <w:top w:val="nil"/>
              <w:left w:val="nil"/>
              <w:bottom w:val="nil"/>
              <w:right w:val="nil"/>
            </w:tcBorders>
            <w:shd w:val="clear" w:color="auto" w:fill="auto"/>
            <w:noWrap/>
            <w:vAlign w:val="bottom"/>
            <w:hideMark/>
          </w:tcPr>
          <w:p w:rsidR="00272B4D" w:rsidRPr="00272B4D" w:rsidRDefault="00272B4D" w:rsidP="00272B4D">
            <w:pPr>
              <w:jc w:val="center"/>
              <w:rPr>
                <w:b/>
                <w:bCs/>
              </w:rPr>
            </w:pPr>
            <w:r w:rsidRPr="00272B4D">
              <w:rPr>
                <w:b/>
                <w:bCs/>
              </w:rPr>
              <w:t>ДЕФИЦИТА  БЮДЖЕТА НА 2021 ГОД</w:t>
            </w:r>
          </w:p>
        </w:tc>
      </w:tr>
      <w:tr w:rsidR="00272B4D" w:rsidRPr="00272B4D" w:rsidTr="00272B4D">
        <w:trPr>
          <w:trHeight w:val="300"/>
        </w:trPr>
        <w:tc>
          <w:tcPr>
            <w:tcW w:w="5954" w:type="dxa"/>
            <w:tcBorders>
              <w:top w:val="nil"/>
              <w:left w:val="nil"/>
              <w:bottom w:val="nil"/>
              <w:right w:val="nil"/>
            </w:tcBorders>
            <w:shd w:val="clear" w:color="auto" w:fill="auto"/>
            <w:noWrap/>
            <w:vAlign w:val="bottom"/>
            <w:hideMark/>
          </w:tcPr>
          <w:p w:rsidR="00272B4D" w:rsidRPr="00272B4D" w:rsidRDefault="00272B4D" w:rsidP="00272B4D"/>
        </w:tc>
        <w:tc>
          <w:tcPr>
            <w:tcW w:w="2977" w:type="dxa"/>
            <w:gridSpan w:val="3"/>
            <w:tcBorders>
              <w:top w:val="nil"/>
              <w:left w:val="nil"/>
              <w:bottom w:val="nil"/>
              <w:right w:val="nil"/>
            </w:tcBorders>
            <w:shd w:val="clear" w:color="auto" w:fill="auto"/>
            <w:noWrap/>
            <w:vAlign w:val="center"/>
            <w:hideMark/>
          </w:tcPr>
          <w:p w:rsidR="00272B4D" w:rsidRPr="00272B4D" w:rsidRDefault="00272B4D" w:rsidP="00272B4D">
            <w:pPr>
              <w:jc w:val="center"/>
            </w:pPr>
          </w:p>
        </w:tc>
        <w:tc>
          <w:tcPr>
            <w:tcW w:w="1395" w:type="dxa"/>
            <w:tcBorders>
              <w:top w:val="nil"/>
              <w:left w:val="nil"/>
              <w:bottom w:val="nil"/>
              <w:right w:val="nil"/>
            </w:tcBorders>
            <w:shd w:val="clear" w:color="auto" w:fill="auto"/>
            <w:noWrap/>
            <w:vAlign w:val="center"/>
            <w:hideMark/>
          </w:tcPr>
          <w:p w:rsidR="00272B4D" w:rsidRPr="00272B4D" w:rsidRDefault="00272B4D" w:rsidP="00272B4D">
            <w:pPr>
              <w:jc w:val="right"/>
            </w:pPr>
            <w:r w:rsidRPr="00272B4D">
              <w:t>(тыс.руб)</w:t>
            </w:r>
          </w:p>
        </w:tc>
      </w:tr>
      <w:tr w:rsidR="00272B4D" w:rsidRPr="00272B4D" w:rsidTr="00272B4D">
        <w:trPr>
          <w:trHeight w:val="276"/>
        </w:trPr>
        <w:tc>
          <w:tcPr>
            <w:tcW w:w="595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2B4D" w:rsidRPr="00272B4D" w:rsidRDefault="00272B4D" w:rsidP="00272B4D">
            <w:pPr>
              <w:jc w:val="center"/>
              <w:rPr>
                <w:b/>
                <w:bCs/>
              </w:rPr>
            </w:pPr>
            <w:r w:rsidRPr="00272B4D">
              <w:rPr>
                <w:b/>
                <w:bCs/>
              </w:rPr>
              <w:lastRenderedPageBreak/>
              <w:t xml:space="preserve">Наименование </w:t>
            </w:r>
          </w:p>
        </w:tc>
        <w:tc>
          <w:tcPr>
            <w:tcW w:w="297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2B4D" w:rsidRPr="00272B4D" w:rsidRDefault="00272B4D" w:rsidP="00272B4D">
            <w:pPr>
              <w:jc w:val="center"/>
              <w:rPr>
                <w:b/>
                <w:bCs/>
              </w:rPr>
            </w:pPr>
            <w:r w:rsidRPr="00272B4D">
              <w:rPr>
                <w:b/>
                <w:bCs/>
              </w:rPr>
              <w:t>Код доходов</w:t>
            </w:r>
          </w:p>
        </w:tc>
        <w:tc>
          <w:tcPr>
            <w:tcW w:w="13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2B4D" w:rsidRPr="00272B4D" w:rsidRDefault="00272B4D" w:rsidP="00272B4D">
            <w:pPr>
              <w:jc w:val="center"/>
              <w:rPr>
                <w:b/>
                <w:bCs/>
              </w:rPr>
            </w:pPr>
            <w:r w:rsidRPr="00272B4D">
              <w:rPr>
                <w:b/>
                <w:bCs/>
              </w:rPr>
              <w:t>Сумма</w:t>
            </w:r>
          </w:p>
        </w:tc>
      </w:tr>
      <w:tr w:rsidR="00272B4D" w:rsidRPr="00272B4D" w:rsidTr="00272B4D">
        <w:trPr>
          <w:trHeight w:val="276"/>
        </w:trPr>
        <w:tc>
          <w:tcPr>
            <w:tcW w:w="5954" w:type="dxa"/>
            <w:vMerge/>
            <w:tcBorders>
              <w:top w:val="single" w:sz="4" w:space="0" w:color="auto"/>
              <w:left w:val="single" w:sz="4" w:space="0" w:color="auto"/>
              <w:bottom w:val="single" w:sz="4" w:space="0" w:color="000000"/>
              <w:right w:val="single" w:sz="4" w:space="0" w:color="auto"/>
            </w:tcBorders>
            <w:vAlign w:val="center"/>
            <w:hideMark/>
          </w:tcPr>
          <w:p w:rsidR="00272B4D" w:rsidRPr="00272B4D" w:rsidRDefault="00272B4D" w:rsidP="00272B4D">
            <w:pPr>
              <w:rPr>
                <w:b/>
                <w:bCs/>
              </w:rPr>
            </w:pPr>
          </w:p>
        </w:tc>
        <w:tc>
          <w:tcPr>
            <w:tcW w:w="2977" w:type="dxa"/>
            <w:gridSpan w:val="3"/>
            <w:vMerge/>
            <w:tcBorders>
              <w:top w:val="single" w:sz="4" w:space="0" w:color="auto"/>
              <w:left w:val="single" w:sz="4" w:space="0" w:color="auto"/>
              <w:bottom w:val="single" w:sz="4" w:space="0" w:color="000000"/>
              <w:right w:val="single" w:sz="4" w:space="0" w:color="auto"/>
            </w:tcBorders>
            <w:vAlign w:val="center"/>
            <w:hideMark/>
          </w:tcPr>
          <w:p w:rsidR="00272B4D" w:rsidRPr="00272B4D" w:rsidRDefault="00272B4D" w:rsidP="00272B4D">
            <w:pPr>
              <w:rPr>
                <w:b/>
                <w:bCs/>
              </w:rPr>
            </w:pPr>
          </w:p>
        </w:tc>
        <w:tc>
          <w:tcPr>
            <w:tcW w:w="1395" w:type="dxa"/>
            <w:vMerge/>
            <w:tcBorders>
              <w:top w:val="single" w:sz="4" w:space="0" w:color="auto"/>
              <w:left w:val="single" w:sz="4" w:space="0" w:color="auto"/>
              <w:bottom w:val="single" w:sz="4" w:space="0" w:color="000000"/>
              <w:right w:val="single" w:sz="4" w:space="0" w:color="auto"/>
            </w:tcBorders>
            <w:vAlign w:val="center"/>
            <w:hideMark/>
          </w:tcPr>
          <w:p w:rsidR="00272B4D" w:rsidRPr="00272B4D" w:rsidRDefault="00272B4D" w:rsidP="00272B4D">
            <w:pPr>
              <w:rPr>
                <w:b/>
                <w:bCs/>
              </w:rPr>
            </w:pPr>
          </w:p>
        </w:tc>
      </w:tr>
      <w:tr w:rsidR="00272B4D" w:rsidRPr="00272B4D" w:rsidTr="00272B4D">
        <w:trPr>
          <w:trHeight w:val="382"/>
        </w:trPr>
        <w:tc>
          <w:tcPr>
            <w:tcW w:w="5954" w:type="dxa"/>
            <w:tcBorders>
              <w:top w:val="nil"/>
              <w:left w:val="single" w:sz="4" w:space="0" w:color="auto"/>
              <w:bottom w:val="single" w:sz="4" w:space="0" w:color="auto"/>
              <w:right w:val="single" w:sz="4" w:space="0" w:color="auto"/>
            </w:tcBorders>
            <w:shd w:val="clear" w:color="auto" w:fill="auto"/>
            <w:hideMark/>
          </w:tcPr>
          <w:p w:rsidR="00272B4D" w:rsidRPr="00272B4D" w:rsidRDefault="00272B4D" w:rsidP="00272B4D">
            <w:pPr>
              <w:rPr>
                <w:b/>
                <w:bCs/>
              </w:rPr>
            </w:pPr>
            <w:r w:rsidRPr="00272B4D">
              <w:rPr>
                <w:b/>
                <w:bCs/>
              </w:rPr>
              <w:t>ВСЕГО ИСТОЧНКОВ ВНУТРЕННЕГО ФИНАНСИРОВАНИЯ ДЕФИЦИТА БЮДЖЕТА</w:t>
            </w:r>
          </w:p>
        </w:tc>
        <w:tc>
          <w:tcPr>
            <w:tcW w:w="2977" w:type="dxa"/>
            <w:gridSpan w:val="3"/>
            <w:tcBorders>
              <w:top w:val="nil"/>
              <w:left w:val="nil"/>
              <w:bottom w:val="single" w:sz="4" w:space="0" w:color="auto"/>
              <w:right w:val="single" w:sz="4" w:space="0" w:color="auto"/>
            </w:tcBorders>
            <w:shd w:val="clear" w:color="auto" w:fill="auto"/>
            <w:noWrap/>
            <w:vAlign w:val="center"/>
            <w:hideMark/>
          </w:tcPr>
          <w:p w:rsidR="00272B4D" w:rsidRPr="00272B4D" w:rsidRDefault="00272B4D" w:rsidP="00272B4D">
            <w:pPr>
              <w:jc w:val="center"/>
              <w:rPr>
                <w:b/>
                <w:bCs/>
              </w:rPr>
            </w:pPr>
            <w:r w:rsidRPr="00272B4D">
              <w:rPr>
                <w:b/>
                <w:bCs/>
              </w:rPr>
              <w:t> </w:t>
            </w:r>
          </w:p>
        </w:tc>
        <w:tc>
          <w:tcPr>
            <w:tcW w:w="1395" w:type="dxa"/>
            <w:tcBorders>
              <w:top w:val="nil"/>
              <w:left w:val="nil"/>
              <w:bottom w:val="single" w:sz="4" w:space="0" w:color="auto"/>
              <w:right w:val="single" w:sz="4" w:space="0" w:color="auto"/>
            </w:tcBorders>
            <w:shd w:val="clear" w:color="auto" w:fill="auto"/>
            <w:noWrap/>
            <w:vAlign w:val="center"/>
            <w:hideMark/>
          </w:tcPr>
          <w:p w:rsidR="00272B4D" w:rsidRPr="00272B4D" w:rsidRDefault="00272B4D" w:rsidP="00272B4D">
            <w:pPr>
              <w:jc w:val="right"/>
              <w:rPr>
                <w:b/>
                <w:bCs/>
              </w:rPr>
            </w:pPr>
            <w:r w:rsidRPr="00272B4D">
              <w:rPr>
                <w:b/>
                <w:bCs/>
              </w:rPr>
              <w:t>0,0</w:t>
            </w:r>
          </w:p>
        </w:tc>
      </w:tr>
      <w:tr w:rsidR="00272B4D" w:rsidRPr="00272B4D" w:rsidTr="00272B4D">
        <w:trPr>
          <w:trHeight w:val="476"/>
        </w:trPr>
        <w:tc>
          <w:tcPr>
            <w:tcW w:w="5954" w:type="dxa"/>
            <w:tcBorders>
              <w:top w:val="nil"/>
              <w:left w:val="single" w:sz="4" w:space="0" w:color="auto"/>
              <w:bottom w:val="single" w:sz="4" w:space="0" w:color="auto"/>
              <w:right w:val="single" w:sz="4" w:space="0" w:color="auto"/>
            </w:tcBorders>
            <w:shd w:val="clear" w:color="000000" w:fill="FFFFFF"/>
            <w:hideMark/>
          </w:tcPr>
          <w:p w:rsidR="00272B4D" w:rsidRPr="00272B4D" w:rsidRDefault="00272B4D" w:rsidP="00272B4D">
            <w:pPr>
              <w:jc w:val="both"/>
            </w:pPr>
            <w:r w:rsidRPr="00272B4D">
              <w:t>Бюджетные кредиты из других бюджетов бюджетной системы Российской Федерации</w:t>
            </w:r>
          </w:p>
        </w:tc>
        <w:tc>
          <w:tcPr>
            <w:tcW w:w="2977" w:type="dxa"/>
            <w:gridSpan w:val="3"/>
            <w:tcBorders>
              <w:top w:val="nil"/>
              <w:left w:val="nil"/>
              <w:bottom w:val="single" w:sz="4" w:space="0" w:color="auto"/>
              <w:right w:val="single" w:sz="4" w:space="0" w:color="auto"/>
            </w:tcBorders>
            <w:shd w:val="clear" w:color="000000" w:fill="FFFFFF"/>
            <w:vAlign w:val="center"/>
            <w:hideMark/>
          </w:tcPr>
          <w:p w:rsidR="00272B4D" w:rsidRPr="00272B4D" w:rsidRDefault="00272B4D" w:rsidP="00272B4D">
            <w:pPr>
              <w:jc w:val="center"/>
            </w:pPr>
            <w:r w:rsidRPr="00272B4D">
              <w:t>907 010 30000 00 0000 000</w:t>
            </w:r>
          </w:p>
        </w:tc>
        <w:tc>
          <w:tcPr>
            <w:tcW w:w="1395" w:type="dxa"/>
            <w:tcBorders>
              <w:top w:val="nil"/>
              <w:left w:val="nil"/>
              <w:bottom w:val="single" w:sz="4" w:space="0" w:color="auto"/>
              <w:right w:val="single" w:sz="4" w:space="0" w:color="auto"/>
            </w:tcBorders>
            <w:shd w:val="clear" w:color="auto" w:fill="auto"/>
            <w:noWrap/>
            <w:vAlign w:val="center"/>
            <w:hideMark/>
          </w:tcPr>
          <w:p w:rsidR="00272B4D" w:rsidRPr="00272B4D" w:rsidRDefault="00272B4D" w:rsidP="00272B4D">
            <w:pPr>
              <w:jc w:val="right"/>
            </w:pPr>
            <w:r w:rsidRPr="00272B4D">
              <w:t>0</w:t>
            </w:r>
          </w:p>
        </w:tc>
      </w:tr>
      <w:tr w:rsidR="00272B4D" w:rsidRPr="00272B4D" w:rsidTr="00272B4D">
        <w:trPr>
          <w:trHeight w:val="650"/>
        </w:trPr>
        <w:tc>
          <w:tcPr>
            <w:tcW w:w="5954" w:type="dxa"/>
            <w:tcBorders>
              <w:top w:val="nil"/>
              <w:left w:val="single" w:sz="4" w:space="0" w:color="auto"/>
              <w:bottom w:val="single" w:sz="4" w:space="0" w:color="auto"/>
              <w:right w:val="single" w:sz="4" w:space="0" w:color="auto"/>
            </w:tcBorders>
            <w:shd w:val="clear" w:color="000000" w:fill="FFFFFF"/>
            <w:hideMark/>
          </w:tcPr>
          <w:p w:rsidR="00272B4D" w:rsidRPr="00272B4D" w:rsidRDefault="00272B4D" w:rsidP="00272B4D">
            <w:pPr>
              <w:spacing w:after="240"/>
              <w:jc w:val="both"/>
            </w:pPr>
            <w:r w:rsidRPr="00272B4D">
              <w:t>Получение бюджетных кредитов из других бюджетов бюджетной системы Российской Федерации в валюте Российской Федерации</w:t>
            </w:r>
          </w:p>
        </w:tc>
        <w:tc>
          <w:tcPr>
            <w:tcW w:w="2977" w:type="dxa"/>
            <w:gridSpan w:val="3"/>
            <w:tcBorders>
              <w:top w:val="nil"/>
              <w:left w:val="nil"/>
              <w:bottom w:val="single" w:sz="4" w:space="0" w:color="auto"/>
              <w:right w:val="single" w:sz="4" w:space="0" w:color="auto"/>
            </w:tcBorders>
            <w:shd w:val="clear" w:color="000000" w:fill="FFFFFF"/>
            <w:vAlign w:val="center"/>
            <w:hideMark/>
          </w:tcPr>
          <w:p w:rsidR="00272B4D" w:rsidRPr="00272B4D" w:rsidRDefault="00272B4D" w:rsidP="00272B4D">
            <w:pPr>
              <w:jc w:val="center"/>
            </w:pPr>
            <w:r w:rsidRPr="00272B4D">
              <w:t>907 010 30100 00 0000 700</w:t>
            </w:r>
          </w:p>
        </w:tc>
        <w:tc>
          <w:tcPr>
            <w:tcW w:w="1395" w:type="dxa"/>
            <w:tcBorders>
              <w:top w:val="nil"/>
              <w:left w:val="nil"/>
              <w:bottom w:val="single" w:sz="4" w:space="0" w:color="auto"/>
              <w:right w:val="single" w:sz="4" w:space="0" w:color="auto"/>
            </w:tcBorders>
            <w:shd w:val="clear" w:color="auto" w:fill="auto"/>
            <w:noWrap/>
            <w:vAlign w:val="center"/>
            <w:hideMark/>
          </w:tcPr>
          <w:p w:rsidR="00272B4D" w:rsidRPr="00272B4D" w:rsidRDefault="00272B4D" w:rsidP="00272B4D">
            <w:pPr>
              <w:jc w:val="right"/>
            </w:pPr>
            <w:r w:rsidRPr="00272B4D">
              <w:t>0</w:t>
            </w:r>
          </w:p>
        </w:tc>
      </w:tr>
      <w:tr w:rsidR="00272B4D" w:rsidRPr="00272B4D" w:rsidTr="00272B4D">
        <w:trPr>
          <w:trHeight w:val="637"/>
        </w:trPr>
        <w:tc>
          <w:tcPr>
            <w:tcW w:w="5954" w:type="dxa"/>
            <w:tcBorders>
              <w:top w:val="nil"/>
              <w:left w:val="single" w:sz="4" w:space="0" w:color="auto"/>
              <w:bottom w:val="single" w:sz="4" w:space="0" w:color="auto"/>
              <w:right w:val="single" w:sz="4" w:space="0" w:color="auto"/>
            </w:tcBorders>
            <w:shd w:val="clear" w:color="000000" w:fill="FFFFFF"/>
            <w:hideMark/>
          </w:tcPr>
          <w:p w:rsidR="00272B4D" w:rsidRPr="00272B4D" w:rsidRDefault="00272B4D" w:rsidP="00272B4D">
            <w:pPr>
              <w:jc w:val="both"/>
            </w:pPr>
            <w:r w:rsidRPr="00272B4D">
              <w:t>Получение кредитов от кредитных организаций бюджетами городских поселений в валюте Российской Федерации</w:t>
            </w:r>
          </w:p>
        </w:tc>
        <w:tc>
          <w:tcPr>
            <w:tcW w:w="2977" w:type="dxa"/>
            <w:gridSpan w:val="3"/>
            <w:tcBorders>
              <w:top w:val="nil"/>
              <w:left w:val="nil"/>
              <w:bottom w:val="single" w:sz="4" w:space="0" w:color="auto"/>
              <w:right w:val="single" w:sz="4" w:space="0" w:color="auto"/>
            </w:tcBorders>
            <w:shd w:val="clear" w:color="000000" w:fill="FFFFFF"/>
            <w:vAlign w:val="center"/>
            <w:hideMark/>
          </w:tcPr>
          <w:p w:rsidR="00272B4D" w:rsidRPr="00272B4D" w:rsidRDefault="00272B4D" w:rsidP="00272B4D">
            <w:pPr>
              <w:jc w:val="center"/>
            </w:pPr>
            <w:r w:rsidRPr="00272B4D">
              <w:t>907 010 20000 13 0000 710</w:t>
            </w:r>
          </w:p>
        </w:tc>
        <w:tc>
          <w:tcPr>
            <w:tcW w:w="1395" w:type="dxa"/>
            <w:tcBorders>
              <w:top w:val="nil"/>
              <w:left w:val="nil"/>
              <w:bottom w:val="single" w:sz="4" w:space="0" w:color="auto"/>
              <w:right w:val="single" w:sz="4" w:space="0" w:color="auto"/>
            </w:tcBorders>
            <w:shd w:val="clear" w:color="auto" w:fill="auto"/>
            <w:noWrap/>
            <w:vAlign w:val="center"/>
            <w:hideMark/>
          </w:tcPr>
          <w:p w:rsidR="00272B4D" w:rsidRPr="00272B4D" w:rsidRDefault="00272B4D" w:rsidP="00272B4D">
            <w:pPr>
              <w:jc w:val="right"/>
            </w:pPr>
            <w:r w:rsidRPr="00272B4D">
              <w:t>0,0</w:t>
            </w:r>
          </w:p>
        </w:tc>
      </w:tr>
      <w:tr w:rsidR="00272B4D" w:rsidRPr="00272B4D" w:rsidTr="00272B4D">
        <w:trPr>
          <w:trHeight w:val="1030"/>
        </w:trPr>
        <w:tc>
          <w:tcPr>
            <w:tcW w:w="5954" w:type="dxa"/>
            <w:tcBorders>
              <w:top w:val="nil"/>
              <w:left w:val="single" w:sz="4" w:space="0" w:color="auto"/>
              <w:bottom w:val="single" w:sz="4" w:space="0" w:color="auto"/>
              <w:right w:val="single" w:sz="4" w:space="0" w:color="auto"/>
            </w:tcBorders>
            <w:shd w:val="clear" w:color="000000" w:fill="FFFFFF"/>
            <w:hideMark/>
          </w:tcPr>
          <w:p w:rsidR="00272B4D" w:rsidRPr="00272B4D" w:rsidRDefault="00272B4D" w:rsidP="00272B4D">
            <w:pPr>
              <w:jc w:val="both"/>
            </w:pPr>
            <w:r w:rsidRPr="00272B4D">
              <w:t>Получение кредитов из других бюджетов бюджетной системы Российской Федерации бюджетами городских поселений в валюте Российской Федерации</w:t>
            </w:r>
          </w:p>
        </w:tc>
        <w:tc>
          <w:tcPr>
            <w:tcW w:w="2977" w:type="dxa"/>
            <w:gridSpan w:val="3"/>
            <w:tcBorders>
              <w:top w:val="nil"/>
              <w:left w:val="nil"/>
              <w:bottom w:val="single" w:sz="4" w:space="0" w:color="auto"/>
              <w:right w:val="single" w:sz="4" w:space="0" w:color="auto"/>
            </w:tcBorders>
            <w:shd w:val="clear" w:color="000000" w:fill="FFFFFF"/>
            <w:vAlign w:val="center"/>
            <w:hideMark/>
          </w:tcPr>
          <w:p w:rsidR="00272B4D" w:rsidRPr="00272B4D" w:rsidRDefault="00272B4D" w:rsidP="00272B4D">
            <w:pPr>
              <w:jc w:val="center"/>
            </w:pPr>
            <w:r w:rsidRPr="00272B4D">
              <w:t>907 010 30100 13 0000 710</w:t>
            </w:r>
          </w:p>
        </w:tc>
        <w:tc>
          <w:tcPr>
            <w:tcW w:w="1395" w:type="dxa"/>
            <w:tcBorders>
              <w:top w:val="nil"/>
              <w:left w:val="nil"/>
              <w:bottom w:val="single" w:sz="4" w:space="0" w:color="auto"/>
              <w:right w:val="single" w:sz="4" w:space="0" w:color="auto"/>
            </w:tcBorders>
            <w:shd w:val="clear" w:color="auto" w:fill="auto"/>
            <w:noWrap/>
            <w:vAlign w:val="center"/>
            <w:hideMark/>
          </w:tcPr>
          <w:p w:rsidR="00272B4D" w:rsidRPr="00272B4D" w:rsidRDefault="00272B4D" w:rsidP="00272B4D">
            <w:pPr>
              <w:jc w:val="right"/>
            </w:pPr>
            <w:r w:rsidRPr="00272B4D">
              <w:t>0</w:t>
            </w:r>
          </w:p>
        </w:tc>
      </w:tr>
      <w:tr w:rsidR="00272B4D" w:rsidRPr="00272B4D" w:rsidTr="00272B4D">
        <w:trPr>
          <w:trHeight w:val="960"/>
        </w:trPr>
        <w:tc>
          <w:tcPr>
            <w:tcW w:w="5954" w:type="dxa"/>
            <w:tcBorders>
              <w:top w:val="nil"/>
              <w:left w:val="single" w:sz="4" w:space="0" w:color="auto"/>
              <w:bottom w:val="single" w:sz="4" w:space="0" w:color="auto"/>
              <w:right w:val="single" w:sz="4" w:space="0" w:color="auto"/>
            </w:tcBorders>
            <w:shd w:val="clear" w:color="000000" w:fill="FFFFFF"/>
            <w:hideMark/>
          </w:tcPr>
          <w:p w:rsidR="00272B4D" w:rsidRPr="00272B4D" w:rsidRDefault="00272B4D" w:rsidP="00272B4D">
            <w:pPr>
              <w:jc w:val="both"/>
            </w:pPr>
            <w:r w:rsidRPr="00272B4D">
              <w:t>Погашение бюджетами городских поселений кредитов из других бюджетов бюджетной системы Российской Федерации в валюте Российской Федерации</w:t>
            </w:r>
          </w:p>
        </w:tc>
        <w:tc>
          <w:tcPr>
            <w:tcW w:w="2977" w:type="dxa"/>
            <w:gridSpan w:val="3"/>
            <w:tcBorders>
              <w:top w:val="nil"/>
              <w:left w:val="nil"/>
              <w:bottom w:val="single" w:sz="4" w:space="0" w:color="auto"/>
              <w:right w:val="single" w:sz="4" w:space="0" w:color="auto"/>
            </w:tcBorders>
            <w:shd w:val="clear" w:color="000000" w:fill="FFFFFF"/>
            <w:vAlign w:val="center"/>
            <w:hideMark/>
          </w:tcPr>
          <w:p w:rsidR="00272B4D" w:rsidRPr="00272B4D" w:rsidRDefault="00272B4D" w:rsidP="00272B4D">
            <w:pPr>
              <w:jc w:val="center"/>
            </w:pPr>
            <w:r w:rsidRPr="00272B4D">
              <w:t>907 010 30100 13 0000 810</w:t>
            </w:r>
          </w:p>
        </w:tc>
        <w:tc>
          <w:tcPr>
            <w:tcW w:w="1395" w:type="dxa"/>
            <w:tcBorders>
              <w:top w:val="nil"/>
              <w:left w:val="nil"/>
              <w:bottom w:val="single" w:sz="4" w:space="0" w:color="auto"/>
              <w:right w:val="single" w:sz="4" w:space="0" w:color="auto"/>
            </w:tcBorders>
            <w:shd w:val="clear" w:color="auto" w:fill="auto"/>
            <w:noWrap/>
            <w:vAlign w:val="center"/>
            <w:hideMark/>
          </w:tcPr>
          <w:p w:rsidR="00272B4D" w:rsidRPr="00272B4D" w:rsidRDefault="00272B4D" w:rsidP="00272B4D">
            <w:pPr>
              <w:jc w:val="right"/>
            </w:pPr>
            <w:r w:rsidRPr="00272B4D">
              <w:t>0</w:t>
            </w:r>
          </w:p>
        </w:tc>
      </w:tr>
      <w:tr w:rsidR="00272B4D" w:rsidRPr="00272B4D" w:rsidTr="00272B4D">
        <w:trPr>
          <w:trHeight w:val="555"/>
        </w:trPr>
        <w:tc>
          <w:tcPr>
            <w:tcW w:w="5954" w:type="dxa"/>
            <w:tcBorders>
              <w:top w:val="nil"/>
              <w:left w:val="single" w:sz="4" w:space="0" w:color="auto"/>
              <w:bottom w:val="single" w:sz="4" w:space="0" w:color="auto"/>
              <w:right w:val="single" w:sz="4" w:space="0" w:color="auto"/>
            </w:tcBorders>
            <w:shd w:val="clear" w:color="000000" w:fill="FFFFFF"/>
            <w:noWrap/>
            <w:hideMark/>
          </w:tcPr>
          <w:p w:rsidR="00272B4D" w:rsidRPr="00272B4D" w:rsidRDefault="00272B4D" w:rsidP="00272B4D">
            <w:pPr>
              <w:jc w:val="both"/>
            </w:pPr>
            <w:r w:rsidRPr="00272B4D">
              <w:t>Изменение остатков на счетах по учету средств бюджетов</w:t>
            </w:r>
          </w:p>
        </w:tc>
        <w:tc>
          <w:tcPr>
            <w:tcW w:w="2977" w:type="dxa"/>
            <w:gridSpan w:val="3"/>
            <w:tcBorders>
              <w:top w:val="nil"/>
              <w:left w:val="nil"/>
              <w:bottom w:val="single" w:sz="4" w:space="0" w:color="auto"/>
              <w:right w:val="single" w:sz="4" w:space="0" w:color="auto"/>
            </w:tcBorders>
            <w:shd w:val="clear" w:color="000000" w:fill="FFFFFF"/>
            <w:noWrap/>
            <w:vAlign w:val="center"/>
            <w:hideMark/>
          </w:tcPr>
          <w:p w:rsidR="00272B4D" w:rsidRPr="00272B4D" w:rsidRDefault="00272B4D" w:rsidP="00272B4D">
            <w:pPr>
              <w:jc w:val="center"/>
            </w:pPr>
            <w:r w:rsidRPr="00272B4D">
              <w:t>907 010 50000 00 0000 000</w:t>
            </w:r>
          </w:p>
        </w:tc>
        <w:tc>
          <w:tcPr>
            <w:tcW w:w="1395" w:type="dxa"/>
            <w:tcBorders>
              <w:top w:val="nil"/>
              <w:left w:val="nil"/>
              <w:bottom w:val="single" w:sz="4" w:space="0" w:color="auto"/>
              <w:right w:val="single" w:sz="4" w:space="0" w:color="auto"/>
            </w:tcBorders>
            <w:shd w:val="clear" w:color="auto" w:fill="auto"/>
            <w:noWrap/>
            <w:vAlign w:val="center"/>
            <w:hideMark/>
          </w:tcPr>
          <w:p w:rsidR="00272B4D" w:rsidRPr="00272B4D" w:rsidRDefault="00272B4D" w:rsidP="00272B4D">
            <w:pPr>
              <w:jc w:val="right"/>
            </w:pPr>
            <w:r w:rsidRPr="00272B4D">
              <w:t>38</w:t>
            </w:r>
          </w:p>
        </w:tc>
      </w:tr>
      <w:tr w:rsidR="00272B4D" w:rsidRPr="00272B4D" w:rsidTr="00272B4D">
        <w:trPr>
          <w:trHeight w:val="570"/>
        </w:trPr>
        <w:tc>
          <w:tcPr>
            <w:tcW w:w="5954" w:type="dxa"/>
            <w:tcBorders>
              <w:top w:val="nil"/>
              <w:left w:val="single" w:sz="4" w:space="0" w:color="auto"/>
              <w:bottom w:val="single" w:sz="4" w:space="0" w:color="auto"/>
              <w:right w:val="single" w:sz="4" w:space="0" w:color="auto"/>
            </w:tcBorders>
            <w:shd w:val="clear" w:color="000000" w:fill="FFFFFF"/>
            <w:noWrap/>
            <w:hideMark/>
          </w:tcPr>
          <w:p w:rsidR="00272B4D" w:rsidRPr="00272B4D" w:rsidRDefault="00272B4D" w:rsidP="00272B4D">
            <w:pPr>
              <w:jc w:val="both"/>
            </w:pPr>
            <w:r w:rsidRPr="00272B4D">
              <w:t>Увеличение прочих остатков средств бюджетов</w:t>
            </w:r>
          </w:p>
        </w:tc>
        <w:tc>
          <w:tcPr>
            <w:tcW w:w="2977" w:type="dxa"/>
            <w:gridSpan w:val="3"/>
            <w:tcBorders>
              <w:top w:val="nil"/>
              <w:left w:val="nil"/>
              <w:bottom w:val="single" w:sz="4" w:space="0" w:color="auto"/>
              <w:right w:val="single" w:sz="4" w:space="0" w:color="auto"/>
            </w:tcBorders>
            <w:shd w:val="clear" w:color="000000" w:fill="FFFFFF"/>
            <w:noWrap/>
            <w:vAlign w:val="center"/>
            <w:hideMark/>
          </w:tcPr>
          <w:p w:rsidR="00272B4D" w:rsidRPr="00272B4D" w:rsidRDefault="00272B4D" w:rsidP="00272B4D">
            <w:pPr>
              <w:jc w:val="center"/>
            </w:pPr>
            <w:r w:rsidRPr="00272B4D">
              <w:t>907 010 50200 00 0000 500</w:t>
            </w:r>
          </w:p>
        </w:tc>
        <w:tc>
          <w:tcPr>
            <w:tcW w:w="1395" w:type="dxa"/>
            <w:tcBorders>
              <w:top w:val="nil"/>
              <w:left w:val="nil"/>
              <w:bottom w:val="single" w:sz="4" w:space="0" w:color="auto"/>
              <w:right w:val="single" w:sz="4" w:space="0" w:color="auto"/>
            </w:tcBorders>
            <w:shd w:val="clear" w:color="auto" w:fill="auto"/>
            <w:noWrap/>
            <w:vAlign w:val="center"/>
            <w:hideMark/>
          </w:tcPr>
          <w:p w:rsidR="00272B4D" w:rsidRPr="00272B4D" w:rsidRDefault="00272B4D" w:rsidP="00272B4D">
            <w:pPr>
              <w:jc w:val="right"/>
            </w:pPr>
            <w:r w:rsidRPr="00272B4D">
              <w:t>-16147,7</w:t>
            </w:r>
          </w:p>
        </w:tc>
      </w:tr>
      <w:tr w:rsidR="00272B4D" w:rsidRPr="00272B4D" w:rsidTr="00272B4D">
        <w:trPr>
          <w:trHeight w:val="300"/>
        </w:trPr>
        <w:tc>
          <w:tcPr>
            <w:tcW w:w="5954" w:type="dxa"/>
            <w:tcBorders>
              <w:top w:val="nil"/>
              <w:left w:val="single" w:sz="4" w:space="0" w:color="auto"/>
              <w:bottom w:val="single" w:sz="4" w:space="0" w:color="auto"/>
              <w:right w:val="single" w:sz="4" w:space="0" w:color="auto"/>
            </w:tcBorders>
            <w:shd w:val="clear" w:color="000000" w:fill="FFFFFF"/>
            <w:noWrap/>
            <w:hideMark/>
          </w:tcPr>
          <w:p w:rsidR="00272B4D" w:rsidRPr="00272B4D" w:rsidRDefault="00272B4D" w:rsidP="00272B4D">
            <w:pPr>
              <w:jc w:val="both"/>
            </w:pPr>
            <w:r w:rsidRPr="00272B4D">
              <w:t>Увеличение остатков средств бюджетов</w:t>
            </w:r>
          </w:p>
        </w:tc>
        <w:tc>
          <w:tcPr>
            <w:tcW w:w="2977" w:type="dxa"/>
            <w:gridSpan w:val="3"/>
            <w:tcBorders>
              <w:top w:val="nil"/>
              <w:left w:val="nil"/>
              <w:bottom w:val="single" w:sz="4" w:space="0" w:color="auto"/>
              <w:right w:val="single" w:sz="4" w:space="0" w:color="auto"/>
            </w:tcBorders>
            <w:shd w:val="clear" w:color="000000" w:fill="FFFFFF"/>
            <w:noWrap/>
            <w:vAlign w:val="center"/>
            <w:hideMark/>
          </w:tcPr>
          <w:p w:rsidR="00272B4D" w:rsidRPr="00272B4D" w:rsidRDefault="00272B4D" w:rsidP="00272B4D">
            <w:pPr>
              <w:jc w:val="center"/>
            </w:pPr>
            <w:r w:rsidRPr="00272B4D">
              <w:t>907 010 50000 00 0000 500</w:t>
            </w:r>
          </w:p>
        </w:tc>
        <w:tc>
          <w:tcPr>
            <w:tcW w:w="1395" w:type="dxa"/>
            <w:tcBorders>
              <w:top w:val="nil"/>
              <w:left w:val="nil"/>
              <w:bottom w:val="single" w:sz="4" w:space="0" w:color="auto"/>
              <w:right w:val="single" w:sz="4" w:space="0" w:color="auto"/>
            </w:tcBorders>
            <w:shd w:val="clear" w:color="auto" w:fill="auto"/>
            <w:noWrap/>
            <w:vAlign w:val="center"/>
            <w:hideMark/>
          </w:tcPr>
          <w:p w:rsidR="00272B4D" w:rsidRPr="00272B4D" w:rsidRDefault="00272B4D" w:rsidP="00272B4D">
            <w:pPr>
              <w:jc w:val="right"/>
            </w:pPr>
            <w:r w:rsidRPr="00272B4D">
              <w:t>-16147,7</w:t>
            </w:r>
          </w:p>
        </w:tc>
      </w:tr>
      <w:tr w:rsidR="00272B4D" w:rsidRPr="00272B4D" w:rsidTr="00272B4D">
        <w:trPr>
          <w:trHeight w:val="585"/>
        </w:trPr>
        <w:tc>
          <w:tcPr>
            <w:tcW w:w="5954" w:type="dxa"/>
            <w:tcBorders>
              <w:top w:val="nil"/>
              <w:left w:val="single" w:sz="4" w:space="0" w:color="auto"/>
              <w:bottom w:val="single" w:sz="4" w:space="0" w:color="auto"/>
              <w:right w:val="single" w:sz="4" w:space="0" w:color="auto"/>
            </w:tcBorders>
            <w:shd w:val="clear" w:color="000000" w:fill="FFFFFF"/>
            <w:noWrap/>
            <w:hideMark/>
          </w:tcPr>
          <w:p w:rsidR="00272B4D" w:rsidRPr="00272B4D" w:rsidRDefault="00272B4D" w:rsidP="00272B4D">
            <w:pPr>
              <w:jc w:val="both"/>
            </w:pPr>
            <w:r w:rsidRPr="00272B4D">
              <w:t>Увеличение прочих остатков денежных средств бюджетов городских поселений</w:t>
            </w:r>
          </w:p>
        </w:tc>
        <w:tc>
          <w:tcPr>
            <w:tcW w:w="2977" w:type="dxa"/>
            <w:gridSpan w:val="3"/>
            <w:tcBorders>
              <w:top w:val="nil"/>
              <w:left w:val="nil"/>
              <w:bottom w:val="single" w:sz="4" w:space="0" w:color="auto"/>
              <w:right w:val="single" w:sz="4" w:space="0" w:color="auto"/>
            </w:tcBorders>
            <w:shd w:val="clear" w:color="000000" w:fill="FFFFFF"/>
            <w:noWrap/>
            <w:vAlign w:val="center"/>
            <w:hideMark/>
          </w:tcPr>
          <w:p w:rsidR="00272B4D" w:rsidRPr="00272B4D" w:rsidRDefault="00272B4D" w:rsidP="00272B4D">
            <w:pPr>
              <w:jc w:val="center"/>
            </w:pPr>
            <w:r w:rsidRPr="00272B4D">
              <w:t>907 010 50201 13 0000 510</w:t>
            </w:r>
          </w:p>
        </w:tc>
        <w:tc>
          <w:tcPr>
            <w:tcW w:w="1395" w:type="dxa"/>
            <w:tcBorders>
              <w:top w:val="nil"/>
              <w:left w:val="nil"/>
              <w:bottom w:val="single" w:sz="4" w:space="0" w:color="auto"/>
              <w:right w:val="single" w:sz="4" w:space="0" w:color="auto"/>
            </w:tcBorders>
            <w:shd w:val="clear" w:color="auto" w:fill="auto"/>
            <w:noWrap/>
            <w:vAlign w:val="center"/>
            <w:hideMark/>
          </w:tcPr>
          <w:p w:rsidR="00272B4D" w:rsidRPr="00272B4D" w:rsidRDefault="00272B4D" w:rsidP="00272B4D">
            <w:pPr>
              <w:jc w:val="right"/>
            </w:pPr>
            <w:r w:rsidRPr="00272B4D">
              <w:t>-16147,7</w:t>
            </w:r>
          </w:p>
        </w:tc>
      </w:tr>
      <w:tr w:rsidR="00272B4D" w:rsidRPr="00272B4D" w:rsidTr="00272B4D">
        <w:trPr>
          <w:trHeight w:val="345"/>
        </w:trPr>
        <w:tc>
          <w:tcPr>
            <w:tcW w:w="5954" w:type="dxa"/>
            <w:tcBorders>
              <w:top w:val="nil"/>
              <w:left w:val="single" w:sz="4" w:space="0" w:color="auto"/>
              <w:bottom w:val="single" w:sz="4" w:space="0" w:color="auto"/>
              <w:right w:val="single" w:sz="4" w:space="0" w:color="auto"/>
            </w:tcBorders>
            <w:shd w:val="clear" w:color="000000" w:fill="FFFFFF"/>
            <w:noWrap/>
            <w:hideMark/>
          </w:tcPr>
          <w:p w:rsidR="00272B4D" w:rsidRPr="00272B4D" w:rsidRDefault="00272B4D" w:rsidP="00272B4D">
            <w:pPr>
              <w:jc w:val="both"/>
            </w:pPr>
            <w:r w:rsidRPr="00272B4D">
              <w:t>Уменьшение остатков средств бюджетов</w:t>
            </w:r>
          </w:p>
        </w:tc>
        <w:tc>
          <w:tcPr>
            <w:tcW w:w="2977" w:type="dxa"/>
            <w:gridSpan w:val="3"/>
            <w:tcBorders>
              <w:top w:val="nil"/>
              <w:left w:val="nil"/>
              <w:bottom w:val="single" w:sz="4" w:space="0" w:color="auto"/>
              <w:right w:val="single" w:sz="4" w:space="0" w:color="auto"/>
            </w:tcBorders>
            <w:shd w:val="clear" w:color="000000" w:fill="FFFFFF"/>
            <w:noWrap/>
            <w:vAlign w:val="center"/>
            <w:hideMark/>
          </w:tcPr>
          <w:p w:rsidR="00272B4D" w:rsidRPr="00272B4D" w:rsidRDefault="00272B4D" w:rsidP="00272B4D">
            <w:pPr>
              <w:jc w:val="center"/>
            </w:pPr>
            <w:r w:rsidRPr="00272B4D">
              <w:t>907 010 50000 00 0000 600</w:t>
            </w:r>
          </w:p>
        </w:tc>
        <w:tc>
          <w:tcPr>
            <w:tcW w:w="1395" w:type="dxa"/>
            <w:tcBorders>
              <w:top w:val="nil"/>
              <w:left w:val="nil"/>
              <w:bottom w:val="single" w:sz="4" w:space="0" w:color="auto"/>
              <w:right w:val="single" w:sz="4" w:space="0" w:color="auto"/>
            </w:tcBorders>
            <w:shd w:val="clear" w:color="auto" w:fill="auto"/>
            <w:noWrap/>
            <w:vAlign w:val="center"/>
            <w:hideMark/>
          </w:tcPr>
          <w:p w:rsidR="00272B4D" w:rsidRPr="00272B4D" w:rsidRDefault="00272B4D" w:rsidP="00272B4D">
            <w:pPr>
              <w:jc w:val="right"/>
            </w:pPr>
            <w:r w:rsidRPr="00272B4D">
              <w:t>16147,7</w:t>
            </w:r>
          </w:p>
        </w:tc>
      </w:tr>
      <w:tr w:rsidR="00272B4D" w:rsidRPr="00272B4D" w:rsidTr="00272B4D">
        <w:trPr>
          <w:trHeight w:val="585"/>
        </w:trPr>
        <w:tc>
          <w:tcPr>
            <w:tcW w:w="5954" w:type="dxa"/>
            <w:tcBorders>
              <w:top w:val="nil"/>
              <w:left w:val="single" w:sz="4" w:space="0" w:color="auto"/>
              <w:bottom w:val="single" w:sz="4" w:space="0" w:color="auto"/>
              <w:right w:val="single" w:sz="4" w:space="0" w:color="auto"/>
            </w:tcBorders>
            <w:shd w:val="clear" w:color="000000" w:fill="FFFFFF"/>
            <w:noWrap/>
            <w:hideMark/>
          </w:tcPr>
          <w:p w:rsidR="00272B4D" w:rsidRPr="00272B4D" w:rsidRDefault="00272B4D" w:rsidP="00272B4D">
            <w:pPr>
              <w:jc w:val="both"/>
            </w:pPr>
            <w:r w:rsidRPr="00272B4D">
              <w:t>Уменьшение прочих остатков средств бюджетов</w:t>
            </w:r>
          </w:p>
        </w:tc>
        <w:tc>
          <w:tcPr>
            <w:tcW w:w="2977" w:type="dxa"/>
            <w:gridSpan w:val="3"/>
            <w:tcBorders>
              <w:top w:val="nil"/>
              <w:left w:val="nil"/>
              <w:bottom w:val="single" w:sz="4" w:space="0" w:color="auto"/>
              <w:right w:val="single" w:sz="4" w:space="0" w:color="auto"/>
            </w:tcBorders>
            <w:shd w:val="clear" w:color="000000" w:fill="FFFFFF"/>
            <w:noWrap/>
            <w:vAlign w:val="center"/>
            <w:hideMark/>
          </w:tcPr>
          <w:p w:rsidR="00272B4D" w:rsidRPr="00272B4D" w:rsidRDefault="00272B4D" w:rsidP="00272B4D">
            <w:pPr>
              <w:jc w:val="center"/>
            </w:pPr>
            <w:r w:rsidRPr="00272B4D">
              <w:t>907 010 50200 00 0000 600</w:t>
            </w:r>
          </w:p>
        </w:tc>
        <w:tc>
          <w:tcPr>
            <w:tcW w:w="1395" w:type="dxa"/>
            <w:tcBorders>
              <w:top w:val="nil"/>
              <w:left w:val="nil"/>
              <w:bottom w:val="single" w:sz="4" w:space="0" w:color="auto"/>
              <w:right w:val="single" w:sz="4" w:space="0" w:color="auto"/>
            </w:tcBorders>
            <w:shd w:val="clear" w:color="auto" w:fill="auto"/>
            <w:noWrap/>
            <w:vAlign w:val="center"/>
            <w:hideMark/>
          </w:tcPr>
          <w:p w:rsidR="00272B4D" w:rsidRPr="00272B4D" w:rsidRDefault="00272B4D" w:rsidP="00272B4D">
            <w:pPr>
              <w:jc w:val="right"/>
            </w:pPr>
            <w:r w:rsidRPr="00272B4D">
              <w:t>16147,7</w:t>
            </w:r>
          </w:p>
        </w:tc>
      </w:tr>
      <w:tr w:rsidR="00272B4D" w:rsidRPr="00272B4D" w:rsidTr="00272B4D">
        <w:trPr>
          <w:trHeight w:val="570"/>
        </w:trPr>
        <w:tc>
          <w:tcPr>
            <w:tcW w:w="5954" w:type="dxa"/>
            <w:tcBorders>
              <w:top w:val="nil"/>
              <w:left w:val="single" w:sz="4" w:space="0" w:color="auto"/>
              <w:bottom w:val="single" w:sz="4" w:space="0" w:color="auto"/>
              <w:right w:val="single" w:sz="4" w:space="0" w:color="auto"/>
            </w:tcBorders>
            <w:shd w:val="clear" w:color="000000" w:fill="FFFFFF"/>
            <w:hideMark/>
          </w:tcPr>
          <w:p w:rsidR="00272B4D" w:rsidRPr="00272B4D" w:rsidRDefault="00272B4D" w:rsidP="00272B4D">
            <w:pPr>
              <w:jc w:val="both"/>
            </w:pPr>
            <w:r w:rsidRPr="00272B4D">
              <w:t>Уменьшение прочих остатков денежных средств бюджетов городских поселений</w:t>
            </w:r>
          </w:p>
        </w:tc>
        <w:tc>
          <w:tcPr>
            <w:tcW w:w="2977" w:type="dxa"/>
            <w:gridSpan w:val="3"/>
            <w:tcBorders>
              <w:top w:val="nil"/>
              <w:left w:val="nil"/>
              <w:bottom w:val="single" w:sz="4" w:space="0" w:color="auto"/>
              <w:right w:val="single" w:sz="4" w:space="0" w:color="auto"/>
            </w:tcBorders>
            <w:shd w:val="clear" w:color="000000" w:fill="FFFFFF"/>
            <w:noWrap/>
            <w:vAlign w:val="center"/>
            <w:hideMark/>
          </w:tcPr>
          <w:p w:rsidR="00272B4D" w:rsidRPr="00272B4D" w:rsidRDefault="00272B4D" w:rsidP="00272B4D">
            <w:pPr>
              <w:jc w:val="center"/>
            </w:pPr>
            <w:r w:rsidRPr="00272B4D">
              <w:t>907 010 50201 13 0000 610</w:t>
            </w:r>
          </w:p>
        </w:tc>
        <w:tc>
          <w:tcPr>
            <w:tcW w:w="1395" w:type="dxa"/>
            <w:tcBorders>
              <w:top w:val="nil"/>
              <w:left w:val="nil"/>
              <w:bottom w:val="single" w:sz="4" w:space="0" w:color="auto"/>
              <w:right w:val="single" w:sz="4" w:space="0" w:color="auto"/>
            </w:tcBorders>
            <w:shd w:val="clear" w:color="auto" w:fill="auto"/>
            <w:noWrap/>
            <w:vAlign w:val="center"/>
            <w:hideMark/>
          </w:tcPr>
          <w:p w:rsidR="00272B4D" w:rsidRPr="00272B4D" w:rsidRDefault="00272B4D" w:rsidP="00272B4D">
            <w:pPr>
              <w:jc w:val="right"/>
            </w:pPr>
            <w:r w:rsidRPr="00272B4D">
              <w:t>16147,7</w:t>
            </w:r>
          </w:p>
        </w:tc>
      </w:tr>
    </w:tbl>
    <w:p w:rsidR="00C31D15" w:rsidRDefault="00C31D15" w:rsidP="001F1F15">
      <w:pPr>
        <w:tabs>
          <w:tab w:val="left" w:pos="644"/>
        </w:tabs>
        <w:jc w:val="both"/>
      </w:pPr>
    </w:p>
    <w:tbl>
      <w:tblPr>
        <w:tblW w:w="10348" w:type="dxa"/>
        <w:tblInd w:w="-459" w:type="dxa"/>
        <w:tblLayout w:type="fixed"/>
        <w:tblLook w:val="0000"/>
      </w:tblPr>
      <w:tblGrid>
        <w:gridCol w:w="362"/>
        <w:gridCol w:w="7349"/>
        <w:gridCol w:w="1121"/>
        <w:gridCol w:w="524"/>
        <w:gridCol w:w="992"/>
      </w:tblGrid>
      <w:tr w:rsidR="00272B4D" w:rsidRPr="00272B4D" w:rsidTr="00272B4D">
        <w:trPr>
          <w:trHeight w:val="2489"/>
        </w:trPr>
        <w:tc>
          <w:tcPr>
            <w:tcW w:w="10348" w:type="dxa"/>
            <w:gridSpan w:val="5"/>
            <w:tcBorders>
              <w:top w:val="nil"/>
            </w:tcBorders>
          </w:tcPr>
          <w:p w:rsidR="00272B4D" w:rsidRPr="00272B4D" w:rsidRDefault="00272B4D" w:rsidP="00272B4D">
            <w:pPr>
              <w:autoSpaceDE w:val="0"/>
              <w:autoSpaceDN w:val="0"/>
              <w:adjustRightInd w:val="0"/>
              <w:jc w:val="right"/>
              <w:rPr>
                <w:rFonts w:eastAsiaTheme="minorHAnsi"/>
                <w:color w:val="000000"/>
                <w:lang w:eastAsia="en-US"/>
              </w:rPr>
            </w:pPr>
            <w:r w:rsidRPr="00272B4D">
              <w:rPr>
                <w:rFonts w:eastAsiaTheme="minorHAnsi"/>
                <w:color w:val="000000"/>
                <w:lang w:eastAsia="en-US"/>
              </w:rPr>
              <w:t xml:space="preserve">                                                  Приложение 7 (13)</w:t>
            </w:r>
          </w:p>
          <w:p w:rsidR="00272B4D" w:rsidRPr="00272B4D" w:rsidRDefault="00272B4D" w:rsidP="00272B4D">
            <w:pPr>
              <w:autoSpaceDE w:val="0"/>
              <w:autoSpaceDN w:val="0"/>
              <w:adjustRightInd w:val="0"/>
              <w:jc w:val="right"/>
              <w:rPr>
                <w:rFonts w:eastAsiaTheme="minorHAnsi"/>
                <w:color w:val="000000"/>
                <w:lang w:eastAsia="en-US"/>
              </w:rPr>
            </w:pPr>
            <w:r w:rsidRPr="00272B4D">
              <w:rPr>
                <w:rFonts w:eastAsiaTheme="minorHAnsi"/>
                <w:color w:val="000000"/>
                <w:lang w:eastAsia="en-US"/>
              </w:rPr>
              <w:t xml:space="preserve">                       к решению Думы Луговского городского поселения </w:t>
            </w:r>
          </w:p>
          <w:p w:rsidR="00272B4D" w:rsidRPr="00272B4D" w:rsidRDefault="00272B4D" w:rsidP="00272B4D">
            <w:pPr>
              <w:autoSpaceDE w:val="0"/>
              <w:autoSpaceDN w:val="0"/>
              <w:adjustRightInd w:val="0"/>
              <w:jc w:val="right"/>
              <w:rPr>
                <w:rFonts w:eastAsiaTheme="minorHAnsi"/>
                <w:color w:val="000000"/>
                <w:lang w:eastAsia="en-US"/>
              </w:rPr>
            </w:pPr>
            <w:r w:rsidRPr="00272B4D">
              <w:rPr>
                <w:rFonts w:eastAsiaTheme="minorHAnsi"/>
                <w:color w:val="000000"/>
                <w:lang w:eastAsia="en-US"/>
              </w:rPr>
              <w:t xml:space="preserve">                                   от 24.12.2021 г. № 68</w:t>
            </w:r>
          </w:p>
          <w:p w:rsidR="00272B4D" w:rsidRPr="00272B4D" w:rsidRDefault="00272B4D" w:rsidP="00272B4D">
            <w:pPr>
              <w:autoSpaceDE w:val="0"/>
              <w:autoSpaceDN w:val="0"/>
              <w:adjustRightInd w:val="0"/>
              <w:jc w:val="right"/>
              <w:rPr>
                <w:rFonts w:eastAsiaTheme="minorHAnsi"/>
                <w:color w:val="000000"/>
                <w:lang w:eastAsia="en-US"/>
              </w:rPr>
            </w:pPr>
          </w:p>
          <w:p w:rsidR="00272B4D" w:rsidRPr="00272B4D" w:rsidRDefault="00272B4D" w:rsidP="00272B4D">
            <w:pPr>
              <w:autoSpaceDE w:val="0"/>
              <w:autoSpaceDN w:val="0"/>
              <w:adjustRightInd w:val="0"/>
              <w:jc w:val="center"/>
              <w:rPr>
                <w:rFonts w:eastAsiaTheme="minorHAnsi"/>
                <w:b/>
                <w:bCs/>
                <w:color w:val="000000"/>
                <w:lang w:eastAsia="en-US"/>
              </w:rPr>
            </w:pPr>
            <w:r w:rsidRPr="00272B4D">
              <w:rPr>
                <w:rFonts w:eastAsiaTheme="minorHAnsi"/>
                <w:b/>
                <w:bCs/>
                <w:color w:val="000000"/>
                <w:lang w:eastAsia="en-US"/>
              </w:rPr>
              <w:t xml:space="preserve">РАСПРЕДЕЛЕНИЕ ИНЫХ МЕЖБЮДЖЕТНЫХ ТРАСФЕРТОВ  </w:t>
            </w:r>
          </w:p>
          <w:p w:rsidR="00272B4D" w:rsidRPr="00272B4D" w:rsidRDefault="00272B4D" w:rsidP="00272B4D">
            <w:pPr>
              <w:autoSpaceDE w:val="0"/>
              <w:autoSpaceDN w:val="0"/>
              <w:adjustRightInd w:val="0"/>
              <w:jc w:val="center"/>
              <w:rPr>
                <w:rFonts w:eastAsiaTheme="minorHAnsi"/>
                <w:b/>
                <w:bCs/>
                <w:color w:val="000000"/>
                <w:lang w:eastAsia="en-US"/>
              </w:rPr>
            </w:pPr>
            <w:r w:rsidRPr="00272B4D">
              <w:rPr>
                <w:rFonts w:eastAsiaTheme="minorHAnsi"/>
                <w:b/>
                <w:bCs/>
                <w:color w:val="000000"/>
                <w:lang w:eastAsia="en-US"/>
              </w:rPr>
              <w:t xml:space="preserve"> ПРЕДОСТАВЛЯЕМЫХ БЮДЖЕТУ МУНИЦИПАЛЬНОГО ОБРАЗОВАНИЯ  </w:t>
            </w:r>
          </w:p>
          <w:p w:rsidR="00272B4D" w:rsidRPr="00272B4D" w:rsidRDefault="00272B4D" w:rsidP="00272B4D">
            <w:pPr>
              <w:autoSpaceDE w:val="0"/>
              <w:autoSpaceDN w:val="0"/>
              <w:adjustRightInd w:val="0"/>
              <w:jc w:val="center"/>
              <w:rPr>
                <w:rFonts w:eastAsiaTheme="minorHAnsi"/>
                <w:b/>
                <w:bCs/>
                <w:color w:val="000000"/>
                <w:lang w:eastAsia="en-US"/>
              </w:rPr>
            </w:pPr>
            <w:r w:rsidRPr="00272B4D">
              <w:rPr>
                <w:rFonts w:eastAsiaTheme="minorHAnsi"/>
                <w:b/>
                <w:bCs/>
                <w:color w:val="000000"/>
                <w:lang w:eastAsia="en-US"/>
              </w:rPr>
              <w:t xml:space="preserve"> МАМСКО-ЧУЙСКОГО РАЙОНА  НА 2021 ГОД ИЗ БЮДЖЕТА</w:t>
            </w:r>
          </w:p>
          <w:p w:rsidR="00272B4D" w:rsidRPr="00272B4D" w:rsidRDefault="00272B4D" w:rsidP="00272B4D">
            <w:pPr>
              <w:autoSpaceDE w:val="0"/>
              <w:autoSpaceDN w:val="0"/>
              <w:adjustRightInd w:val="0"/>
              <w:jc w:val="center"/>
              <w:rPr>
                <w:rFonts w:eastAsiaTheme="minorHAnsi"/>
                <w:b/>
                <w:bCs/>
                <w:color w:val="000000"/>
                <w:lang w:eastAsia="en-US"/>
              </w:rPr>
            </w:pPr>
            <w:r w:rsidRPr="00272B4D">
              <w:rPr>
                <w:rFonts w:eastAsiaTheme="minorHAnsi"/>
                <w:b/>
                <w:bCs/>
                <w:color w:val="000000"/>
                <w:lang w:eastAsia="en-US"/>
              </w:rPr>
              <w:t xml:space="preserve">ГОРОДСКОГО ПОСЕЛЕНИЯ ПО СОГЛАШЕНИЯМ НА ПЕРЕДАЧУ </w:t>
            </w:r>
          </w:p>
          <w:p w:rsidR="00272B4D" w:rsidRPr="00272B4D" w:rsidRDefault="00272B4D" w:rsidP="00272B4D">
            <w:pPr>
              <w:autoSpaceDE w:val="0"/>
              <w:autoSpaceDN w:val="0"/>
              <w:adjustRightInd w:val="0"/>
              <w:jc w:val="center"/>
              <w:rPr>
                <w:rFonts w:eastAsiaTheme="minorHAnsi"/>
                <w:b/>
                <w:bCs/>
                <w:color w:val="000000"/>
                <w:lang w:eastAsia="en-US"/>
              </w:rPr>
            </w:pPr>
            <w:r w:rsidRPr="00272B4D">
              <w:rPr>
                <w:rFonts w:eastAsiaTheme="minorHAnsi"/>
                <w:b/>
                <w:bCs/>
                <w:color w:val="000000"/>
                <w:lang w:eastAsia="en-US"/>
              </w:rPr>
              <w:t xml:space="preserve"> ПОЛНОМОЧИЙ</w:t>
            </w:r>
          </w:p>
          <w:p w:rsidR="00272B4D" w:rsidRPr="00272B4D" w:rsidRDefault="00272B4D" w:rsidP="00272B4D">
            <w:pPr>
              <w:autoSpaceDE w:val="0"/>
              <w:autoSpaceDN w:val="0"/>
              <w:adjustRightInd w:val="0"/>
              <w:jc w:val="right"/>
              <w:rPr>
                <w:rFonts w:eastAsiaTheme="minorHAnsi"/>
                <w:color w:val="000000"/>
                <w:lang w:eastAsia="en-US"/>
              </w:rPr>
            </w:pPr>
            <w:r w:rsidRPr="00272B4D">
              <w:rPr>
                <w:rFonts w:eastAsiaTheme="minorHAnsi"/>
                <w:color w:val="000000"/>
                <w:lang w:eastAsia="en-US"/>
              </w:rPr>
              <w:t>(тыс.руб)</w:t>
            </w:r>
          </w:p>
        </w:tc>
      </w:tr>
      <w:tr w:rsidR="00272B4D" w:rsidRPr="00272B4D" w:rsidTr="00272B4D">
        <w:trPr>
          <w:trHeight w:val="334"/>
        </w:trPr>
        <w:tc>
          <w:tcPr>
            <w:tcW w:w="362" w:type="dxa"/>
            <w:tcBorders>
              <w:top w:val="single" w:sz="6" w:space="0" w:color="auto"/>
              <w:left w:val="single" w:sz="6" w:space="0" w:color="auto"/>
              <w:bottom w:val="nil"/>
              <w:right w:val="single" w:sz="6" w:space="0" w:color="auto"/>
            </w:tcBorders>
          </w:tcPr>
          <w:p w:rsidR="00272B4D" w:rsidRPr="00272B4D" w:rsidRDefault="00272B4D" w:rsidP="00272B4D">
            <w:pPr>
              <w:autoSpaceDE w:val="0"/>
              <w:autoSpaceDN w:val="0"/>
              <w:adjustRightInd w:val="0"/>
              <w:jc w:val="center"/>
              <w:rPr>
                <w:rFonts w:eastAsiaTheme="minorHAnsi"/>
                <w:b/>
                <w:bCs/>
                <w:color w:val="000000"/>
                <w:lang w:eastAsia="en-US"/>
              </w:rPr>
            </w:pPr>
          </w:p>
        </w:tc>
        <w:tc>
          <w:tcPr>
            <w:tcW w:w="7349" w:type="dxa"/>
            <w:tcBorders>
              <w:top w:val="single" w:sz="6" w:space="0" w:color="auto"/>
              <w:left w:val="single" w:sz="6" w:space="0" w:color="auto"/>
              <w:bottom w:val="nil"/>
              <w:right w:val="single" w:sz="6" w:space="0" w:color="auto"/>
            </w:tcBorders>
          </w:tcPr>
          <w:p w:rsidR="00272B4D" w:rsidRPr="00272B4D" w:rsidRDefault="00272B4D" w:rsidP="00272B4D">
            <w:pPr>
              <w:autoSpaceDE w:val="0"/>
              <w:autoSpaceDN w:val="0"/>
              <w:adjustRightInd w:val="0"/>
              <w:jc w:val="center"/>
              <w:rPr>
                <w:rFonts w:eastAsiaTheme="minorHAnsi"/>
                <w:b/>
                <w:bCs/>
                <w:color w:val="000000"/>
                <w:lang w:eastAsia="en-US"/>
              </w:rPr>
            </w:pPr>
            <w:r w:rsidRPr="00272B4D">
              <w:rPr>
                <w:rFonts w:eastAsiaTheme="minorHAnsi"/>
                <w:b/>
                <w:bCs/>
                <w:color w:val="000000"/>
                <w:lang w:eastAsia="en-US"/>
              </w:rPr>
              <w:t>ГОРОДСКОЕ ПОСЕЛЕНИЕ</w:t>
            </w:r>
          </w:p>
        </w:tc>
        <w:tc>
          <w:tcPr>
            <w:tcW w:w="1121" w:type="dxa"/>
            <w:tcBorders>
              <w:top w:val="single" w:sz="6" w:space="0" w:color="auto"/>
              <w:left w:val="single" w:sz="6" w:space="0" w:color="auto"/>
              <w:bottom w:val="single" w:sz="6" w:space="0" w:color="auto"/>
              <w:right w:val="nil"/>
            </w:tcBorders>
          </w:tcPr>
          <w:p w:rsidR="00272B4D" w:rsidRPr="00272B4D" w:rsidRDefault="00272B4D" w:rsidP="00272B4D">
            <w:pPr>
              <w:autoSpaceDE w:val="0"/>
              <w:autoSpaceDN w:val="0"/>
              <w:adjustRightInd w:val="0"/>
              <w:jc w:val="center"/>
              <w:rPr>
                <w:rFonts w:eastAsiaTheme="minorHAnsi"/>
                <w:b/>
                <w:bCs/>
                <w:color w:val="000000"/>
                <w:lang w:eastAsia="en-US"/>
              </w:rPr>
            </w:pPr>
            <w:r w:rsidRPr="00272B4D">
              <w:rPr>
                <w:rFonts w:eastAsiaTheme="minorHAnsi"/>
                <w:b/>
                <w:bCs/>
                <w:color w:val="000000"/>
                <w:lang w:eastAsia="en-US"/>
              </w:rPr>
              <w:t>сумма</w:t>
            </w:r>
          </w:p>
        </w:tc>
        <w:tc>
          <w:tcPr>
            <w:tcW w:w="524" w:type="dxa"/>
            <w:tcBorders>
              <w:top w:val="single" w:sz="6" w:space="0" w:color="auto"/>
              <w:left w:val="nil"/>
              <w:bottom w:val="single" w:sz="6" w:space="0" w:color="auto"/>
              <w:right w:val="single" w:sz="6" w:space="0" w:color="auto"/>
            </w:tcBorders>
          </w:tcPr>
          <w:p w:rsidR="00272B4D" w:rsidRPr="00272B4D" w:rsidRDefault="00272B4D" w:rsidP="00272B4D">
            <w:pPr>
              <w:autoSpaceDE w:val="0"/>
              <w:autoSpaceDN w:val="0"/>
              <w:adjustRightInd w:val="0"/>
              <w:jc w:val="center"/>
              <w:rPr>
                <w:rFonts w:eastAsiaTheme="minorHAnsi"/>
                <w:color w:val="000000"/>
                <w:lang w:eastAsia="en-US"/>
              </w:rPr>
            </w:pPr>
          </w:p>
        </w:tc>
        <w:tc>
          <w:tcPr>
            <w:tcW w:w="992" w:type="dxa"/>
            <w:tcBorders>
              <w:top w:val="single" w:sz="2" w:space="0" w:color="000000"/>
              <w:left w:val="single" w:sz="6" w:space="0" w:color="auto"/>
              <w:bottom w:val="single" w:sz="2" w:space="0" w:color="000000"/>
              <w:right w:val="single" w:sz="2" w:space="0" w:color="000000"/>
            </w:tcBorders>
          </w:tcPr>
          <w:p w:rsidR="00272B4D" w:rsidRPr="00272B4D" w:rsidRDefault="00272B4D" w:rsidP="00272B4D">
            <w:pPr>
              <w:autoSpaceDE w:val="0"/>
              <w:autoSpaceDN w:val="0"/>
              <w:adjustRightInd w:val="0"/>
              <w:jc w:val="right"/>
              <w:rPr>
                <w:rFonts w:eastAsiaTheme="minorHAnsi"/>
                <w:color w:val="000000"/>
                <w:lang w:eastAsia="en-US"/>
              </w:rPr>
            </w:pPr>
          </w:p>
        </w:tc>
      </w:tr>
      <w:tr w:rsidR="00272B4D" w:rsidRPr="00272B4D" w:rsidTr="00272B4D">
        <w:trPr>
          <w:trHeight w:val="305"/>
        </w:trPr>
        <w:tc>
          <w:tcPr>
            <w:tcW w:w="362" w:type="dxa"/>
            <w:tcBorders>
              <w:top w:val="nil"/>
              <w:left w:val="single" w:sz="6" w:space="0" w:color="auto"/>
              <w:bottom w:val="single" w:sz="6" w:space="0" w:color="auto"/>
              <w:right w:val="single" w:sz="6" w:space="0" w:color="auto"/>
            </w:tcBorders>
          </w:tcPr>
          <w:p w:rsidR="00272B4D" w:rsidRPr="00272B4D" w:rsidRDefault="00272B4D" w:rsidP="00272B4D">
            <w:pPr>
              <w:autoSpaceDE w:val="0"/>
              <w:autoSpaceDN w:val="0"/>
              <w:adjustRightInd w:val="0"/>
              <w:jc w:val="center"/>
              <w:rPr>
                <w:rFonts w:eastAsiaTheme="minorHAnsi"/>
                <w:b/>
                <w:bCs/>
                <w:color w:val="000000"/>
                <w:lang w:eastAsia="en-US"/>
              </w:rPr>
            </w:pPr>
          </w:p>
        </w:tc>
        <w:tc>
          <w:tcPr>
            <w:tcW w:w="7349" w:type="dxa"/>
            <w:tcBorders>
              <w:top w:val="nil"/>
              <w:left w:val="single" w:sz="6" w:space="0" w:color="auto"/>
              <w:bottom w:val="single" w:sz="6" w:space="0" w:color="auto"/>
              <w:right w:val="single" w:sz="6" w:space="0" w:color="auto"/>
            </w:tcBorders>
          </w:tcPr>
          <w:p w:rsidR="00272B4D" w:rsidRPr="00272B4D" w:rsidRDefault="00272B4D" w:rsidP="00272B4D">
            <w:pPr>
              <w:autoSpaceDE w:val="0"/>
              <w:autoSpaceDN w:val="0"/>
              <w:adjustRightInd w:val="0"/>
              <w:jc w:val="center"/>
              <w:rPr>
                <w:rFonts w:eastAsiaTheme="minorHAnsi"/>
                <w:b/>
                <w:bCs/>
                <w:color w:val="000000"/>
                <w:lang w:eastAsia="en-US"/>
              </w:rPr>
            </w:pPr>
          </w:p>
        </w:tc>
        <w:tc>
          <w:tcPr>
            <w:tcW w:w="1121" w:type="dxa"/>
            <w:tcBorders>
              <w:top w:val="single" w:sz="6" w:space="0" w:color="auto"/>
              <w:left w:val="single" w:sz="6" w:space="0" w:color="auto"/>
              <w:bottom w:val="single" w:sz="6" w:space="0" w:color="auto"/>
              <w:right w:val="nil"/>
            </w:tcBorders>
          </w:tcPr>
          <w:p w:rsidR="00272B4D" w:rsidRPr="00272B4D" w:rsidRDefault="00272B4D" w:rsidP="00272B4D">
            <w:pPr>
              <w:autoSpaceDE w:val="0"/>
              <w:autoSpaceDN w:val="0"/>
              <w:adjustRightInd w:val="0"/>
              <w:jc w:val="center"/>
              <w:rPr>
                <w:rFonts w:eastAsiaTheme="minorHAnsi"/>
                <w:b/>
                <w:bCs/>
                <w:color w:val="000000"/>
                <w:lang w:eastAsia="en-US"/>
              </w:rPr>
            </w:pPr>
            <w:r w:rsidRPr="00272B4D">
              <w:rPr>
                <w:rFonts w:eastAsiaTheme="minorHAnsi"/>
                <w:b/>
                <w:bCs/>
                <w:color w:val="000000"/>
                <w:lang w:eastAsia="en-US"/>
              </w:rPr>
              <w:t>2021 г.</w:t>
            </w:r>
          </w:p>
        </w:tc>
        <w:tc>
          <w:tcPr>
            <w:tcW w:w="524" w:type="dxa"/>
            <w:tcBorders>
              <w:top w:val="single" w:sz="6" w:space="0" w:color="auto"/>
              <w:left w:val="nil"/>
              <w:bottom w:val="single" w:sz="6" w:space="0" w:color="auto"/>
              <w:right w:val="single" w:sz="6" w:space="0" w:color="auto"/>
            </w:tcBorders>
          </w:tcPr>
          <w:p w:rsidR="00272B4D" w:rsidRPr="00272B4D" w:rsidRDefault="00272B4D" w:rsidP="00272B4D">
            <w:pPr>
              <w:autoSpaceDE w:val="0"/>
              <w:autoSpaceDN w:val="0"/>
              <w:adjustRightInd w:val="0"/>
              <w:jc w:val="center"/>
              <w:rPr>
                <w:rFonts w:eastAsiaTheme="minorHAnsi"/>
                <w:color w:val="000000"/>
                <w:lang w:eastAsia="en-US"/>
              </w:rPr>
            </w:pPr>
          </w:p>
        </w:tc>
        <w:tc>
          <w:tcPr>
            <w:tcW w:w="992" w:type="dxa"/>
            <w:tcBorders>
              <w:top w:val="single" w:sz="2" w:space="0" w:color="000000"/>
              <w:left w:val="single" w:sz="6" w:space="0" w:color="auto"/>
              <w:bottom w:val="single" w:sz="2" w:space="0" w:color="000000"/>
              <w:right w:val="single" w:sz="2" w:space="0" w:color="000000"/>
            </w:tcBorders>
          </w:tcPr>
          <w:p w:rsidR="00272B4D" w:rsidRPr="00272B4D" w:rsidRDefault="00272B4D" w:rsidP="00272B4D">
            <w:pPr>
              <w:autoSpaceDE w:val="0"/>
              <w:autoSpaceDN w:val="0"/>
              <w:adjustRightInd w:val="0"/>
              <w:jc w:val="right"/>
              <w:rPr>
                <w:rFonts w:eastAsiaTheme="minorHAnsi"/>
                <w:color w:val="000000"/>
                <w:lang w:eastAsia="en-US"/>
              </w:rPr>
            </w:pPr>
          </w:p>
        </w:tc>
      </w:tr>
      <w:tr w:rsidR="00272B4D" w:rsidRPr="00272B4D" w:rsidTr="00272B4D">
        <w:trPr>
          <w:trHeight w:val="709"/>
        </w:trPr>
        <w:tc>
          <w:tcPr>
            <w:tcW w:w="362" w:type="dxa"/>
            <w:tcBorders>
              <w:top w:val="single" w:sz="6" w:space="0" w:color="auto"/>
              <w:left w:val="single" w:sz="6" w:space="0" w:color="auto"/>
              <w:bottom w:val="single" w:sz="6" w:space="0" w:color="auto"/>
              <w:right w:val="single" w:sz="6" w:space="0" w:color="auto"/>
            </w:tcBorders>
          </w:tcPr>
          <w:p w:rsidR="00272B4D" w:rsidRPr="00272B4D" w:rsidRDefault="00272B4D" w:rsidP="00272B4D">
            <w:pPr>
              <w:autoSpaceDE w:val="0"/>
              <w:autoSpaceDN w:val="0"/>
              <w:adjustRightInd w:val="0"/>
              <w:jc w:val="center"/>
              <w:rPr>
                <w:rFonts w:eastAsiaTheme="minorHAnsi"/>
                <w:color w:val="000000"/>
                <w:lang w:eastAsia="en-US"/>
              </w:rPr>
            </w:pPr>
            <w:r w:rsidRPr="00272B4D">
              <w:rPr>
                <w:rFonts w:eastAsiaTheme="minorHAnsi"/>
                <w:color w:val="000000"/>
                <w:lang w:eastAsia="en-US"/>
              </w:rPr>
              <w:t>1</w:t>
            </w:r>
          </w:p>
        </w:tc>
        <w:tc>
          <w:tcPr>
            <w:tcW w:w="7349" w:type="dxa"/>
            <w:tcBorders>
              <w:top w:val="single" w:sz="6" w:space="0" w:color="auto"/>
              <w:left w:val="single" w:sz="6" w:space="0" w:color="auto"/>
              <w:bottom w:val="single" w:sz="6" w:space="0" w:color="auto"/>
              <w:right w:val="single" w:sz="6" w:space="0" w:color="auto"/>
            </w:tcBorders>
          </w:tcPr>
          <w:p w:rsidR="00272B4D" w:rsidRPr="00272B4D" w:rsidRDefault="00272B4D" w:rsidP="00272B4D">
            <w:pPr>
              <w:autoSpaceDE w:val="0"/>
              <w:autoSpaceDN w:val="0"/>
              <w:adjustRightInd w:val="0"/>
              <w:rPr>
                <w:rFonts w:eastAsiaTheme="minorHAnsi"/>
                <w:color w:val="000000"/>
                <w:lang w:eastAsia="en-US"/>
              </w:rPr>
            </w:pPr>
            <w:r w:rsidRPr="00272B4D">
              <w:rPr>
                <w:rFonts w:eastAsiaTheme="minorHAnsi"/>
                <w:color w:val="000000"/>
                <w:lang w:eastAsia="en-US"/>
              </w:rPr>
              <w:t>Передача полномочий по составлению отчета об исполнении бюджета и осуществлению контроля за исполнением бюджета</w:t>
            </w:r>
          </w:p>
        </w:tc>
        <w:tc>
          <w:tcPr>
            <w:tcW w:w="1121" w:type="dxa"/>
            <w:tcBorders>
              <w:top w:val="single" w:sz="6" w:space="0" w:color="auto"/>
              <w:left w:val="single" w:sz="6" w:space="0" w:color="auto"/>
              <w:bottom w:val="single" w:sz="6" w:space="0" w:color="auto"/>
              <w:right w:val="nil"/>
            </w:tcBorders>
          </w:tcPr>
          <w:p w:rsidR="00272B4D" w:rsidRPr="00272B4D" w:rsidRDefault="00272B4D" w:rsidP="00272B4D">
            <w:pPr>
              <w:autoSpaceDE w:val="0"/>
              <w:autoSpaceDN w:val="0"/>
              <w:adjustRightInd w:val="0"/>
              <w:jc w:val="right"/>
              <w:rPr>
                <w:rFonts w:eastAsiaTheme="minorHAnsi"/>
                <w:color w:val="000000"/>
                <w:lang w:eastAsia="en-US"/>
              </w:rPr>
            </w:pPr>
            <w:r w:rsidRPr="00272B4D">
              <w:rPr>
                <w:rFonts w:eastAsiaTheme="minorHAnsi"/>
                <w:color w:val="000000"/>
                <w:lang w:eastAsia="en-US"/>
              </w:rPr>
              <w:t>630,1</w:t>
            </w:r>
          </w:p>
        </w:tc>
        <w:tc>
          <w:tcPr>
            <w:tcW w:w="524" w:type="dxa"/>
            <w:tcBorders>
              <w:top w:val="single" w:sz="6" w:space="0" w:color="auto"/>
              <w:left w:val="nil"/>
              <w:bottom w:val="single" w:sz="6" w:space="0" w:color="auto"/>
              <w:right w:val="single" w:sz="6" w:space="0" w:color="auto"/>
            </w:tcBorders>
          </w:tcPr>
          <w:p w:rsidR="00272B4D" w:rsidRPr="00272B4D" w:rsidRDefault="00272B4D" w:rsidP="00272B4D">
            <w:pPr>
              <w:autoSpaceDE w:val="0"/>
              <w:autoSpaceDN w:val="0"/>
              <w:adjustRightInd w:val="0"/>
              <w:jc w:val="right"/>
              <w:rPr>
                <w:rFonts w:eastAsiaTheme="minorHAnsi"/>
                <w:color w:val="000000"/>
                <w:lang w:eastAsia="en-US"/>
              </w:rPr>
            </w:pPr>
          </w:p>
        </w:tc>
        <w:tc>
          <w:tcPr>
            <w:tcW w:w="992" w:type="dxa"/>
            <w:tcBorders>
              <w:top w:val="single" w:sz="2" w:space="0" w:color="000000"/>
              <w:left w:val="single" w:sz="6" w:space="0" w:color="auto"/>
              <w:bottom w:val="single" w:sz="2" w:space="0" w:color="000000"/>
              <w:right w:val="single" w:sz="2" w:space="0" w:color="000000"/>
            </w:tcBorders>
          </w:tcPr>
          <w:p w:rsidR="00272B4D" w:rsidRPr="00272B4D" w:rsidRDefault="00272B4D" w:rsidP="00272B4D">
            <w:pPr>
              <w:autoSpaceDE w:val="0"/>
              <w:autoSpaceDN w:val="0"/>
              <w:adjustRightInd w:val="0"/>
              <w:jc w:val="right"/>
              <w:rPr>
                <w:rFonts w:eastAsiaTheme="minorHAnsi"/>
                <w:color w:val="000000"/>
                <w:lang w:eastAsia="en-US"/>
              </w:rPr>
            </w:pPr>
          </w:p>
        </w:tc>
      </w:tr>
      <w:tr w:rsidR="00272B4D" w:rsidRPr="00272B4D" w:rsidTr="00272B4D">
        <w:trPr>
          <w:trHeight w:val="380"/>
        </w:trPr>
        <w:tc>
          <w:tcPr>
            <w:tcW w:w="362" w:type="dxa"/>
            <w:tcBorders>
              <w:top w:val="single" w:sz="6" w:space="0" w:color="auto"/>
              <w:left w:val="single" w:sz="6" w:space="0" w:color="auto"/>
              <w:bottom w:val="single" w:sz="6" w:space="0" w:color="auto"/>
              <w:right w:val="single" w:sz="6" w:space="0" w:color="auto"/>
            </w:tcBorders>
          </w:tcPr>
          <w:p w:rsidR="00272B4D" w:rsidRPr="00272B4D" w:rsidRDefault="00272B4D" w:rsidP="00272B4D">
            <w:pPr>
              <w:autoSpaceDE w:val="0"/>
              <w:autoSpaceDN w:val="0"/>
              <w:adjustRightInd w:val="0"/>
              <w:jc w:val="center"/>
              <w:rPr>
                <w:rFonts w:eastAsiaTheme="minorHAnsi"/>
                <w:color w:val="000000"/>
                <w:lang w:eastAsia="en-US"/>
              </w:rPr>
            </w:pPr>
            <w:r w:rsidRPr="00272B4D">
              <w:rPr>
                <w:rFonts w:eastAsiaTheme="minorHAnsi"/>
                <w:color w:val="000000"/>
                <w:lang w:eastAsia="en-US"/>
              </w:rPr>
              <w:t>2</w:t>
            </w:r>
          </w:p>
        </w:tc>
        <w:tc>
          <w:tcPr>
            <w:tcW w:w="7349" w:type="dxa"/>
            <w:tcBorders>
              <w:top w:val="single" w:sz="6" w:space="0" w:color="auto"/>
              <w:left w:val="single" w:sz="6" w:space="0" w:color="auto"/>
              <w:bottom w:val="single" w:sz="6" w:space="0" w:color="auto"/>
              <w:right w:val="single" w:sz="6" w:space="0" w:color="auto"/>
            </w:tcBorders>
          </w:tcPr>
          <w:p w:rsidR="00272B4D" w:rsidRPr="00272B4D" w:rsidRDefault="00272B4D" w:rsidP="00272B4D">
            <w:pPr>
              <w:autoSpaceDE w:val="0"/>
              <w:autoSpaceDN w:val="0"/>
              <w:adjustRightInd w:val="0"/>
              <w:rPr>
                <w:rFonts w:eastAsiaTheme="minorHAnsi"/>
                <w:color w:val="000000"/>
                <w:lang w:eastAsia="en-US"/>
              </w:rPr>
            </w:pPr>
            <w:r w:rsidRPr="00272B4D">
              <w:rPr>
                <w:rFonts w:eastAsiaTheme="minorHAnsi"/>
                <w:color w:val="000000"/>
                <w:lang w:eastAsia="en-US"/>
              </w:rPr>
              <w:t>Передача полномочий по осуществлению внешнего муниципального финансового контроля</w:t>
            </w:r>
          </w:p>
        </w:tc>
        <w:tc>
          <w:tcPr>
            <w:tcW w:w="1121" w:type="dxa"/>
            <w:tcBorders>
              <w:top w:val="single" w:sz="6" w:space="0" w:color="auto"/>
              <w:left w:val="single" w:sz="6" w:space="0" w:color="auto"/>
              <w:bottom w:val="single" w:sz="6" w:space="0" w:color="auto"/>
              <w:right w:val="nil"/>
            </w:tcBorders>
          </w:tcPr>
          <w:p w:rsidR="00272B4D" w:rsidRPr="00272B4D" w:rsidRDefault="00272B4D" w:rsidP="00272B4D">
            <w:pPr>
              <w:autoSpaceDE w:val="0"/>
              <w:autoSpaceDN w:val="0"/>
              <w:adjustRightInd w:val="0"/>
              <w:jc w:val="right"/>
              <w:rPr>
                <w:rFonts w:eastAsiaTheme="minorHAnsi"/>
                <w:color w:val="000000"/>
                <w:lang w:eastAsia="en-US"/>
              </w:rPr>
            </w:pPr>
            <w:r w:rsidRPr="00272B4D">
              <w:rPr>
                <w:rFonts w:eastAsiaTheme="minorHAnsi"/>
                <w:color w:val="000000"/>
                <w:lang w:eastAsia="en-US"/>
              </w:rPr>
              <w:t>40,1</w:t>
            </w:r>
          </w:p>
        </w:tc>
        <w:tc>
          <w:tcPr>
            <w:tcW w:w="524" w:type="dxa"/>
            <w:tcBorders>
              <w:top w:val="single" w:sz="6" w:space="0" w:color="auto"/>
              <w:left w:val="nil"/>
              <w:bottom w:val="single" w:sz="6" w:space="0" w:color="auto"/>
              <w:right w:val="single" w:sz="6" w:space="0" w:color="auto"/>
            </w:tcBorders>
          </w:tcPr>
          <w:p w:rsidR="00272B4D" w:rsidRPr="00272B4D" w:rsidRDefault="00272B4D" w:rsidP="00272B4D">
            <w:pPr>
              <w:autoSpaceDE w:val="0"/>
              <w:autoSpaceDN w:val="0"/>
              <w:adjustRightInd w:val="0"/>
              <w:jc w:val="right"/>
              <w:rPr>
                <w:rFonts w:eastAsiaTheme="minorHAnsi"/>
                <w:color w:val="000000"/>
                <w:lang w:eastAsia="en-US"/>
              </w:rPr>
            </w:pPr>
          </w:p>
        </w:tc>
        <w:tc>
          <w:tcPr>
            <w:tcW w:w="992" w:type="dxa"/>
            <w:tcBorders>
              <w:top w:val="single" w:sz="2" w:space="0" w:color="000000"/>
              <w:left w:val="single" w:sz="6" w:space="0" w:color="auto"/>
              <w:bottom w:val="single" w:sz="2" w:space="0" w:color="000000"/>
              <w:right w:val="single" w:sz="2" w:space="0" w:color="000000"/>
            </w:tcBorders>
          </w:tcPr>
          <w:p w:rsidR="00272B4D" w:rsidRPr="00272B4D" w:rsidRDefault="00272B4D" w:rsidP="00272B4D">
            <w:pPr>
              <w:autoSpaceDE w:val="0"/>
              <w:autoSpaceDN w:val="0"/>
              <w:adjustRightInd w:val="0"/>
              <w:jc w:val="right"/>
              <w:rPr>
                <w:rFonts w:eastAsiaTheme="minorHAnsi"/>
                <w:color w:val="000000"/>
                <w:lang w:eastAsia="en-US"/>
              </w:rPr>
            </w:pPr>
          </w:p>
        </w:tc>
      </w:tr>
      <w:tr w:rsidR="00272B4D" w:rsidRPr="00272B4D" w:rsidTr="00272B4D">
        <w:trPr>
          <w:trHeight w:val="290"/>
        </w:trPr>
        <w:tc>
          <w:tcPr>
            <w:tcW w:w="362" w:type="dxa"/>
            <w:tcBorders>
              <w:top w:val="single" w:sz="6" w:space="0" w:color="auto"/>
              <w:left w:val="single" w:sz="6" w:space="0" w:color="auto"/>
              <w:bottom w:val="single" w:sz="6" w:space="0" w:color="auto"/>
              <w:right w:val="single" w:sz="6" w:space="0" w:color="auto"/>
            </w:tcBorders>
          </w:tcPr>
          <w:p w:rsidR="00272B4D" w:rsidRPr="00272B4D" w:rsidRDefault="00272B4D" w:rsidP="00272B4D">
            <w:pPr>
              <w:autoSpaceDE w:val="0"/>
              <w:autoSpaceDN w:val="0"/>
              <w:adjustRightInd w:val="0"/>
              <w:jc w:val="center"/>
              <w:rPr>
                <w:rFonts w:eastAsiaTheme="minorHAnsi"/>
                <w:color w:val="000000"/>
                <w:lang w:eastAsia="en-US"/>
              </w:rPr>
            </w:pPr>
            <w:r w:rsidRPr="00272B4D">
              <w:rPr>
                <w:rFonts w:eastAsiaTheme="minorHAnsi"/>
                <w:color w:val="000000"/>
                <w:lang w:eastAsia="en-US"/>
              </w:rPr>
              <w:t>3</w:t>
            </w:r>
          </w:p>
        </w:tc>
        <w:tc>
          <w:tcPr>
            <w:tcW w:w="7349" w:type="dxa"/>
            <w:tcBorders>
              <w:top w:val="single" w:sz="6" w:space="0" w:color="auto"/>
              <w:left w:val="single" w:sz="6" w:space="0" w:color="auto"/>
              <w:bottom w:val="single" w:sz="6" w:space="0" w:color="auto"/>
              <w:right w:val="single" w:sz="6" w:space="0" w:color="auto"/>
            </w:tcBorders>
          </w:tcPr>
          <w:p w:rsidR="00272B4D" w:rsidRPr="00272B4D" w:rsidRDefault="00272B4D" w:rsidP="00272B4D">
            <w:pPr>
              <w:autoSpaceDE w:val="0"/>
              <w:autoSpaceDN w:val="0"/>
              <w:adjustRightInd w:val="0"/>
              <w:rPr>
                <w:rFonts w:eastAsiaTheme="minorHAnsi"/>
                <w:color w:val="000000"/>
                <w:lang w:eastAsia="en-US"/>
              </w:rPr>
            </w:pPr>
            <w:r w:rsidRPr="00272B4D">
              <w:rPr>
                <w:rFonts w:eastAsiaTheme="minorHAnsi"/>
                <w:color w:val="000000"/>
                <w:lang w:eastAsia="en-US"/>
              </w:rPr>
              <w:t>итого</w:t>
            </w:r>
          </w:p>
        </w:tc>
        <w:tc>
          <w:tcPr>
            <w:tcW w:w="1121" w:type="dxa"/>
            <w:tcBorders>
              <w:top w:val="single" w:sz="6" w:space="0" w:color="auto"/>
              <w:left w:val="single" w:sz="6" w:space="0" w:color="auto"/>
              <w:bottom w:val="single" w:sz="6" w:space="0" w:color="auto"/>
              <w:right w:val="nil"/>
            </w:tcBorders>
          </w:tcPr>
          <w:p w:rsidR="00272B4D" w:rsidRPr="00272B4D" w:rsidRDefault="00272B4D" w:rsidP="00272B4D">
            <w:pPr>
              <w:autoSpaceDE w:val="0"/>
              <w:autoSpaceDN w:val="0"/>
              <w:adjustRightInd w:val="0"/>
              <w:jc w:val="right"/>
              <w:rPr>
                <w:rFonts w:eastAsiaTheme="minorHAnsi"/>
                <w:b/>
                <w:bCs/>
                <w:color w:val="000000"/>
                <w:lang w:eastAsia="en-US"/>
              </w:rPr>
            </w:pPr>
            <w:r w:rsidRPr="00272B4D">
              <w:rPr>
                <w:rFonts w:eastAsiaTheme="minorHAnsi"/>
                <w:b/>
                <w:bCs/>
                <w:color w:val="000000"/>
                <w:lang w:eastAsia="en-US"/>
              </w:rPr>
              <w:t>670,2</w:t>
            </w:r>
          </w:p>
        </w:tc>
        <w:tc>
          <w:tcPr>
            <w:tcW w:w="524" w:type="dxa"/>
            <w:tcBorders>
              <w:top w:val="single" w:sz="6" w:space="0" w:color="auto"/>
              <w:left w:val="nil"/>
              <w:bottom w:val="single" w:sz="6" w:space="0" w:color="auto"/>
              <w:right w:val="single" w:sz="6" w:space="0" w:color="auto"/>
            </w:tcBorders>
          </w:tcPr>
          <w:p w:rsidR="00272B4D" w:rsidRPr="00272B4D" w:rsidRDefault="00272B4D" w:rsidP="00272B4D">
            <w:pPr>
              <w:autoSpaceDE w:val="0"/>
              <w:autoSpaceDN w:val="0"/>
              <w:adjustRightInd w:val="0"/>
              <w:jc w:val="right"/>
              <w:rPr>
                <w:rFonts w:eastAsiaTheme="minorHAnsi"/>
                <w:b/>
                <w:bCs/>
                <w:color w:val="000000"/>
                <w:lang w:eastAsia="en-US"/>
              </w:rPr>
            </w:pPr>
          </w:p>
        </w:tc>
        <w:tc>
          <w:tcPr>
            <w:tcW w:w="992" w:type="dxa"/>
            <w:tcBorders>
              <w:top w:val="single" w:sz="2" w:space="0" w:color="000000"/>
              <w:left w:val="single" w:sz="6" w:space="0" w:color="auto"/>
              <w:bottom w:val="single" w:sz="2" w:space="0" w:color="000000"/>
              <w:right w:val="single" w:sz="2" w:space="0" w:color="000000"/>
            </w:tcBorders>
          </w:tcPr>
          <w:p w:rsidR="00272B4D" w:rsidRPr="00272B4D" w:rsidRDefault="00272B4D" w:rsidP="00272B4D">
            <w:pPr>
              <w:autoSpaceDE w:val="0"/>
              <w:autoSpaceDN w:val="0"/>
              <w:adjustRightInd w:val="0"/>
              <w:jc w:val="right"/>
              <w:rPr>
                <w:rFonts w:eastAsiaTheme="minorHAnsi"/>
                <w:color w:val="000000"/>
                <w:lang w:eastAsia="en-US"/>
              </w:rPr>
            </w:pPr>
          </w:p>
        </w:tc>
      </w:tr>
    </w:tbl>
    <w:p w:rsidR="00272B4D" w:rsidRPr="00272B4D" w:rsidRDefault="00272B4D" w:rsidP="001F1F15">
      <w:pPr>
        <w:tabs>
          <w:tab w:val="left" w:pos="644"/>
        </w:tabs>
        <w:jc w:val="both"/>
      </w:pPr>
    </w:p>
    <w:p w:rsidR="00272B4D" w:rsidRPr="00272B4D" w:rsidRDefault="00272B4D" w:rsidP="00272B4D">
      <w:pPr>
        <w:jc w:val="center"/>
        <w:rPr>
          <w:b/>
          <w:bCs/>
        </w:rPr>
      </w:pPr>
      <w:r w:rsidRPr="00272B4D">
        <w:rPr>
          <w:b/>
          <w:bCs/>
        </w:rPr>
        <w:lastRenderedPageBreak/>
        <w:t>24.12.2021г. № 69</w:t>
      </w:r>
    </w:p>
    <w:p w:rsidR="00272B4D" w:rsidRPr="00272B4D" w:rsidRDefault="00272B4D" w:rsidP="00272B4D">
      <w:pPr>
        <w:jc w:val="center"/>
        <w:rPr>
          <w:b/>
          <w:bCs/>
        </w:rPr>
      </w:pPr>
      <w:r w:rsidRPr="00272B4D">
        <w:rPr>
          <w:b/>
          <w:bCs/>
        </w:rPr>
        <w:t>РОССИЙСКАЯ ФЕДЕРАЦИЯ</w:t>
      </w:r>
    </w:p>
    <w:p w:rsidR="00272B4D" w:rsidRPr="00272B4D" w:rsidRDefault="00272B4D" w:rsidP="00272B4D">
      <w:pPr>
        <w:jc w:val="center"/>
        <w:rPr>
          <w:b/>
          <w:bCs/>
        </w:rPr>
      </w:pPr>
      <w:r w:rsidRPr="00272B4D">
        <w:rPr>
          <w:b/>
          <w:bCs/>
        </w:rPr>
        <w:t>ИРКУТСКАЯ ОБЛАСТЬ</w:t>
      </w:r>
    </w:p>
    <w:p w:rsidR="00272B4D" w:rsidRPr="00272B4D" w:rsidRDefault="00272B4D" w:rsidP="00272B4D">
      <w:pPr>
        <w:pStyle w:val="2"/>
        <w:jc w:val="center"/>
        <w:rPr>
          <w:rFonts w:ascii="Times New Roman" w:hAnsi="Times New Roman" w:cs="Times New Roman"/>
          <w:color w:val="000000" w:themeColor="text1"/>
          <w:sz w:val="24"/>
          <w:szCs w:val="24"/>
        </w:rPr>
      </w:pPr>
      <w:r w:rsidRPr="00272B4D">
        <w:rPr>
          <w:rFonts w:ascii="Times New Roman" w:hAnsi="Times New Roman" w:cs="Times New Roman"/>
          <w:color w:val="000000" w:themeColor="text1"/>
          <w:sz w:val="24"/>
          <w:szCs w:val="24"/>
        </w:rPr>
        <w:t>МАМСКО-ЧУЙСКИЙ РАЙОН</w:t>
      </w:r>
    </w:p>
    <w:p w:rsidR="00272B4D" w:rsidRPr="00272B4D" w:rsidRDefault="00272B4D" w:rsidP="00272B4D">
      <w:pPr>
        <w:jc w:val="center"/>
        <w:rPr>
          <w:b/>
          <w:bCs/>
        </w:rPr>
      </w:pPr>
      <w:r w:rsidRPr="00272B4D">
        <w:rPr>
          <w:b/>
          <w:bCs/>
        </w:rPr>
        <w:t>ЛУГОВСКОЕ ГОРОДСКОЕ ПОСЕЛЕНИЕ</w:t>
      </w:r>
    </w:p>
    <w:p w:rsidR="00272B4D" w:rsidRPr="00272B4D" w:rsidRDefault="00272B4D" w:rsidP="00272B4D">
      <w:pPr>
        <w:jc w:val="center"/>
        <w:rPr>
          <w:b/>
          <w:bCs/>
        </w:rPr>
      </w:pPr>
      <w:r w:rsidRPr="00272B4D">
        <w:rPr>
          <w:b/>
          <w:bCs/>
        </w:rPr>
        <w:t>ДУМА</w:t>
      </w:r>
    </w:p>
    <w:p w:rsidR="00272B4D" w:rsidRPr="00272B4D" w:rsidRDefault="00272B4D" w:rsidP="00272B4D">
      <w:pPr>
        <w:jc w:val="center"/>
        <w:rPr>
          <w:b/>
          <w:bCs/>
        </w:rPr>
      </w:pPr>
      <w:r w:rsidRPr="00272B4D">
        <w:rPr>
          <w:b/>
          <w:bCs/>
        </w:rPr>
        <w:t>ПЯТОГО СОЗЫВА</w:t>
      </w:r>
    </w:p>
    <w:p w:rsidR="00272B4D" w:rsidRPr="00272B4D" w:rsidRDefault="00272B4D" w:rsidP="00272B4D">
      <w:pPr>
        <w:jc w:val="center"/>
        <w:rPr>
          <w:b/>
          <w:bCs/>
        </w:rPr>
      </w:pPr>
      <w:r w:rsidRPr="00272B4D">
        <w:rPr>
          <w:b/>
          <w:bCs/>
        </w:rPr>
        <w:t>РЕШЕНИЕ</w:t>
      </w:r>
    </w:p>
    <w:p w:rsidR="00272B4D" w:rsidRPr="00272B4D" w:rsidRDefault="00272B4D" w:rsidP="00272B4D">
      <w:pPr>
        <w:jc w:val="center"/>
        <w:rPr>
          <w:b/>
          <w:bCs/>
        </w:rPr>
      </w:pPr>
      <w:r w:rsidRPr="00272B4D">
        <w:rPr>
          <w:b/>
          <w:bCs/>
        </w:rPr>
        <w:t xml:space="preserve"> «О БЮДЖЕТЕ ЛУГОВСКОГО ГОРОДСКОГО ПОСЕЛЕНИЯ  НА 2022 ГОД И ПЛАНОВЫЙ ПЕРИОД 2023-2024 годы»</w:t>
      </w:r>
    </w:p>
    <w:p w:rsidR="00272B4D" w:rsidRPr="00272B4D" w:rsidRDefault="00272B4D" w:rsidP="00272B4D">
      <w:pPr>
        <w:jc w:val="center"/>
      </w:pPr>
    </w:p>
    <w:p w:rsidR="00272B4D" w:rsidRPr="00272B4D" w:rsidRDefault="00272B4D" w:rsidP="00272B4D">
      <w:pPr>
        <w:jc w:val="center"/>
        <w:rPr>
          <w:b/>
        </w:rPr>
      </w:pPr>
      <w:r w:rsidRPr="00272B4D">
        <w:t xml:space="preserve">         </w:t>
      </w:r>
    </w:p>
    <w:p w:rsidR="00272B4D" w:rsidRPr="00272B4D" w:rsidRDefault="00272B4D" w:rsidP="00E83FCB">
      <w:pPr>
        <w:ind w:left="-1134"/>
        <w:jc w:val="both"/>
      </w:pPr>
      <w:r w:rsidRPr="00272B4D">
        <w:t xml:space="preserve">          В соответствии со статьей 11 Бюджетного кодекса Российской Федерации, с частью статьи 10 статьи 35 Федерального закона от 06.10.2003 г. № 131-ФЗ «Об общих принципах местного самоуправления в Российской Федерации», руководствуясь Уставом Луговского муниципального образования, рассмотрев проект бюджета  Луговского городского поселения на 2022 год и плановый период 2023 и 2024 годов  Дума Луговского городского поселения</w:t>
      </w:r>
    </w:p>
    <w:p w:rsidR="00272B4D" w:rsidRPr="00272B4D" w:rsidRDefault="00272B4D" w:rsidP="00E83FCB">
      <w:pPr>
        <w:ind w:left="-1134"/>
        <w:jc w:val="both"/>
      </w:pPr>
    </w:p>
    <w:p w:rsidR="00272B4D" w:rsidRPr="00272B4D" w:rsidRDefault="00272B4D" w:rsidP="00E83FCB">
      <w:pPr>
        <w:ind w:left="-1134"/>
        <w:jc w:val="center"/>
        <w:rPr>
          <w:b/>
        </w:rPr>
      </w:pPr>
      <w:r w:rsidRPr="00272B4D">
        <w:rPr>
          <w:b/>
        </w:rPr>
        <w:t>РЕШИЛА:</w:t>
      </w:r>
    </w:p>
    <w:p w:rsidR="00272B4D" w:rsidRPr="00272B4D" w:rsidRDefault="00272B4D" w:rsidP="00E83FCB">
      <w:pPr>
        <w:ind w:left="-1134"/>
      </w:pPr>
    </w:p>
    <w:p w:rsidR="00272B4D" w:rsidRPr="00272B4D" w:rsidRDefault="00272B4D" w:rsidP="00E83FCB">
      <w:pPr>
        <w:pStyle w:val="24"/>
        <w:numPr>
          <w:ilvl w:val="0"/>
          <w:numId w:val="8"/>
        </w:numPr>
        <w:spacing w:after="0" w:line="240" w:lineRule="auto"/>
        <w:ind w:left="-1134" w:hanging="284"/>
        <w:jc w:val="both"/>
      </w:pPr>
      <w:r w:rsidRPr="00272B4D">
        <w:t>Утвердить бюджет  Луговского городского поселения (далее - бюджет поселения)  на  2022 год:</w:t>
      </w:r>
    </w:p>
    <w:p w:rsidR="00272B4D" w:rsidRPr="00272B4D" w:rsidRDefault="00272B4D" w:rsidP="00E83FCB">
      <w:pPr>
        <w:pStyle w:val="ConsNormal"/>
        <w:ind w:left="-1134" w:right="0" w:firstLine="540"/>
        <w:jc w:val="both"/>
        <w:rPr>
          <w:rFonts w:ascii="Times New Roman" w:hAnsi="Times New Roman" w:cs="Times New Roman"/>
          <w:sz w:val="24"/>
          <w:szCs w:val="24"/>
        </w:rPr>
      </w:pPr>
      <w:r w:rsidRPr="00272B4D">
        <w:rPr>
          <w:rFonts w:ascii="Times New Roman" w:hAnsi="Times New Roman" w:cs="Times New Roman"/>
          <w:sz w:val="24"/>
          <w:szCs w:val="24"/>
        </w:rPr>
        <w:t>общий объем доходов бюджета поселения в</w:t>
      </w:r>
      <w:r w:rsidRPr="00272B4D">
        <w:rPr>
          <w:rFonts w:ascii="Times New Roman" w:hAnsi="Times New Roman" w:cs="Times New Roman"/>
          <w:b/>
          <w:sz w:val="24"/>
          <w:szCs w:val="24"/>
        </w:rPr>
        <w:t xml:space="preserve"> </w:t>
      </w:r>
      <w:r w:rsidRPr="00272B4D">
        <w:rPr>
          <w:rFonts w:ascii="Times New Roman" w:hAnsi="Times New Roman" w:cs="Times New Roman"/>
          <w:sz w:val="24"/>
          <w:szCs w:val="24"/>
        </w:rPr>
        <w:t>сумме 17696,4 тыс. рублей, в том числе по межбюджетным трансфертам из бюджетов других уровней  в сумме 16736,7 тыс. рублей;</w:t>
      </w:r>
    </w:p>
    <w:p w:rsidR="00272B4D" w:rsidRPr="00272B4D" w:rsidRDefault="00272B4D" w:rsidP="00E83FCB">
      <w:pPr>
        <w:ind w:left="-1134"/>
        <w:jc w:val="both"/>
      </w:pPr>
      <w:r w:rsidRPr="00272B4D">
        <w:t xml:space="preserve">       </w:t>
      </w:r>
      <w:r w:rsidRPr="00272B4D">
        <w:rPr>
          <w:b/>
        </w:rPr>
        <w:t xml:space="preserve"> </w:t>
      </w:r>
      <w:r w:rsidRPr="00272B4D">
        <w:t>общий объем расходов бюджета поселения в сумме 17732,2 тыс. рублей.</w:t>
      </w:r>
    </w:p>
    <w:p w:rsidR="00272B4D" w:rsidRPr="00272B4D" w:rsidRDefault="00272B4D" w:rsidP="00E83FCB">
      <w:pPr>
        <w:ind w:left="-1134"/>
        <w:jc w:val="both"/>
      </w:pPr>
      <w:r w:rsidRPr="00272B4D">
        <w:t>Дефицит бюджета поселения на 2022 год – 35,8тыс. руб. или 3,7 % от утвержденного общего годового объема бюджета поселения (остатки средств на счете по учету средств бюджета поселения на начало 2022 года).</w:t>
      </w:r>
    </w:p>
    <w:p w:rsidR="00272B4D" w:rsidRPr="00272B4D" w:rsidRDefault="00272B4D" w:rsidP="00E83FCB">
      <w:pPr>
        <w:pStyle w:val="24"/>
        <w:numPr>
          <w:ilvl w:val="0"/>
          <w:numId w:val="8"/>
        </w:numPr>
        <w:spacing w:after="0" w:line="240" w:lineRule="auto"/>
        <w:ind w:left="-1134" w:hanging="284"/>
        <w:jc w:val="both"/>
      </w:pPr>
      <w:r w:rsidRPr="00272B4D">
        <w:t>Утвердить бюджет Луговского городского поселения на плановый период  2023 и 2024 годов:</w:t>
      </w:r>
    </w:p>
    <w:p w:rsidR="00272B4D" w:rsidRPr="00272B4D" w:rsidRDefault="00272B4D" w:rsidP="00E83FCB">
      <w:pPr>
        <w:pStyle w:val="ConsNormal"/>
        <w:ind w:left="-1134" w:right="0" w:firstLine="540"/>
        <w:jc w:val="both"/>
        <w:rPr>
          <w:rFonts w:ascii="Times New Roman" w:hAnsi="Times New Roman" w:cs="Times New Roman"/>
          <w:sz w:val="24"/>
          <w:szCs w:val="24"/>
        </w:rPr>
      </w:pPr>
      <w:r w:rsidRPr="00272B4D">
        <w:rPr>
          <w:rFonts w:ascii="Times New Roman" w:hAnsi="Times New Roman" w:cs="Times New Roman"/>
          <w:sz w:val="24"/>
          <w:szCs w:val="24"/>
        </w:rPr>
        <w:t>общий объем доходов бюджета поселения на 2023 год в</w:t>
      </w:r>
      <w:r w:rsidRPr="00272B4D">
        <w:rPr>
          <w:rFonts w:ascii="Times New Roman" w:hAnsi="Times New Roman" w:cs="Times New Roman"/>
          <w:b/>
          <w:sz w:val="24"/>
          <w:szCs w:val="24"/>
        </w:rPr>
        <w:t xml:space="preserve"> </w:t>
      </w:r>
      <w:r w:rsidRPr="00272B4D">
        <w:rPr>
          <w:rFonts w:ascii="Times New Roman" w:hAnsi="Times New Roman" w:cs="Times New Roman"/>
          <w:sz w:val="24"/>
          <w:szCs w:val="24"/>
        </w:rPr>
        <w:t>сумме 7521,6 тыс. рублей, в том числе межбюджетным трансфертам из бюджетов других уровней   в сумме 6050,3</w:t>
      </w:r>
      <w:r w:rsidRPr="00272B4D">
        <w:rPr>
          <w:rFonts w:ascii="Times New Roman" w:hAnsi="Times New Roman" w:cs="Times New Roman"/>
          <w:color w:val="FF0000"/>
          <w:sz w:val="24"/>
          <w:szCs w:val="24"/>
        </w:rPr>
        <w:t xml:space="preserve"> </w:t>
      </w:r>
      <w:r w:rsidRPr="00272B4D">
        <w:rPr>
          <w:rFonts w:ascii="Times New Roman" w:hAnsi="Times New Roman" w:cs="Times New Roman"/>
          <w:sz w:val="24"/>
          <w:szCs w:val="24"/>
        </w:rPr>
        <w:t xml:space="preserve">тыс. рублей, </w:t>
      </w:r>
    </w:p>
    <w:p w:rsidR="00272B4D" w:rsidRPr="00272B4D" w:rsidRDefault="00272B4D" w:rsidP="00E83FCB">
      <w:pPr>
        <w:pStyle w:val="ConsNormal"/>
        <w:ind w:left="-1134" w:right="0" w:firstLine="540"/>
        <w:jc w:val="both"/>
        <w:rPr>
          <w:rFonts w:ascii="Times New Roman" w:hAnsi="Times New Roman" w:cs="Times New Roman"/>
          <w:sz w:val="24"/>
          <w:szCs w:val="24"/>
        </w:rPr>
      </w:pPr>
      <w:r w:rsidRPr="00272B4D">
        <w:rPr>
          <w:rFonts w:ascii="Times New Roman" w:hAnsi="Times New Roman" w:cs="Times New Roman"/>
          <w:sz w:val="24"/>
          <w:szCs w:val="24"/>
        </w:rPr>
        <w:t>на 2024 год в сумме 7553,2 тыс.рублей, в том числе межбюджетным трансфертам из бюджетов других уровней   в сумме 6061,9 тыс. рублей.</w:t>
      </w:r>
    </w:p>
    <w:p w:rsidR="00272B4D" w:rsidRPr="00272B4D" w:rsidRDefault="00272B4D" w:rsidP="00E83FCB">
      <w:pPr>
        <w:ind w:left="-1134"/>
        <w:jc w:val="both"/>
      </w:pPr>
      <w:r w:rsidRPr="00272B4D">
        <w:t xml:space="preserve">        общий объем расходов бюджета поселения на 2023 год в сумме 7521,6 тыс. рублей, в том числе условно утвержденные расходы в сумме 182,9 тыс. рублей.</w:t>
      </w:r>
    </w:p>
    <w:p w:rsidR="00272B4D" w:rsidRPr="00272B4D" w:rsidRDefault="00272B4D" w:rsidP="00E83FCB">
      <w:pPr>
        <w:ind w:left="-1134"/>
        <w:jc w:val="both"/>
      </w:pPr>
      <w:r w:rsidRPr="00272B4D">
        <w:t xml:space="preserve">        общий объем расходов бюджета поселения на 2024 год 7553,2 тыс. рублей, в том числе условно утвержденные расходы в сумме 367,1 тыс. рублей.</w:t>
      </w:r>
    </w:p>
    <w:p w:rsidR="00272B4D" w:rsidRPr="00272B4D" w:rsidRDefault="00272B4D" w:rsidP="00E83FCB">
      <w:pPr>
        <w:ind w:left="-1134"/>
        <w:jc w:val="both"/>
      </w:pPr>
      <w:r w:rsidRPr="00272B4D">
        <w:t>Дефицит бюджета поселения на 2023 год- 0,0 руб. или 0 %, на 2024 год- 0,0 руб. или 0 %,</w:t>
      </w:r>
    </w:p>
    <w:p w:rsidR="00272B4D" w:rsidRPr="00272B4D" w:rsidRDefault="00272B4D" w:rsidP="00E83FCB">
      <w:pPr>
        <w:ind w:left="-1134"/>
        <w:jc w:val="both"/>
      </w:pPr>
      <w:r w:rsidRPr="00272B4D">
        <w:t>3. Установить, что доходы бюджета поселения, поступающие в 2022-2024 годах, формируются за счет:</w:t>
      </w:r>
    </w:p>
    <w:p w:rsidR="00272B4D" w:rsidRPr="00272B4D" w:rsidRDefault="00272B4D" w:rsidP="00E83FCB">
      <w:pPr>
        <w:ind w:left="-1134"/>
        <w:jc w:val="both"/>
      </w:pPr>
      <w:r w:rsidRPr="00272B4D">
        <w:t>а) налоговых доходов, в том числе:</w:t>
      </w:r>
    </w:p>
    <w:p w:rsidR="00272B4D" w:rsidRPr="00272B4D" w:rsidRDefault="00272B4D" w:rsidP="00E83FCB">
      <w:pPr>
        <w:ind w:left="-1134"/>
        <w:jc w:val="both"/>
      </w:pPr>
      <w:r w:rsidRPr="00272B4D">
        <w:t>- отчислений от федеральных налогов и сборов, региональных налогов и сборов, местных налогов;</w:t>
      </w:r>
    </w:p>
    <w:p w:rsidR="00272B4D" w:rsidRPr="00272B4D" w:rsidRDefault="00272B4D" w:rsidP="00E83FCB">
      <w:pPr>
        <w:pStyle w:val="24"/>
        <w:ind w:left="-1134"/>
        <w:jc w:val="both"/>
      </w:pPr>
      <w:r w:rsidRPr="00272B4D">
        <w:t>б) неналоговых доходов, в том числе:</w:t>
      </w:r>
    </w:p>
    <w:p w:rsidR="00272B4D" w:rsidRPr="00272B4D" w:rsidRDefault="00272B4D" w:rsidP="00E83FCB">
      <w:pPr>
        <w:ind w:left="-1134"/>
        <w:jc w:val="both"/>
      </w:pPr>
      <w:r w:rsidRPr="00272B4D">
        <w:t>-арендной платы за землю по нормативам, установленным законодательством Российской Федерации;</w:t>
      </w:r>
    </w:p>
    <w:p w:rsidR="00272B4D" w:rsidRPr="00272B4D" w:rsidRDefault="00272B4D" w:rsidP="00E83FCB">
      <w:pPr>
        <w:ind w:left="-1134"/>
        <w:jc w:val="both"/>
      </w:pPr>
      <w:r w:rsidRPr="00272B4D">
        <w:t>-доходов от сдачи в аренду прочего имущества, находящегося в муниципальной собственности;</w:t>
      </w:r>
    </w:p>
    <w:p w:rsidR="00272B4D" w:rsidRPr="00272B4D" w:rsidRDefault="00272B4D" w:rsidP="00E83FCB">
      <w:pPr>
        <w:ind w:left="-1134"/>
        <w:jc w:val="both"/>
      </w:pPr>
      <w:r w:rsidRPr="00272B4D">
        <w:t xml:space="preserve">в) безвозмездных поступлений. </w:t>
      </w:r>
    </w:p>
    <w:p w:rsidR="00272B4D" w:rsidRPr="00272B4D" w:rsidRDefault="00272B4D" w:rsidP="00E83FCB">
      <w:pPr>
        <w:ind w:left="-1134"/>
        <w:jc w:val="both"/>
      </w:pPr>
      <w:r w:rsidRPr="00272B4D">
        <w:t>4. Установить нормативы распределения по коду бюджетной классификации, полномочия по администрированию которых закреплены за главными администраторами доходов бюджетов поселений 2022 год и на плановый период 2023 и 2024 годов согласно Приложению 1 к настоящему Решению.</w:t>
      </w:r>
    </w:p>
    <w:p w:rsidR="00272B4D" w:rsidRPr="00272B4D" w:rsidRDefault="00272B4D" w:rsidP="00E83FCB">
      <w:pPr>
        <w:pStyle w:val="31"/>
        <w:ind w:left="-1134"/>
        <w:rPr>
          <w:sz w:val="24"/>
          <w:szCs w:val="24"/>
        </w:rPr>
      </w:pPr>
      <w:r w:rsidRPr="00272B4D">
        <w:rPr>
          <w:sz w:val="24"/>
          <w:szCs w:val="24"/>
        </w:rPr>
        <w:lastRenderedPageBreak/>
        <w:t>5. Установить прогнозируемые доходы  бюджета поселения на 2022 год и на плановый период 2023 и 2024 годов по классификации доходов бюджетов Российской Федерации согласно приложениям 2,3 к настоящему Решению.</w:t>
      </w:r>
    </w:p>
    <w:p w:rsidR="00272B4D" w:rsidRPr="00272B4D" w:rsidRDefault="00272B4D" w:rsidP="00E83FCB">
      <w:pPr>
        <w:ind w:left="-1134"/>
        <w:jc w:val="both"/>
      </w:pPr>
      <w:r w:rsidRPr="00272B4D">
        <w:t>6. Установить, что в 2022 году и плановом периоде 2023 и 2024 годов юридические и физические лица уплачивают в  бюджет поселения арендную плату за пользование муниципальным имуществом исключительно в денежной форме.</w:t>
      </w:r>
    </w:p>
    <w:p w:rsidR="00272B4D" w:rsidRPr="00272B4D" w:rsidRDefault="00272B4D" w:rsidP="00E83FCB">
      <w:pPr>
        <w:ind w:left="-1134"/>
        <w:jc w:val="both"/>
      </w:pPr>
      <w:r w:rsidRPr="00272B4D">
        <w:t>7. Утвердить распределение бюджетных ассигнований по разделам и подразделам классификации расходов бюджета поселения на 2022 год и на плановый период 2023 и 2024 годов  согласно Приложениям 4,5 к настоящему Решению.</w:t>
      </w:r>
    </w:p>
    <w:p w:rsidR="00272B4D" w:rsidRPr="00272B4D" w:rsidRDefault="00272B4D" w:rsidP="00E83FCB">
      <w:pPr>
        <w:ind w:left="-1134"/>
        <w:jc w:val="both"/>
      </w:pPr>
      <w:r w:rsidRPr="00272B4D">
        <w:t xml:space="preserve"> 8.Утвердить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2022 год и плановый период 2023-2024 годов согласно Приложению 6,7 к настоящему Решению.</w:t>
      </w:r>
    </w:p>
    <w:p w:rsidR="00272B4D" w:rsidRPr="00272B4D" w:rsidRDefault="00272B4D" w:rsidP="00E83FCB">
      <w:pPr>
        <w:ind w:left="-1134"/>
        <w:jc w:val="both"/>
        <w:rPr>
          <w:b/>
        </w:rPr>
      </w:pPr>
      <w:r w:rsidRPr="00272B4D">
        <w:t>9. Утвердить ведомственную структуру расходов бюджета Луговского городского поселения на 2022 год и на плановый период 2023-2024 годы по главным распорядителям средств местного бюджета, разделам, подразделам, целевым статьям(муниципальным программам и непрограммным направлениям деятельности), группам видов расходов классификации расходов бюджетов Российской Федерации» согласно Приложениям 8,9 к настоящему Решению (прилагаются).</w:t>
      </w:r>
    </w:p>
    <w:p w:rsidR="00272B4D" w:rsidRPr="00272B4D" w:rsidRDefault="00272B4D" w:rsidP="00E83FCB">
      <w:pPr>
        <w:ind w:left="-1134"/>
        <w:jc w:val="both"/>
      </w:pPr>
      <w:r w:rsidRPr="00272B4D">
        <w:t>10.Установить в расходной части  бюджета поселения резервный фонд администрации  Луговского городского поселения:</w:t>
      </w:r>
    </w:p>
    <w:p w:rsidR="00272B4D" w:rsidRPr="00272B4D" w:rsidRDefault="00272B4D" w:rsidP="00E83FCB">
      <w:pPr>
        <w:ind w:left="-1134"/>
        <w:jc w:val="both"/>
      </w:pPr>
      <w:r w:rsidRPr="00272B4D">
        <w:t>- на 2022 год в размере 5,0 тыс. рублей;</w:t>
      </w:r>
    </w:p>
    <w:p w:rsidR="00272B4D" w:rsidRPr="00272B4D" w:rsidRDefault="00272B4D" w:rsidP="00E83FCB">
      <w:pPr>
        <w:ind w:left="-1134"/>
        <w:jc w:val="both"/>
      </w:pPr>
      <w:r w:rsidRPr="00272B4D">
        <w:t>- на 2023 год в размере 5,0 тыс. рублей;</w:t>
      </w:r>
    </w:p>
    <w:p w:rsidR="00272B4D" w:rsidRPr="00272B4D" w:rsidRDefault="00272B4D" w:rsidP="00E83FCB">
      <w:pPr>
        <w:ind w:left="-1134"/>
        <w:jc w:val="both"/>
      </w:pPr>
      <w:r w:rsidRPr="00272B4D">
        <w:t>- на 2024 год в размере 5,0 тыс. рублей.</w:t>
      </w:r>
    </w:p>
    <w:p w:rsidR="00272B4D" w:rsidRPr="00272B4D" w:rsidRDefault="00272B4D" w:rsidP="00E83FCB">
      <w:pPr>
        <w:pStyle w:val="ConsNormal"/>
        <w:ind w:left="-1134" w:right="0" w:firstLine="0"/>
        <w:jc w:val="both"/>
        <w:rPr>
          <w:rFonts w:ascii="Times New Roman" w:hAnsi="Times New Roman" w:cs="Times New Roman"/>
          <w:sz w:val="24"/>
          <w:szCs w:val="24"/>
        </w:rPr>
      </w:pPr>
      <w:r w:rsidRPr="00272B4D">
        <w:rPr>
          <w:rFonts w:ascii="Times New Roman" w:hAnsi="Times New Roman" w:cs="Times New Roman"/>
          <w:sz w:val="24"/>
          <w:szCs w:val="24"/>
        </w:rPr>
        <w:t>11.Установить, что при исполнении  бюджета поселения на 2022год и плановый период 2023 и 2024 годов приоритетными расходами являются:</w:t>
      </w:r>
    </w:p>
    <w:p w:rsidR="00272B4D" w:rsidRPr="00272B4D" w:rsidRDefault="00272B4D" w:rsidP="00E83FCB">
      <w:pPr>
        <w:pStyle w:val="ConsNormal"/>
        <w:ind w:left="-1134" w:right="0" w:firstLine="0"/>
        <w:jc w:val="both"/>
        <w:rPr>
          <w:rFonts w:ascii="Times New Roman" w:hAnsi="Times New Roman" w:cs="Times New Roman"/>
          <w:sz w:val="24"/>
          <w:szCs w:val="24"/>
        </w:rPr>
      </w:pPr>
      <w:r w:rsidRPr="00272B4D">
        <w:rPr>
          <w:rFonts w:ascii="Times New Roman" w:hAnsi="Times New Roman" w:cs="Times New Roman"/>
          <w:sz w:val="24"/>
          <w:szCs w:val="24"/>
        </w:rPr>
        <w:t>- заработная плата с начислениями на нее;</w:t>
      </w:r>
    </w:p>
    <w:p w:rsidR="00272B4D" w:rsidRPr="00272B4D" w:rsidRDefault="00272B4D" w:rsidP="00E83FCB">
      <w:pPr>
        <w:pStyle w:val="ConsNormal"/>
        <w:ind w:left="-1134" w:right="0" w:firstLine="0"/>
        <w:jc w:val="both"/>
        <w:rPr>
          <w:rFonts w:ascii="Times New Roman" w:hAnsi="Times New Roman" w:cs="Times New Roman"/>
          <w:sz w:val="24"/>
          <w:szCs w:val="24"/>
        </w:rPr>
      </w:pPr>
      <w:r w:rsidRPr="00272B4D">
        <w:rPr>
          <w:rFonts w:ascii="Times New Roman" w:hAnsi="Times New Roman" w:cs="Times New Roman"/>
          <w:sz w:val="24"/>
          <w:szCs w:val="24"/>
        </w:rPr>
        <w:t>- проведение противопожарных мероприятий в учреждениях, находящихся в ведении Луговского городского поселения;</w:t>
      </w:r>
    </w:p>
    <w:p w:rsidR="00272B4D" w:rsidRPr="00272B4D" w:rsidRDefault="00272B4D" w:rsidP="00E83FCB">
      <w:pPr>
        <w:pStyle w:val="ConsNormal"/>
        <w:ind w:left="-1134" w:right="0" w:firstLine="0"/>
        <w:jc w:val="both"/>
        <w:rPr>
          <w:rFonts w:ascii="Times New Roman" w:hAnsi="Times New Roman" w:cs="Times New Roman"/>
          <w:sz w:val="24"/>
          <w:szCs w:val="24"/>
        </w:rPr>
      </w:pPr>
      <w:r w:rsidRPr="00272B4D">
        <w:rPr>
          <w:rFonts w:ascii="Times New Roman" w:hAnsi="Times New Roman" w:cs="Times New Roman"/>
          <w:sz w:val="24"/>
          <w:szCs w:val="24"/>
        </w:rPr>
        <w:t>- оплата коммунальных услуг;</w:t>
      </w:r>
    </w:p>
    <w:p w:rsidR="00272B4D" w:rsidRPr="00272B4D" w:rsidRDefault="00272B4D" w:rsidP="00E83FCB">
      <w:pPr>
        <w:pStyle w:val="ConsNormal"/>
        <w:ind w:left="-1134" w:right="0" w:firstLine="0"/>
        <w:jc w:val="both"/>
        <w:rPr>
          <w:rFonts w:ascii="Times New Roman" w:hAnsi="Times New Roman" w:cs="Times New Roman"/>
          <w:sz w:val="24"/>
          <w:szCs w:val="24"/>
        </w:rPr>
      </w:pPr>
      <w:r w:rsidRPr="00272B4D">
        <w:rPr>
          <w:rFonts w:ascii="Times New Roman" w:hAnsi="Times New Roman" w:cs="Times New Roman"/>
          <w:sz w:val="24"/>
          <w:szCs w:val="24"/>
        </w:rPr>
        <w:t>- национальная оборона;</w:t>
      </w:r>
    </w:p>
    <w:p w:rsidR="00272B4D" w:rsidRPr="00272B4D" w:rsidRDefault="00272B4D" w:rsidP="00E83FCB">
      <w:pPr>
        <w:pStyle w:val="ConsNormal"/>
        <w:ind w:left="-1134" w:right="0" w:firstLine="0"/>
        <w:jc w:val="both"/>
        <w:rPr>
          <w:rFonts w:ascii="Times New Roman" w:hAnsi="Times New Roman" w:cs="Times New Roman"/>
          <w:sz w:val="24"/>
          <w:szCs w:val="24"/>
        </w:rPr>
      </w:pPr>
      <w:r w:rsidRPr="00272B4D">
        <w:rPr>
          <w:rFonts w:ascii="Times New Roman" w:hAnsi="Times New Roman" w:cs="Times New Roman"/>
          <w:sz w:val="24"/>
          <w:szCs w:val="24"/>
        </w:rPr>
        <w:t>- благоустройство поселка.</w:t>
      </w:r>
    </w:p>
    <w:p w:rsidR="00272B4D" w:rsidRPr="00272B4D" w:rsidRDefault="00272B4D" w:rsidP="00E83FCB">
      <w:pPr>
        <w:ind w:left="-1134"/>
        <w:jc w:val="both"/>
      </w:pPr>
      <w:r w:rsidRPr="00272B4D">
        <w:t>12. Утвердить перечень главных администраторов доходов бюджета Луговского городского поселения на 2022 год и плановый период 2023-2024 годов источники доходов  бюджета поселения согласно Приложению 10 к настоящему Решению.</w:t>
      </w:r>
    </w:p>
    <w:p w:rsidR="00272B4D" w:rsidRPr="00272B4D" w:rsidRDefault="00272B4D" w:rsidP="00E83FCB">
      <w:pPr>
        <w:ind w:left="-1134"/>
        <w:jc w:val="both"/>
      </w:pPr>
      <w:r w:rsidRPr="00272B4D">
        <w:t>13. Утвердить перечень главных администраторов источников финансирования дефицита бюджета на 2022 год и на плановый период 2023 и 2024 годов в соответствии с Приложениями 11,12 к настоящему Решению.</w:t>
      </w:r>
    </w:p>
    <w:p w:rsidR="00272B4D" w:rsidRPr="00272B4D" w:rsidRDefault="00272B4D" w:rsidP="00E83FCB">
      <w:pPr>
        <w:ind w:left="-1134"/>
        <w:jc w:val="both"/>
      </w:pPr>
      <w:r w:rsidRPr="00272B4D">
        <w:t>14. Установить распределение иных межбюджетных трансфертов предоставляемых бюджету муниципального образования Мамско–Чуйского района из бюджета городского поселения по  соглашениям на передачу полномочий на 2022 год и плановый период 2023-2024 годов согласно Приложениям 13,14 к настоящему Решению.</w:t>
      </w:r>
    </w:p>
    <w:p w:rsidR="00272B4D" w:rsidRPr="00272B4D" w:rsidRDefault="00272B4D" w:rsidP="00E83FCB">
      <w:pPr>
        <w:ind w:left="-1134"/>
        <w:jc w:val="both"/>
      </w:pPr>
      <w:r w:rsidRPr="00272B4D">
        <w:t>15. Перечень публично-нормативных обязательств и  общий объем в бюджете на 2022 год и плановый период 2023-2024 годов  установить согласно Приложениям 15,16 к настоящему Решению.</w:t>
      </w:r>
    </w:p>
    <w:p w:rsidR="00272B4D" w:rsidRPr="00272B4D" w:rsidRDefault="00272B4D" w:rsidP="00E83FCB">
      <w:pPr>
        <w:ind w:left="-1134"/>
        <w:jc w:val="both"/>
      </w:pPr>
      <w:r w:rsidRPr="00272B4D">
        <w:t>16. Установить:</w:t>
      </w:r>
    </w:p>
    <w:p w:rsidR="00272B4D" w:rsidRPr="00272B4D" w:rsidRDefault="00272B4D" w:rsidP="00E83FCB">
      <w:pPr>
        <w:ind w:left="-1134"/>
        <w:jc w:val="both"/>
      </w:pPr>
      <w:r w:rsidRPr="00272B4D">
        <w:t>- верхний предел муниципального долга по состоянию на:</w:t>
      </w:r>
    </w:p>
    <w:p w:rsidR="00272B4D" w:rsidRPr="00272B4D" w:rsidRDefault="00272B4D" w:rsidP="00E83FCB">
      <w:pPr>
        <w:ind w:left="-1134"/>
        <w:jc w:val="both"/>
      </w:pPr>
      <w:r w:rsidRPr="00272B4D">
        <w:t xml:space="preserve">  01.01.2022 г. в размере 0 тыс. руб., в том числе верхний предел долга по муниципальным гарантиям 0 тыс. руб.;</w:t>
      </w:r>
    </w:p>
    <w:p w:rsidR="00272B4D" w:rsidRPr="00272B4D" w:rsidRDefault="00272B4D" w:rsidP="00E83FCB">
      <w:pPr>
        <w:ind w:left="-1134"/>
        <w:jc w:val="both"/>
      </w:pPr>
      <w:r w:rsidRPr="00272B4D">
        <w:t xml:space="preserve">  01.01.2023 г. в размере 0 тыс. руб., в том числе верхний предел долга по муниципальным гарантиям 0 тыс. руб.;</w:t>
      </w:r>
    </w:p>
    <w:p w:rsidR="00272B4D" w:rsidRPr="00272B4D" w:rsidRDefault="00272B4D" w:rsidP="00E83FCB">
      <w:pPr>
        <w:ind w:left="-1134"/>
        <w:jc w:val="both"/>
      </w:pPr>
      <w:r w:rsidRPr="00272B4D">
        <w:t xml:space="preserve">  01.01.2024 г. в размере 0 тыс. руб., в том числе верхний предел долга по муниципальным гарантиям 0 тыс. руб.;</w:t>
      </w:r>
    </w:p>
    <w:p w:rsidR="00272B4D" w:rsidRPr="00272B4D" w:rsidRDefault="00272B4D" w:rsidP="00E83FCB">
      <w:pPr>
        <w:ind w:left="-1134"/>
        <w:jc w:val="both"/>
      </w:pPr>
      <w:r w:rsidRPr="00272B4D">
        <w:t xml:space="preserve"> - предельный объем муниципального долга на 2022 год в размере 479,9 тыс. руб.;</w:t>
      </w:r>
    </w:p>
    <w:p w:rsidR="00272B4D" w:rsidRPr="00272B4D" w:rsidRDefault="00272B4D" w:rsidP="00E83FCB">
      <w:pPr>
        <w:ind w:left="-1134"/>
        <w:jc w:val="both"/>
      </w:pPr>
      <w:r w:rsidRPr="00272B4D">
        <w:t xml:space="preserve"> - предельный объем муниципального долга на 2023 год в размере 483,2 тыс. руб.; </w:t>
      </w:r>
    </w:p>
    <w:p w:rsidR="00272B4D" w:rsidRPr="00272B4D" w:rsidRDefault="00272B4D" w:rsidP="00E83FCB">
      <w:pPr>
        <w:ind w:left="-1134"/>
        <w:jc w:val="both"/>
      </w:pPr>
      <w:r w:rsidRPr="00272B4D">
        <w:lastRenderedPageBreak/>
        <w:t xml:space="preserve"> - предельный объем муниципального долга на 2024 год в размере  489,7 тыс. руб.;</w:t>
      </w:r>
    </w:p>
    <w:p w:rsidR="00272B4D" w:rsidRPr="00272B4D" w:rsidRDefault="00272B4D" w:rsidP="00E83FCB">
      <w:pPr>
        <w:ind w:left="-1134"/>
        <w:jc w:val="both"/>
      </w:pPr>
      <w:r w:rsidRPr="00272B4D">
        <w:t xml:space="preserve">- предельный объем расходов на обслуживание муниципального долга (%, штрафы) в 2022 году в размере 0 тыс. руб. </w:t>
      </w:r>
    </w:p>
    <w:p w:rsidR="00272B4D" w:rsidRPr="00272B4D" w:rsidRDefault="00272B4D" w:rsidP="00E83FCB">
      <w:pPr>
        <w:ind w:left="-1134"/>
        <w:jc w:val="both"/>
      </w:pPr>
      <w:r w:rsidRPr="00272B4D">
        <w:t xml:space="preserve">- предельный объем расходов на обслуживание муниципального долга (%, штрафы) в 2023 году в размере 0 тыс. руб. </w:t>
      </w:r>
    </w:p>
    <w:p w:rsidR="00272B4D" w:rsidRPr="00272B4D" w:rsidRDefault="00272B4D" w:rsidP="00E83FCB">
      <w:pPr>
        <w:ind w:left="-1134"/>
        <w:jc w:val="both"/>
      </w:pPr>
      <w:r w:rsidRPr="00272B4D">
        <w:t>- предельный объем расходов на обслуживание муниципального долга (%, штрафы) в 2024 году в размере 0 тыс. руб.</w:t>
      </w:r>
    </w:p>
    <w:p w:rsidR="00272B4D" w:rsidRPr="00272B4D" w:rsidRDefault="00272B4D" w:rsidP="00E83FCB">
      <w:pPr>
        <w:ind w:left="-1134"/>
        <w:jc w:val="both"/>
      </w:pPr>
      <w:r w:rsidRPr="00272B4D">
        <w:t xml:space="preserve">17. Настоящее решение подлежит официальному опубликованию в газете «Наш дом» и размещению на официальном сайте Администрации Луговского городского поселения </w:t>
      </w:r>
      <w:r w:rsidRPr="00272B4D">
        <w:rPr>
          <w:lang w:val="en-US"/>
        </w:rPr>
        <w:t>lugovka</w:t>
      </w:r>
      <w:r w:rsidRPr="00272B4D">
        <w:t>.</w:t>
      </w:r>
      <w:r w:rsidRPr="00272B4D">
        <w:rPr>
          <w:lang w:val="en-US"/>
        </w:rPr>
        <w:t>irkmo</w:t>
      </w:r>
      <w:r w:rsidRPr="00272B4D">
        <w:t>.</w:t>
      </w:r>
      <w:r w:rsidRPr="00272B4D">
        <w:rPr>
          <w:lang w:val="en-US"/>
        </w:rPr>
        <w:t>ru</w:t>
      </w:r>
    </w:p>
    <w:p w:rsidR="00272B4D" w:rsidRPr="00272B4D" w:rsidRDefault="00272B4D" w:rsidP="00E83FCB">
      <w:pPr>
        <w:ind w:left="-1134"/>
        <w:jc w:val="both"/>
      </w:pPr>
      <w:r w:rsidRPr="00272B4D">
        <w:t>18. Настоящее решение вступает в силу со дня официального опубликования, но не ранее 1 января 2022 года.</w:t>
      </w:r>
    </w:p>
    <w:p w:rsidR="00272B4D" w:rsidRDefault="00272B4D" w:rsidP="00E83FCB">
      <w:pPr>
        <w:ind w:left="-1134"/>
      </w:pPr>
    </w:p>
    <w:p w:rsidR="00272B4D" w:rsidRPr="00272B4D" w:rsidRDefault="00272B4D" w:rsidP="00E83FCB">
      <w:pPr>
        <w:ind w:left="-1134"/>
      </w:pPr>
      <w:r w:rsidRPr="00272B4D">
        <w:t>Пред</w:t>
      </w:r>
      <w:r>
        <w:t xml:space="preserve">седатель Думы  </w:t>
      </w:r>
      <w:r w:rsidRPr="00272B4D">
        <w:t xml:space="preserve">Луговского городского поселения               </w:t>
      </w:r>
      <w:r>
        <w:t xml:space="preserve">             </w:t>
      </w:r>
      <w:r w:rsidRPr="00272B4D">
        <w:t>И. А. Барсукова</w:t>
      </w:r>
      <w:r w:rsidRPr="00272B4D">
        <w:tab/>
        <w:t xml:space="preserve">                                        </w:t>
      </w:r>
    </w:p>
    <w:p w:rsidR="00272B4D" w:rsidRPr="00272B4D" w:rsidRDefault="00272B4D" w:rsidP="00E83FCB">
      <w:pPr>
        <w:pStyle w:val="3"/>
        <w:ind w:left="-1134"/>
        <w:jc w:val="left"/>
        <w:rPr>
          <w:b w:val="0"/>
        </w:rPr>
      </w:pPr>
      <w:r w:rsidRPr="00272B4D">
        <w:rPr>
          <w:b w:val="0"/>
        </w:rPr>
        <w:t xml:space="preserve">Глава Луговского городского поселения                                    </w:t>
      </w:r>
      <w:r w:rsidR="003B5935">
        <w:rPr>
          <w:b w:val="0"/>
        </w:rPr>
        <w:t xml:space="preserve">                </w:t>
      </w:r>
      <w:r w:rsidRPr="00272B4D">
        <w:rPr>
          <w:b w:val="0"/>
        </w:rPr>
        <w:t xml:space="preserve"> А. А. Попов</w:t>
      </w:r>
    </w:p>
    <w:p w:rsidR="00272B4D" w:rsidRPr="00272B4D" w:rsidRDefault="00272B4D" w:rsidP="00272B4D">
      <w:pPr>
        <w:jc w:val="both"/>
      </w:pPr>
    </w:p>
    <w:tbl>
      <w:tblPr>
        <w:tblW w:w="10207" w:type="dxa"/>
        <w:tblInd w:w="-318" w:type="dxa"/>
        <w:tblLayout w:type="fixed"/>
        <w:tblLook w:val="0000"/>
      </w:tblPr>
      <w:tblGrid>
        <w:gridCol w:w="6096"/>
        <w:gridCol w:w="2694"/>
        <w:gridCol w:w="1417"/>
      </w:tblGrid>
      <w:tr w:rsidR="005323B8" w:rsidRPr="005323B8" w:rsidTr="003B5935">
        <w:trPr>
          <w:trHeight w:val="2093"/>
        </w:trPr>
        <w:tc>
          <w:tcPr>
            <w:tcW w:w="10207" w:type="dxa"/>
            <w:gridSpan w:val="3"/>
            <w:tcBorders>
              <w:top w:val="nil"/>
            </w:tcBorders>
          </w:tcPr>
          <w:p w:rsidR="005323B8" w:rsidRPr="003B5935" w:rsidRDefault="005323B8" w:rsidP="005323B8">
            <w:pPr>
              <w:autoSpaceDE w:val="0"/>
              <w:autoSpaceDN w:val="0"/>
              <w:adjustRightInd w:val="0"/>
              <w:jc w:val="right"/>
              <w:rPr>
                <w:rFonts w:eastAsiaTheme="minorHAnsi"/>
                <w:color w:val="000000"/>
                <w:lang w:eastAsia="en-US"/>
              </w:rPr>
            </w:pPr>
            <w:r w:rsidRPr="003B5935">
              <w:rPr>
                <w:rFonts w:eastAsiaTheme="minorHAnsi"/>
                <w:color w:val="000000"/>
                <w:lang w:eastAsia="en-US"/>
              </w:rPr>
              <w:t>Приложение 1</w:t>
            </w:r>
          </w:p>
          <w:p w:rsidR="005323B8" w:rsidRPr="003B5935" w:rsidRDefault="005323B8" w:rsidP="005323B8">
            <w:pPr>
              <w:autoSpaceDE w:val="0"/>
              <w:autoSpaceDN w:val="0"/>
              <w:adjustRightInd w:val="0"/>
              <w:jc w:val="right"/>
              <w:rPr>
                <w:rFonts w:eastAsiaTheme="minorHAnsi"/>
                <w:color w:val="000000"/>
                <w:lang w:eastAsia="en-US"/>
              </w:rPr>
            </w:pPr>
            <w:r w:rsidRPr="003B5935">
              <w:rPr>
                <w:rFonts w:eastAsiaTheme="minorHAnsi"/>
                <w:color w:val="000000"/>
                <w:lang w:eastAsia="en-US"/>
              </w:rPr>
              <w:t>к решению Думы Луговского городского поселения</w:t>
            </w:r>
          </w:p>
          <w:p w:rsidR="005323B8" w:rsidRPr="003B5935" w:rsidRDefault="005323B8" w:rsidP="005323B8">
            <w:pPr>
              <w:autoSpaceDE w:val="0"/>
              <w:autoSpaceDN w:val="0"/>
              <w:adjustRightInd w:val="0"/>
              <w:jc w:val="right"/>
              <w:rPr>
                <w:rFonts w:eastAsiaTheme="minorHAnsi"/>
                <w:color w:val="000000"/>
                <w:lang w:eastAsia="en-US"/>
              </w:rPr>
            </w:pPr>
            <w:r w:rsidRPr="003B5935">
              <w:rPr>
                <w:rFonts w:eastAsiaTheme="minorHAnsi"/>
                <w:color w:val="000000"/>
                <w:lang w:eastAsia="en-US"/>
              </w:rPr>
              <w:t>от 24.12.2021г. № 69</w:t>
            </w:r>
          </w:p>
          <w:p w:rsidR="005323B8" w:rsidRPr="003B5935" w:rsidRDefault="005323B8" w:rsidP="005323B8">
            <w:pPr>
              <w:autoSpaceDE w:val="0"/>
              <w:autoSpaceDN w:val="0"/>
              <w:adjustRightInd w:val="0"/>
              <w:jc w:val="center"/>
              <w:rPr>
                <w:rFonts w:eastAsiaTheme="minorHAnsi"/>
                <w:b/>
                <w:bCs/>
                <w:color w:val="000000"/>
                <w:lang w:eastAsia="en-US"/>
              </w:rPr>
            </w:pPr>
          </w:p>
          <w:p w:rsidR="005323B8" w:rsidRPr="003B5935" w:rsidRDefault="005323B8" w:rsidP="005323B8">
            <w:pPr>
              <w:autoSpaceDE w:val="0"/>
              <w:autoSpaceDN w:val="0"/>
              <w:adjustRightInd w:val="0"/>
              <w:jc w:val="center"/>
              <w:rPr>
                <w:rFonts w:eastAsiaTheme="minorHAnsi"/>
                <w:b/>
                <w:bCs/>
                <w:color w:val="000000"/>
                <w:lang w:eastAsia="en-US"/>
              </w:rPr>
            </w:pPr>
            <w:r w:rsidRPr="003B5935">
              <w:rPr>
                <w:rFonts w:eastAsiaTheme="minorHAnsi"/>
                <w:b/>
                <w:bCs/>
                <w:color w:val="000000"/>
                <w:lang w:eastAsia="en-US"/>
              </w:rPr>
              <w:t xml:space="preserve">НОРМАТИВЫ РАСПРЕДЕЛЕНИЯ ПО КБК ПОЛНОМОЧИЯ, ПО </w:t>
            </w:r>
          </w:p>
          <w:p w:rsidR="005323B8" w:rsidRPr="003B5935" w:rsidRDefault="005323B8" w:rsidP="005323B8">
            <w:pPr>
              <w:autoSpaceDE w:val="0"/>
              <w:autoSpaceDN w:val="0"/>
              <w:adjustRightInd w:val="0"/>
              <w:jc w:val="center"/>
              <w:rPr>
                <w:rFonts w:eastAsiaTheme="minorHAnsi"/>
                <w:b/>
                <w:bCs/>
                <w:color w:val="000000"/>
                <w:lang w:eastAsia="en-US"/>
              </w:rPr>
            </w:pPr>
            <w:r w:rsidRPr="003B5935">
              <w:rPr>
                <w:rFonts w:eastAsiaTheme="minorHAnsi"/>
                <w:b/>
                <w:bCs/>
                <w:color w:val="000000"/>
                <w:lang w:eastAsia="en-US"/>
              </w:rPr>
              <w:t xml:space="preserve">АДМИНИСТРИРОВАНИЮ КОТОРЫХ ЗАКРЕПЛЕНЫ ЗА ГЛАВНЫМИ АДМИНИСТРАТОРАМИ </w:t>
            </w:r>
          </w:p>
          <w:p w:rsidR="005323B8" w:rsidRPr="003B5935" w:rsidRDefault="005323B8" w:rsidP="005323B8">
            <w:pPr>
              <w:autoSpaceDE w:val="0"/>
              <w:autoSpaceDN w:val="0"/>
              <w:adjustRightInd w:val="0"/>
              <w:jc w:val="center"/>
              <w:rPr>
                <w:rFonts w:eastAsiaTheme="minorHAnsi"/>
                <w:b/>
                <w:bCs/>
                <w:color w:val="000000"/>
                <w:lang w:eastAsia="en-US"/>
              </w:rPr>
            </w:pPr>
            <w:r w:rsidRPr="003B5935">
              <w:rPr>
                <w:rFonts w:eastAsiaTheme="minorHAnsi"/>
                <w:b/>
                <w:bCs/>
                <w:color w:val="000000"/>
                <w:lang w:eastAsia="en-US"/>
              </w:rPr>
              <w:t>ДОХОДОВ БЮДЖЕТОВ ПОСЕЛЕНИЙ</w:t>
            </w:r>
          </w:p>
          <w:p w:rsidR="005323B8" w:rsidRPr="003B5935" w:rsidRDefault="005323B8" w:rsidP="005323B8">
            <w:pPr>
              <w:autoSpaceDE w:val="0"/>
              <w:autoSpaceDN w:val="0"/>
              <w:adjustRightInd w:val="0"/>
              <w:jc w:val="center"/>
              <w:rPr>
                <w:rFonts w:eastAsiaTheme="minorHAnsi"/>
                <w:color w:val="000000"/>
                <w:lang w:eastAsia="en-US"/>
              </w:rPr>
            </w:pPr>
            <w:r w:rsidRPr="003B5935">
              <w:rPr>
                <w:rFonts w:eastAsiaTheme="minorHAnsi"/>
                <w:b/>
                <w:bCs/>
                <w:color w:val="000000"/>
                <w:lang w:eastAsia="en-US"/>
              </w:rPr>
              <w:t>НА  2022 ГОД И ПЛАНОВЫЙ ПЕРИОД 2023-2024 годы</w:t>
            </w:r>
          </w:p>
        </w:tc>
      </w:tr>
      <w:tr w:rsidR="005323B8" w:rsidRPr="005323B8" w:rsidTr="00B454A5">
        <w:trPr>
          <w:trHeight w:val="1236"/>
        </w:trPr>
        <w:tc>
          <w:tcPr>
            <w:tcW w:w="6096" w:type="dxa"/>
            <w:tcBorders>
              <w:top w:val="single" w:sz="6" w:space="0" w:color="auto"/>
              <w:left w:val="single" w:sz="6" w:space="0" w:color="auto"/>
              <w:bottom w:val="single" w:sz="6" w:space="0" w:color="auto"/>
              <w:right w:val="single" w:sz="6" w:space="0" w:color="auto"/>
            </w:tcBorders>
          </w:tcPr>
          <w:p w:rsidR="005323B8" w:rsidRPr="003B5935" w:rsidRDefault="005323B8" w:rsidP="005323B8">
            <w:pPr>
              <w:autoSpaceDE w:val="0"/>
              <w:autoSpaceDN w:val="0"/>
              <w:adjustRightInd w:val="0"/>
              <w:jc w:val="center"/>
              <w:rPr>
                <w:rFonts w:eastAsiaTheme="minorHAnsi"/>
                <w:b/>
                <w:bCs/>
                <w:color w:val="000000"/>
                <w:lang w:eastAsia="en-US"/>
              </w:rPr>
            </w:pPr>
            <w:r w:rsidRPr="003B5935">
              <w:rPr>
                <w:rFonts w:eastAsiaTheme="minorHAnsi"/>
                <w:b/>
                <w:bCs/>
                <w:color w:val="000000"/>
                <w:lang w:eastAsia="en-US"/>
              </w:rPr>
              <w:t>Наименование групп, подгрупп, статей и подстатей доходов</w:t>
            </w:r>
          </w:p>
        </w:tc>
        <w:tc>
          <w:tcPr>
            <w:tcW w:w="2694" w:type="dxa"/>
            <w:tcBorders>
              <w:top w:val="single" w:sz="6" w:space="0" w:color="auto"/>
              <w:left w:val="single" w:sz="6" w:space="0" w:color="auto"/>
              <w:bottom w:val="single" w:sz="6" w:space="0" w:color="auto"/>
              <w:right w:val="single" w:sz="6" w:space="0" w:color="auto"/>
            </w:tcBorders>
          </w:tcPr>
          <w:p w:rsidR="005323B8" w:rsidRPr="003B5935" w:rsidRDefault="005323B8" w:rsidP="005323B8">
            <w:pPr>
              <w:autoSpaceDE w:val="0"/>
              <w:autoSpaceDN w:val="0"/>
              <w:adjustRightInd w:val="0"/>
              <w:jc w:val="center"/>
              <w:rPr>
                <w:rFonts w:eastAsiaTheme="minorHAnsi"/>
                <w:b/>
                <w:bCs/>
                <w:color w:val="000000"/>
                <w:lang w:eastAsia="en-US"/>
              </w:rPr>
            </w:pPr>
            <w:r w:rsidRPr="003B5935">
              <w:rPr>
                <w:rFonts w:eastAsiaTheme="minorHAnsi"/>
                <w:b/>
                <w:bCs/>
                <w:color w:val="000000"/>
                <w:lang w:eastAsia="en-US"/>
              </w:rPr>
              <w:t xml:space="preserve">Код бюджетной классификации Российской Федерации </w:t>
            </w:r>
          </w:p>
        </w:tc>
        <w:tc>
          <w:tcPr>
            <w:tcW w:w="1417" w:type="dxa"/>
            <w:tcBorders>
              <w:top w:val="single" w:sz="6" w:space="0" w:color="auto"/>
              <w:left w:val="single" w:sz="6" w:space="0" w:color="auto"/>
              <w:bottom w:val="single" w:sz="6" w:space="0" w:color="auto"/>
              <w:right w:val="single" w:sz="6" w:space="0" w:color="auto"/>
            </w:tcBorders>
          </w:tcPr>
          <w:p w:rsidR="005323B8" w:rsidRPr="003B5935" w:rsidRDefault="005323B8" w:rsidP="005323B8">
            <w:pPr>
              <w:autoSpaceDE w:val="0"/>
              <w:autoSpaceDN w:val="0"/>
              <w:adjustRightInd w:val="0"/>
              <w:jc w:val="center"/>
              <w:rPr>
                <w:rFonts w:eastAsiaTheme="minorHAnsi"/>
                <w:b/>
                <w:bCs/>
                <w:color w:val="000000"/>
                <w:lang w:eastAsia="en-US"/>
              </w:rPr>
            </w:pPr>
            <w:r w:rsidRPr="003B5935">
              <w:rPr>
                <w:rFonts w:eastAsiaTheme="minorHAnsi"/>
                <w:b/>
                <w:bCs/>
                <w:color w:val="000000"/>
                <w:lang w:eastAsia="en-US"/>
              </w:rPr>
              <w:t>нормативы отчислений ( в %) в бюджет городского поселения</w:t>
            </w:r>
          </w:p>
        </w:tc>
      </w:tr>
      <w:tr w:rsidR="005323B8" w:rsidRPr="005323B8" w:rsidTr="00B454A5">
        <w:trPr>
          <w:trHeight w:val="420"/>
        </w:trPr>
        <w:tc>
          <w:tcPr>
            <w:tcW w:w="6096" w:type="dxa"/>
            <w:tcBorders>
              <w:top w:val="single" w:sz="6" w:space="0" w:color="auto"/>
              <w:left w:val="single" w:sz="6" w:space="0" w:color="auto"/>
              <w:bottom w:val="single" w:sz="6" w:space="0" w:color="auto"/>
              <w:right w:val="single" w:sz="6" w:space="0" w:color="auto"/>
            </w:tcBorders>
          </w:tcPr>
          <w:p w:rsidR="005323B8" w:rsidRPr="003B5935" w:rsidRDefault="005323B8" w:rsidP="005323B8">
            <w:pPr>
              <w:autoSpaceDE w:val="0"/>
              <w:autoSpaceDN w:val="0"/>
              <w:adjustRightInd w:val="0"/>
              <w:rPr>
                <w:rFonts w:eastAsiaTheme="minorHAnsi"/>
                <w:color w:val="000000"/>
                <w:lang w:eastAsia="en-US"/>
              </w:rPr>
            </w:pPr>
            <w:r w:rsidRPr="003B5935">
              <w:rPr>
                <w:rFonts w:eastAsiaTheme="minorHAnsi"/>
                <w:color w:val="000000"/>
                <w:lang w:eastAsia="en-US"/>
              </w:rPr>
              <w:t>ШТРАФЫ, САНКЦИИ, ВОЗМЕЩЕНИЕ УЩЕРБА</w:t>
            </w:r>
          </w:p>
        </w:tc>
        <w:tc>
          <w:tcPr>
            <w:tcW w:w="2694" w:type="dxa"/>
            <w:tcBorders>
              <w:top w:val="single" w:sz="6" w:space="0" w:color="auto"/>
              <w:left w:val="single" w:sz="6" w:space="0" w:color="auto"/>
              <w:bottom w:val="single" w:sz="6" w:space="0" w:color="auto"/>
              <w:right w:val="single" w:sz="6" w:space="0" w:color="auto"/>
            </w:tcBorders>
          </w:tcPr>
          <w:p w:rsidR="005323B8" w:rsidRPr="003B5935" w:rsidRDefault="005323B8" w:rsidP="005323B8">
            <w:pPr>
              <w:autoSpaceDE w:val="0"/>
              <w:autoSpaceDN w:val="0"/>
              <w:adjustRightInd w:val="0"/>
              <w:jc w:val="center"/>
              <w:rPr>
                <w:rFonts w:eastAsiaTheme="minorHAnsi"/>
                <w:color w:val="000000"/>
                <w:lang w:eastAsia="en-US"/>
              </w:rPr>
            </w:pPr>
            <w:r w:rsidRPr="003B5935">
              <w:rPr>
                <w:rFonts w:eastAsiaTheme="minorHAnsi"/>
                <w:color w:val="000000"/>
                <w:lang w:eastAsia="en-US"/>
              </w:rPr>
              <w:t>1 16 00000 00 0000 000</w:t>
            </w:r>
          </w:p>
        </w:tc>
        <w:tc>
          <w:tcPr>
            <w:tcW w:w="1417" w:type="dxa"/>
            <w:tcBorders>
              <w:top w:val="single" w:sz="6" w:space="0" w:color="auto"/>
              <w:left w:val="single" w:sz="6" w:space="0" w:color="auto"/>
              <w:bottom w:val="single" w:sz="6" w:space="0" w:color="auto"/>
              <w:right w:val="single" w:sz="6" w:space="0" w:color="auto"/>
            </w:tcBorders>
          </w:tcPr>
          <w:p w:rsidR="005323B8" w:rsidRPr="003B5935" w:rsidRDefault="005323B8" w:rsidP="005323B8">
            <w:pPr>
              <w:autoSpaceDE w:val="0"/>
              <w:autoSpaceDN w:val="0"/>
              <w:adjustRightInd w:val="0"/>
              <w:jc w:val="center"/>
              <w:rPr>
                <w:rFonts w:eastAsiaTheme="minorHAnsi"/>
                <w:b/>
                <w:bCs/>
                <w:color w:val="000000"/>
                <w:lang w:eastAsia="en-US"/>
              </w:rPr>
            </w:pPr>
          </w:p>
        </w:tc>
      </w:tr>
      <w:tr w:rsidR="005323B8" w:rsidRPr="005323B8" w:rsidTr="00B454A5">
        <w:trPr>
          <w:trHeight w:val="417"/>
        </w:trPr>
        <w:tc>
          <w:tcPr>
            <w:tcW w:w="6096" w:type="dxa"/>
            <w:tcBorders>
              <w:top w:val="single" w:sz="6" w:space="0" w:color="auto"/>
              <w:left w:val="single" w:sz="6" w:space="0" w:color="auto"/>
              <w:bottom w:val="single" w:sz="6" w:space="0" w:color="auto"/>
              <w:right w:val="single" w:sz="6" w:space="0" w:color="auto"/>
            </w:tcBorders>
          </w:tcPr>
          <w:p w:rsidR="005323B8" w:rsidRPr="003B5935" w:rsidRDefault="005323B8" w:rsidP="005323B8">
            <w:pPr>
              <w:autoSpaceDE w:val="0"/>
              <w:autoSpaceDN w:val="0"/>
              <w:adjustRightInd w:val="0"/>
              <w:rPr>
                <w:rFonts w:eastAsiaTheme="minorHAnsi"/>
                <w:color w:val="000000"/>
                <w:lang w:eastAsia="en-US"/>
              </w:rPr>
            </w:pPr>
            <w:r w:rsidRPr="003B5935">
              <w:rPr>
                <w:rFonts w:eastAsiaTheme="minorHAnsi"/>
                <w:color w:val="000000"/>
                <w:lang w:eastAsia="en-US"/>
              </w:rPr>
              <w:t>Платежи в целях возмещения причиненного ущерба (убытков)</w:t>
            </w:r>
          </w:p>
        </w:tc>
        <w:tc>
          <w:tcPr>
            <w:tcW w:w="2694" w:type="dxa"/>
            <w:tcBorders>
              <w:top w:val="single" w:sz="6" w:space="0" w:color="auto"/>
              <w:left w:val="single" w:sz="6" w:space="0" w:color="auto"/>
              <w:bottom w:val="single" w:sz="6" w:space="0" w:color="auto"/>
              <w:right w:val="single" w:sz="6" w:space="0" w:color="auto"/>
            </w:tcBorders>
          </w:tcPr>
          <w:p w:rsidR="005323B8" w:rsidRPr="003B5935" w:rsidRDefault="005323B8" w:rsidP="005323B8">
            <w:pPr>
              <w:autoSpaceDE w:val="0"/>
              <w:autoSpaceDN w:val="0"/>
              <w:adjustRightInd w:val="0"/>
              <w:jc w:val="center"/>
              <w:rPr>
                <w:rFonts w:eastAsiaTheme="minorHAnsi"/>
                <w:color w:val="000000"/>
                <w:lang w:eastAsia="en-US"/>
              </w:rPr>
            </w:pPr>
            <w:r w:rsidRPr="003B5935">
              <w:rPr>
                <w:rFonts w:eastAsiaTheme="minorHAnsi"/>
                <w:color w:val="000000"/>
                <w:lang w:eastAsia="en-US"/>
              </w:rPr>
              <w:t>1 16 10000 00 0000 140</w:t>
            </w:r>
          </w:p>
        </w:tc>
        <w:tc>
          <w:tcPr>
            <w:tcW w:w="1417" w:type="dxa"/>
            <w:tcBorders>
              <w:top w:val="single" w:sz="6" w:space="0" w:color="auto"/>
              <w:left w:val="single" w:sz="6" w:space="0" w:color="auto"/>
              <w:bottom w:val="single" w:sz="6" w:space="0" w:color="auto"/>
              <w:right w:val="single" w:sz="6" w:space="0" w:color="auto"/>
            </w:tcBorders>
          </w:tcPr>
          <w:p w:rsidR="005323B8" w:rsidRPr="003B5935" w:rsidRDefault="005323B8" w:rsidP="005323B8">
            <w:pPr>
              <w:autoSpaceDE w:val="0"/>
              <w:autoSpaceDN w:val="0"/>
              <w:adjustRightInd w:val="0"/>
              <w:jc w:val="center"/>
              <w:rPr>
                <w:rFonts w:eastAsiaTheme="minorHAnsi"/>
                <w:b/>
                <w:bCs/>
                <w:color w:val="000000"/>
                <w:lang w:eastAsia="en-US"/>
              </w:rPr>
            </w:pPr>
          </w:p>
        </w:tc>
      </w:tr>
      <w:tr w:rsidR="005323B8" w:rsidRPr="005323B8" w:rsidTr="00B454A5">
        <w:trPr>
          <w:trHeight w:val="566"/>
        </w:trPr>
        <w:tc>
          <w:tcPr>
            <w:tcW w:w="6096" w:type="dxa"/>
            <w:tcBorders>
              <w:top w:val="single" w:sz="6" w:space="0" w:color="auto"/>
              <w:left w:val="single" w:sz="6" w:space="0" w:color="auto"/>
              <w:bottom w:val="single" w:sz="6" w:space="0" w:color="auto"/>
              <w:right w:val="single" w:sz="6" w:space="0" w:color="auto"/>
            </w:tcBorders>
          </w:tcPr>
          <w:p w:rsidR="005323B8" w:rsidRPr="003B5935" w:rsidRDefault="005323B8" w:rsidP="005323B8">
            <w:pPr>
              <w:autoSpaceDE w:val="0"/>
              <w:autoSpaceDN w:val="0"/>
              <w:adjustRightInd w:val="0"/>
              <w:rPr>
                <w:rFonts w:eastAsiaTheme="minorHAnsi"/>
                <w:color w:val="000000"/>
                <w:lang w:eastAsia="en-US"/>
              </w:rPr>
            </w:pPr>
            <w:r w:rsidRPr="003B5935">
              <w:rPr>
                <w:rFonts w:eastAsiaTheme="minorHAnsi"/>
                <w:color w:val="000000"/>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2694" w:type="dxa"/>
            <w:tcBorders>
              <w:top w:val="single" w:sz="6" w:space="0" w:color="auto"/>
              <w:left w:val="single" w:sz="6" w:space="0" w:color="auto"/>
              <w:bottom w:val="single" w:sz="6" w:space="0" w:color="auto"/>
              <w:right w:val="single" w:sz="6" w:space="0" w:color="auto"/>
            </w:tcBorders>
          </w:tcPr>
          <w:p w:rsidR="005323B8" w:rsidRPr="003B5935" w:rsidRDefault="005323B8" w:rsidP="005323B8">
            <w:pPr>
              <w:autoSpaceDE w:val="0"/>
              <w:autoSpaceDN w:val="0"/>
              <w:adjustRightInd w:val="0"/>
              <w:jc w:val="center"/>
              <w:rPr>
                <w:rFonts w:eastAsiaTheme="minorHAnsi"/>
                <w:color w:val="000000"/>
                <w:lang w:eastAsia="en-US"/>
              </w:rPr>
            </w:pPr>
            <w:r w:rsidRPr="003B5935">
              <w:rPr>
                <w:rFonts w:eastAsiaTheme="minorHAnsi"/>
                <w:color w:val="000000"/>
                <w:lang w:eastAsia="en-US"/>
              </w:rPr>
              <w:t>1 16 10100 13 0000 140</w:t>
            </w:r>
          </w:p>
        </w:tc>
        <w:tc>
          <w:tcPr>
            <w:tcW w:w="1417" w:type="dxa"/>
            <w:tcBorders>
              <w:top w:val="single" w:sz="6" w:space="0" w:color="auto"/>
              <w:left w:val="single" w:sz="6" w:space="0" w:color="auto"/>
              <w:bottom w:val="single" w:sz="6" w:space="0" w:color="auto"/>
              <w:right w:val="single" w:sz="6" w:space="0" w:color="auto"/>
            </w:tcBorders>
          </w:tcPr>
          <w:p w:rsidR="005323B8" w:rsidRPr="003B5935" w:rsidRDefault="005323B8" w:rsidP="005323B8">
            <w:pPr>
              <w:autoSpaceDE w:val="0"/>
              <w:autoSpaceDN w:val="0"/>
              <w:adjustRightInd w:val="0"/>
              <w:jc w:val="center"/>
              <w:rPr>
                <w:rFonts w:eastAsiaTheme="minorHAnsi"/>
                <w:color w:val="000000"/>
                <w:lang w:eastAsia="en-US"/>
              </w:rPr>
            </w:pPr>
            <w:r w:rsidRPr="003B5935">
              <w:rPr>
                <w:rFonts w:eastAsiaTheme="minorHAnsi"/>
                <w:color w:val="000000"/>
                <w:lang w:eastAsia="en-US"/>
              </w:rPr>
              <w:t>100</w:t>
            </w:r>
          </w:p>
        </w:tc>
      </w:tr>
      <w:tr w:rsidR="005323B8" w:rsidRPr="005323B8" w:rsidTr="00B454A5">
        <w:trPr>
          <w:trHeight w:val="290"/>
        </w:trPr>
        <w:tc>
          <w:tcPr>
            <w:tcW w:w="6096" w:type="dxa"/>
            <w:tcBorders>
              <w:top w:val="single" w:sz="6" w:space="0" w:color="auto"/>
              <w:left w:val="single" w:sz="6" w:space="0" w:color="auto"/>
              <w:bottom w:val="single" w:sz="6" w:space="0" w:color="auto"/>
              <w:right w:val="single" w:sz="6" w:space="0" w:color="auto"/>
            </w:tcBorders>
          </w:tcPr>
          <w:p w:rsidR="005323B8" w:rsidRPr="003B5935" w:rsidRDefault="005323B8" w:rsidP="005323B8">
            <w:pPr>
              <w:autoSpaceDE w:val="0"/>
              <w:autoSpaceDN w:val="0"/>
              <w:adjustRightInd w:val="0"/>
              <w:rPr>
                <w:rFonts w:eastAsiaTheme="minorHAnsi"/>
                <w:color w:val="000000"/>
                <w:lang w:eastAsia="en-US"/>
              </w:rPr>
            </w:pPr>
            <w:r w:rsidRPr="003B5935">
              <w:rPr>
                <w:rFonts w:eastAsiaTheme="minorHAnsi"/>
                <w:color w:val="000000"/>
                <w:lang w:eastAsia="en-US"/>
              </w:rPr>
              <w:t>ПРОЧИЕ НЕНАЛОГОВЫЕ ДОХОДЫ</w:t>
            </w:r>
          </w:p>
        </w:tc>
        <w:tc>
          <w:tcPr>
            <w:tcW w:w="2694" w:type="dxa"/>
            <w:tcBorders>
              <w:top w:val="single" w:sz="6" w:space="0" w:color="auto"/>
              <w:left w:val="single" w:sz="6" w:space="0" w:color="auto"/>
              <w:bottom w:val="single" w:sz="6" w:space="0" w:color="auto"/>
              <w:right w:val="single" w:sz="6" w:space="0" w:color="auto"/>
            </w:tcBorders>
          </w:tcPr>
          <w:p w:rsidR="005323B8" w:rsidRPr="003B5935" w:rsidRDefault="005323B8" w:rsidP="005323B8">
            <w:pPr>
              <w:autoSpaceDE w:val="0"/>
              <w:autoSpaceDN w:val="0"/>
              <w:adjustRightInd w:val="0"/>
              <w:jc w:val="center"/>
              <w:rPr>
                <w:rFonts w:eastAsiaTheme="minorHAnsi"/>
                <w:color w:val="000000"/>
                <w:lang w:eastAsia="en-US"/>
              </w:rPr>
            </w:pPr>
            <w:r w:rsidRPr="003B5935">
              <w:rPr>
                <w:rFonts w:eastAsiaTheme="minorHAnsi"/>
                <w:color w:val="000000"/>
                <w:lang w:eastAsia="en-US"/>
              </w:rPr>
              <w:t>1 17 00000 00 0000 000</w:t>
            </w:r>
          </w:p>
        </w:tc>
        <w:tc>
          <w:tcPr>
            <w:tcW w:w="1417" w:type="dxa"/>
            <w:tcBorders>
              <w:top w:val="single" w:sz="6" w:space="0" w:color="auto"/>
              <w:left w:val="single" w:sz="6" w:space="0" w:color="auto"/>
              <w:bottom w:val="single" w:sz="6" w:space="0" w:color="auto"/>
              <w:right w:val="single" w:sz="6" w:space="0" w:color="auto"/>
            </w:tcBorders>
          </w:tcPr>
          <w:p w:rsidR="005323B8" w:rsidRPr="003B5935" w:rsidRDefault="005323B8" w:rsidP="005323B8">
            <w:pPr>
              <w:autoSpaceDE w:val="0"/>
              <w:autoSpaceDN w:val="0"/>
              <w:adjustRightInd w:val="0"/>
              <w:jc w:val="center"/>
              <w:rPr>
                <w:rFonts w:eastAsiaTheme="minorHAnsi"/>
                <w:color w:val="000000"/>
                <w:lang w:eastAsia="en-US"/>
              </w:rPr>
            </w:pPr>
          </w:p>
        </w:tc>
      </w:tr>
      <w:tr w:rsidR="005323B8" w:rsidRPr="005323B8" w:rsidTr="00B454A5">
        <w:trPr>
          <w:trHeight w:val="290"/>
        </w:trPr>
        <w:tc>
          <w:tcPr>
            <w:tcW w:w="6096" w:type="dxa"/>
            <w:tcBorders>
              <w:top w:val="single" w:sz="6" w:space="0" w:color="auto"/>
              <w:left w:val="single" w:sz="6" w:space="0" w:color="auto"/>
              <w:bottom w:val="single" w:sz="6" w:space="0" w:color="auto"/>
              <w:right w:val="single" w:sz="6" w:space="0" w:color="auto"/>
            </w:tcBorders>
          </w:tcPr>
          <w:p w:rsidR="005323B8" w:rsidRPr="003B5935" w:rsidRDefault="005323B8" w:rsidP="005323B8">
            <w:pPr>
              <w:autoSpaceDE w:val="0"/>
              <w:autoSpaceDN w:val="0"/>
              <w:adjustRightInd w:val="0"/>
              <w:rPr>
                <w:rFonts w:eastAsiaTheme="minorHAnsi"/>
                <w:color w:val="000000"/>
                <w:lang w:eastAsia="en-US"/>
              </w:rPr>
            </w:pPr>
            <w:r w:rsidRPr="003B5935">
              <w:rPr>
                <w:rFonts w:eastAsiaTheme="minorHAnsi"/>
                <w:color w:val="000000"/>
                <w:lang w:eastAsia="en-US"/>
              </w:rPr>
              <w:t>Невыясненные поступления</w:t>
            </w:r>
          </w:p>
        </w:tc>
        <w:tc>
          <w:tcPr>
            <w:tcW w:w="2694" w:type="dxa"/>
            <w:tcBorders>
              <w:top w:val="single" w:sz="6" w:space="0" w:color="auto"/>
              <w:left w:val="single" w:sz="6" w:space="0" w:color="auto"/>
              <w:bottom w:val="single" w:sz="6" w:space="0" w:color="auto"/>
              <w:right w:val="single" w:sz="6" w:space="0" w:color="auto"/>
            </w:tcBorders>
          </w:tcPr>
          <w:p w:rsidR="005323B8" w:rsidRPr="003B5935" w:rsidRDefault="005323B8" w:rsidP="005323B8">
            <w:pPr>
              <w:autoSpaceDE w:val="0"/>
              <w:autoSpaceDN w:val="0"/>
              <w:adjustRightInd w:val="0"/>
              <w:jc w:val="center"/>
              <w:rPr>
                <w:rFonts w:eastAsiaTheme="minorHAnsi"/>
                <w:color w:val="000000"/>
                <w:lang w:eastAsia="en-US"/>
              </w:rPr>
            </w:pPr>
            <w:r w:rsidRPr="003B5935">
              <w:rPr>
                <w:rFonts w:eastAsiaTheme="minorHAnsi"/>
                <w:color w:val="000000"/>
                <w:lang w:eastAsia="en-US"/>
              </w:rPr>
              <w:t>1 17 01000 00 0000 180</w:t>
            </w:r>
          </w:p>
        </w:tc>
        <w:tc>
          <w:tcPr>
            <w:tcW w:w="1417" w:type="dxa"/>
            <w:tcBorders>
              <w:top w:val="single" w:sz="6" w:space="0" w:color="auto"/>
              <w:left w:val="single" w:sz="6" w:space="0" w:color="auto"/>
              <w:bottom w:val="single" w:sz="6" w:space="0" w:color="auto"/>
              <w:right w:val="single" w:sz="6" w:space="0" w:color="auto"/>
            </w:tcBorders>
          </w:tcPr>
          <w:p w:rsidR="005323B8" w:rsidRPr="003B5935" w:rsidRDefault="005323B8" w:rsidP="005323B8">
            <w:pPr>
              <w:autoSpaceDE w:val="0"/>
              <w:autoSpaceDN w:val="0"/>
              <w:adjustRightInd w:val="0"/>
              <w:jc w:val="center"/>
              <w:rPr>
                <w:rFonts w:eastAsiaTheme="minorHAnsi"/>
                <w:color w:val="000000"/>
                <w:lang w:eastAsia="en-US"/>
              </w:rPr>
            </w:pPr>
          </w:p>
        </w:tc>
      </w:tr>
      <w:tr w:rsidR="005323B8" w:rsidRPr="005323B8" w:rsidTr="00B454A5">
        <w:trPr>
          <w:trHeight w:val="581"/>
        </w:trPr>
        <w:tc>
          <w:tcPr>
            <w:tcW w:w="6096" w:type="dxa"/>
            <w:tcBorders>
              <w:top w:val="single" w:sz="6" w:space="0" w:color="auto"/>
              <w:left w:val="single" w:sz="6" w:space="0" w:color="auto"/>
              <w:bottom w:val="single" w:sz="6" w:space="0" w:color="auto"/>
              <w:right w:val="single" w:sz="6" w:space="0" w:color="auto"/>
            </w:tcBorders>
          </w:tcPr>
          <w:p w:rsidR="005323B8" w:rsidRPr="003B5935" w:rsidRDefault="005323B8" w:rsidP="005323B8">
            <w:pPr>
              <w:autoSpaceDE w:val="0"/>
              <w:autoSpaceDN w:val="0"/>
              <w:adjustRightInd w:val="0"/>
              <w:rPr>
                <w:rFonts w:eastAsiaTheme="minorHAnsi"/>
                <w:color w:val="000000"/>
                <w:lang w:eastAsia="en-US"/>
              </w:rPr>
            </w:pPr>
            <w:r w:rsidRPr="003B5935">
              <w:rPr>
                <w:rFonts w:eastAsiaTheme="minorHAnsi"/>
                <w:color w:val="000000"/>
                <w:lang w:eastAsia="en-US"/>
              </w:rPr>
              <w:t>Невыясненные поступления, зачисляемые в бюджеты городских поселений</w:t>
            </w:r>
          </w:p>
        </w:tc>
        <w:tc>
          <w:tcPr>
            <w:tcW w:w="2694" w:type="dxa"/>
            <w:tcBorders>
              <w:top w:val="single" w:sz="6" w:space="0" w:color="auto"/>
              <w:left w:val="single" w:sz="6" w:space="0" w:color="auto"/>
              <w:bottom w:val="single" w:sz="6" w:space="0" w:color="auto"/>
              <w:right w:val="single" w:sz="6" w:space="0" w:color="auto"/>
            </w:tcBorders>
          </w:tcPr>
          <w:p w:rsidR="005323B8" w:rsidRPr="003B5935" w:rsidRDefault="005323B8" w:rsidP="005323B8">
            <w:pPr>
              <w:autoSpaceDE w:val="0"/>
              <w:autoSpaceDN w:val="0"/>
              <w:adjustRightInd w:val="0"/>
              <w:jc w:val="center"/>
              <w:rPr>
                <w:rFonts w:eastAsiaTheme="minorHAnsi"/>
                <w:color w:val="000000"/>
                <w:lang w:eastAsia="en-US"/>
              </w:rPr>
            </w:pPr>
            <w:r w:rsidRPr="003B5935">
              <w:rPr>
                <w:rFonts w:eastAsiaTheme="minorHAnsi"/>
                <w:color w:val="000000"/>
                <w:lang w:eastAsia="en-US"/>
              </w:rPr>
              <w:t>1 17 01050 13 0000 180</w:t>
            </w:r>
          </w:p>
        </w:tc>
        <w:tc>
          <w:tcPr>
            <w:tcW w:w="1417" w:type="dxa"/>
            <w:tcBorders>
              <w:top w:val="single" w:sz="6" w:space="0" w:color="auto"/>
              <w:left w:val="single" w:sz="6" w:space="0" w:color="auto"/>
              <w:bottom w:val="single" w:sz="6" w:space="0" w:color="auto"/>
              <w:right w:val="single" w:sz="6" w:space="0" w:color="auto"/>
            </w:tcBorders>
          </w:tcPr>
          <w:p w:rsidR="005323B8" w:rsidRPr="003B5935" w:rsidRDefault="005323B8" w:rsidP="005323B8">
            <w:pPr>
              <w:autoSpaceDE w:val="0"/>
              <w:autoSpaceDN w:val="0"/>
              <w:adjustRightInd w:val="0"/>
              <w:jc w:val="center"/>
              <w:rPr>
                <w:rFonts w:eastAsiaTheme="minorHAnsi"/>
                <w:color w:val="000000"/>
                <w:lang w:eastAsia="en-US"/>
              </w:rPr>
            </w:pPr>
            <w:r w:rsidRPr="003B5935">
              <w:rPr>
                <w:rFonts w:eastAsiaTheme="minorHAnsi"/>
                <w:color w:val="000000"/>
                <w:lang w:eastAsia="en-US"/>
              </w:rPr>
              <w:t>100</w:t>
            </w:r>
          </w:p>
        </w:tc>
      </w:tr>
      <w:tr w:rsidR="005323B8" w:rsidRPr="005323B8" w:rsidTr="00B454A5">
        <w:trPr>
          <w:trHeight w:val="290"/>
        </w:trPr>
        <w:tc>
          <w:tcPr>
            <w:tcW w:w="6096" w:type="dxa"/>
            <w:tcBorders>
              <w:top w:val="single" w:sz="6" w:space="0" w:color="auto"/>
              <w:left w:val="single" w:sz="6" w:space="0" w:color="auto"/>
              <w:bottom w:val="single" w:sz="6" w:space="0" w:color="auto"/>
              <w:right w:val="single" w:sz="6" w:space="0" w:color="auto"/>
            </w:tcBorders>
          </w:tcPr>
          <w:p w:rsidR="005323B8" w:rsidRPr="003B5935" w:rsidRDefault="005323B8" w:rsidP="005323B8">
            <w:pPr>
              <w:autoSpaceDE w:val="0"/>
              <w:autoSpaceDN w:val="0"/>
              <w:adjustRightInd w:val="0"/>
              <w:rPr>
                <w:rFonts w:eastAsiaTheme="minorHAnsi"/>
                <w:color w:val="000000"/>
                <w:lang w:eastAsia="en-US"/>
              </w:rPr>
            </w:pPr>
            <w:r w:rsidRPr="003B5935">
              <w:rPr>
                <w:rFonts w:eastAsiaTheme="minorHAnsi"/>
                <w:color w:val="000000"/>
                <w:lang w:eastAsia="en-US"/>
              </w:rPr>
              <w:t>Прочие неналоговые доходы</w:t>
            </w:r>
          </w:p>
        </w:tc>
        <w:tc>
          <w:tcPr>
            <w:tcW w:w="2694" w:type="dxa"/>
            <w:tcBorders>
              <w:top w:val="single" w:sz="6" w:space="0" w:color="auto"/>
              <w:left w:val="single" w:sz="6" w:space="0" w:color="auto"/>
              <w:bottom w:val="single" w:sz="6" w:space="0" w:color="auto"/>
              <w:right w:val="single" w:sz="6" w:space="0" w:color="auto"/>
            </w:tcBorders>
          </w:tcPr>
          <w:p w:rsidR="005323B8" w:rsidRPr="003B5935" w:rsidRDefault="005323B8" w:rsidP="005323B8">
            <w:pPr>
              <w:autoSpaceDE w:val="0"/>
              <w:autoSpaceDN w:val="0"/>
              <w:adjustRightInd w:val="0"/>
              <w:jc w:val="center"/>
              <w:rPr>
                <w:rFonts w:eastAsiaTheme="minorHAnsi"/>
                <w:color w:val="000000"/>
                <w:lang w:eastAsia="en-US"/>
              </w:rPr>
            </w:pPr>
            <w:r w:rsidRPr="003B5935">
              <w:rPr>
                <w:rFonts w:eastAsiaTheme="minorHAnsi"/>
                <w:color w:val="000000"/>
                <w:lang w:eastAsia="en-US"/>
              </w:rPr>
              <w:t>1 17 05000 00 0000 180</w:t>
            </w:r>
          </w:p>
        </w:tc>
        <w:tc>
          <w:tcPr>
            <w:tcW w:w="1417" w:type="dxa"/>
            <w:tcBorders>
              <w:top w:val="single" w:sz="6" w:space="0" w:color="auto"/>
              <w:left w:val="single" w:sz="6" w:space="0" w:color="auto"/>
              <w:bottom w:val="single" w:sz="6" w:space="0" w:color="auto"/>
              <w:right w:val="single" w:sz="6" w:space="0" w:color="auto"/>
            </w:tcBorders>
          </w:tcPr>
          <w:p w:rsidR="005323B8" w:rsidRPr="003B5935" w:rsidRDefault="005323B8" w:rsidP="005323B8">
            <w:pPr>
              <w:autoSpaceDE w:val="0"/>
              <w:autoSpaceDN w:val="0"/>
              <w:adjustRightInd w:val="0"/>
              <w:jc w:val="center"/>
              <w:rPr>
                <w:rFonts w:eastAsiaTheme="minorHAnsi"/>
                <w:color w:val="000000"/>
                <w:lang w:eastAsia="en-US"/>
              </w:rPr>
            </w:pPr>
          </w:p>
        </w:tc>
      </w:tr>
      <w:tr w:rsidR="005323B8" w:rsidRPr="005323B8" w:rsidTr="00B454A5">
        <w:trPr>
          <w:trHeight w:val="199"/>
        </w:trPr>
        <w:tc>
          <w:tcPr>
            <w:tcW w:w="6096" w:type="dxa"/>
            <w:tcBorders>
              <w:top w:val="single" w:sz="6" w:space="0" w:color="auto"/>
              <w:left w:val="single" w:sz="6" w:space="0" w:color="auto"/>
              <w:bottom w:val="single" w:sz="6" w:space="0" w:color="auto"/>
              <w:right w:val="single" w:sz="6" w:space="0" w:color="auto"/>
            </w:tcBorders>
          </w:tcPr>
          <w:p w:rsidR="005323B8" w:rsidRPr="003B5935" w:rsidRDefault="005323B8" w:rsidP="005323B8">
            <w:pPr>
              <w:autoSpaceDE w:val="0"/>
              <w:autoSpaceDN w:val="0"/>
              <w:adjustRightInd w:val="0"/>
              <w:rPr>
                <w:rFonts w:eastAsiaTheme="minorHAnsi"/>
                <w:color w:val="000000"/>
                <w:lang w:eastAsia="en-US"/>
              </w:rPr>
            </w:pPr>
            <w:r w:rsidRPr="003B5935">
              <w:rPr>
                <w:rFonts w:eastAsiaTheme="minorHAnsi"/>
                <w:color w:val="000000"/>
                <w:lang w:eastAsia="en-US"/>
              </w:rPr>
              <w:t>Прочие неналоговые доходы бюджетов городских поселений</w:t>
            </w:r>
          </w:p>
        </w:tc>
        <w:tc>
          <w:tcPr>
            <w:tcW w:w="2694" w:type="dxa"/>
            <w:tcBorders>
              <w:top w:val="single" w:sz="6" w:space="0" w:color="auto"/>
              <w:left w:val="single" w:sz="6" w:space="0" w:color="auto"/>
              <w:bottom w:val="single" w:sz="6" w:space="0" w:color="auto"/>
              <w:right w:val="single" w:sz="6" w:space="0" w:color="auto"/>
            </w:tcBorders>
          </w:tcPr>
          <w:p w:rsidR="005323B8" w:rsidRPr="003B5935" w:rsidRDefault="005323B8" w:rsidP="005323B8">
            <w:pPr>
              <w:autoSpaceDE w:val="0"/>
              <w:autoSpaceDN w:val="0"/>
              <w:adjustRightInd w:val="0"/>
              <w:jc w:val="center"/>
              <w:rPr>
                <w:rFonts w:eastAsiaTheme="minorHAnsi"/>
                <w:color w:val="000000"/>
                <w:lang w:eastAsia="en-US"/>
              </w:rPr>
            </w:pPr>
            <w:r w:rsidRPr="003B5935">
              <w:rPr>
                <w:rFonts w:eastAsiaTheme="minorHAnsi"/>
                <w:color w:val="000000"/>
                <w:lang w:eastAsia="en-US"/>
              </w:rPr>
              <w:t>1 17 05050 13 0000 180</w:t>
            </w:r>
          </w:p>
        </w:tc>
        <w:tc>
          <w:tcPr>
            <w:tcW w:w="1417" w:type="dxa"/>
            <w:tcBorders>
              <w:top w:val="single" w:sz="6" w:space="0" w:color="auto"/>
              <w:left w:val="single" w:sz="6" w:space="0" w:color="auto"/>
              <w:bottom w:val="single" w:sz="6" w:space="0" w:color="auto"/>
              <w:right w:val="single" w:sz="6" w:space="0" w:color="auto"/>
            </w:tcBorders>
          </w:tcPr>
          <w:p w:rsidR="005323B8" w:rsidRPr="003B5935" w:rsidRDefault="005323B8" w:rsidP="005323B8">
            <w:pPr>
              <w:autoSpaceDE w:val="0"/>
              <w:autoSpaceDN w:val="0"/>
              <w:adjustRightInd w:val="0"/>
              <w:jc w:val="center"/>
              <w:rPr>
                <w:rFonts w:eastAsiaTheme="minorHAnsi"/>
                <w:color w:val="000000"/>
                <w:lang w:eastAsia="en-US"/>
              </w:rPr>
            </w:pPr>
            <w:r w:rsidRPr="003B5935">
              <w:rPr>
                <w:rFonts w:eastAsiaTheme="minorHAnsi"/>
                <w:color w:val="000000"/>
                <w:lang w:eastAsia="en-US"/>
              </w:rPr>
              <w:t>100</w:t>
            </w:r>
          </w:p>
        </w:tc>
      </w:tr>
    </w:tbl>
    <w:p w:rsidR="00272B4D" w:rsidRPr="00272B4D" w:rsidRDefault="00272B4D" w:rsidP="00272B4D"/>
    <w:tbl>
      <w:tblPr>
        <w:tblW w:w="10207" w:type="dxa"/>
        <w:tblInd w:w="-318" w:type="dxa"/>
        <w:tblLayout w:type="fixed"/>
        <w:tblLook w:val="0000"/>
      </w:tblPr>
      <w:tblGrid>
        <w:gridCol w:w="7089"/>
        <w:gridCol w:w="1984"/>
        <w:gridCol w:w="1134"/>
      </w:tblGrid>
      <w:tr w:rsidR="005323B8" w:rsidRPr="005323B8" w:rsidTr="005323B8">
        <w:trPr>
          <w:trHeight w:val="1582"/>
        </w:trPr>
        <w:tc>
          <w:tcPr>
            <w:tcW w:w="10207" w:type="dxa"/>
            <w:gridSpan w:val="3"/>
            <w:tcBorders>
              <w:top w:val="nil"/>
            </w:tcBorders>
          </w:tcPr>
          <w:p w:rsidR="005323B8" w:rsidRPr="005323B8" w:rsidRDefault="005323B8" w:rsidP="005323B8">
            <w:pPr>
              <w:autoSpaceDE w:val="0"/>
              <w:autoSpaceDN w:val="0"/>
              <w:adjustRightInd w:val="0"/>
              <w:jc w:val="right"/>
              <w:rPr>
                <w:rFonts w:eastAsiaTheme="minorHAnsi"/>
                <w:color w:val="000000"/>
                <w:lang w:eastAsia="en-US"/>
              </w:rPr>
            </w:pPr>
            <w:r w:rsidRPr="005323B8">
              <w:rPr>
                <w:rFonts w:eastAsiaTheme="minorHAnsi"/>
                <w:color w:val="000000"/>
                <w:sz w:val="22"/>
                <w:szCs w:val="22"/>
                <w:lang w:eastAsia="en-US"/>
              </w:rPr>
              <w:t>Приложение 2</w:t>
            </w:r>
          </w:p>
          <w:p w:rsidR="005323B8" w:rsidRPr="005323B8" w:rsidRDefault="005323B8" w:rsidP="005323B8">
            <w:pPr>
              <w:autoSpaceDE w:val="0"/>
              <w:autoSpaceDN w:val="0"/>
              <w:adjustRightInd w:val="0"/>
              <w:jc w:val="right"/>
              <w:rPr>
                <w:rFonts w:eastAsiaTheme="minorHAnsi"/>
                <w:color w:val="000000"/>
                <w:lang w:eastAsia="en-US"/>
              </w:rPr>
            </w:pPr>
            <w:r w:rsidRPr="005323B8">
              <w:rPr>
                <w:rFonts w:eastAsiaTheme="minorHAnsi"/>
                <w:color w:val="000000"/>
                <w:sz w:val="22"/>
                <w:szCs w:val="22"/>
                <w:lang w:eastAsia="en-US"/>
              </w:rPr>
              <w:t>к решению Думы Луговского городского поселения</w:t>
            </w:r>
          </w:p>
          <w:p w:rsidR="005323B8" w:rsidRPr="005323B8" w:rsidRDefault="005323B8" w:rsidP="005323B8">
            <w:pPr>
              <w:autoSpaceDE w:val="0"/>
              <w:autoSpaceDN w:val="0"/>
              <w:adjustRightInd w:val="0"/>
              <w:jc w:val="right"/>
              <w:rPr>
                <w:rFonts w:eastAsiaTheme="minorHAnsi"/>
                <w:color w:val="000000"/>
                <w:lang w:eastAsia="en-US"/>
              </w:rPr>
            </w:pPr>
            <w:r w:rsidRPr="005323B8">
              <w:rPr>
                <w:rFonts w:eastAsiaTheme="minorHAnsi"/>
                <w:color w:val="000000"/>
                <w:sz w:val="22"/>
                <w:szCs w:val="22"/>
                <w:lang w:eastAsia="en-US"/>
              </w:rPr>
              <w:t>от 24.12.2021 г. № 69</w:t>
            </w:r>
          </w:p>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lang w:eastAsia="en-US"/>
              </w:rPr>
              <w:t>ПРОГНОЗИРУЕМЫЕ ДОХОДЫ БЮДЖЕТА ПОСЕЛЕНИЯ</w:t>
            </w:r>
          </w:p>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lang w:eastAsia="en-US"/>
              </w:rPr>
              <w:t>НА  2022 ГОД</w:t>
            </w:r>
          </w:p>
          <w:p w:rsidR="005323B8" w:rsidRPr="005323B8" w:rsidRDefault="005323B8" w:rsidP="005323B8">
            <w:pPr>
              <w:autoSpaceDE w:val="0"/>
              <w:autoSpaceDN w:val="0"/>
              <w:adjustRightInd w:val="0"/>
              <w:jc w:val="right"/>
              <w:rPr>
                <w:rFonts w:eastAsiaTheme="minorHAnsi"/>
                <w:color w:val="000000"/>
                <w:lang w:eastAsia="en-US"/>
              </w:rPr>
            </w:pPr>
            <w:r w:rsidRPr="005323B8">
              <w:rPr>
                <w:rFonts w:eastAsiaTheme="minorHAnsi"/>
                <w:color w:val="000000"/>
                <w:sz w:val="22"/>
                <w:szCs w:val="22"/>
                <w:lang w:eastAsia="en-US"/>
              </w:rPr>
              <w:t>(тыс.руб)</w:t>
            </w:r>
          </w:p>
        </w:tc>
      </w:tr>
      <w:tr w:rsidR="005323B8" w:rsidRPr="005323B8" w:rsidTr="00B454A5">
        <w:trPr>
          <w:trHeight w:val="247"/>
        </w:trPr>
        <w:tc>
          <w:tcPr>
            <w:tcW w:w="7089" w:type="dxa"/>
            <w:tcBorders>
              <w:top w:val="single" w:sz="6" w:space="0" w:color="auto"/>
              <w:left w:val="single" w:sz="6" w:space="0" w:color="auto"/>
              <w:bottom w:val="nil"/>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lastRenderedPageBreak/>
              <w:t xml:space="preserve">Наименование </w:t>
            </w:r>
          </w:p>
        </w:tc>
        <w:tc>
          <w:tcPr>
            <w:tcW w:w="1984" w:type="dxa"/>
            <w:tcBorders>
              <w:top w:val="single" w:sz="6" w:space="0" w:color="auto"/>
              <w:left w:val="single" w:sz="6" w:space="0" w:color="auto"/>
              <w:bottom w:val="nil"/>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Код доходов</w:t>
            </w:r>
          </w:p>
        </w:tc>
        <w:tc>
          <w:tcPr>
            <w:tcW w:w="1134" w:type="dxa"/>
            <w:tcBorders>
              <w:top w:val="single" w:sz="6" w:space="0" w:color="auto"/>
              <w:left w:val="single" w:sz="6" w:space="0" w:color="auto"/>
              <w:bottom w:val="nil"/>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Сумма</w:t>
            </w:r>
          </w:p>
        </w:tc>
      </w:tr>
      <w:tr w:rsidR="005323B8" w:rsidRPr="005323B8" w:rsidTr="00B454A5">
        <w:trPr>
          <w:trHeight w:val="218"/>
        </w:trPr>
        <w:tc>
          <w:tcPr>
            <w:tcW w:w="7089" w:type="dxa"/>
            <w:tcBorders>
              <w:top w:val="nil"/>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p>
        </w:tc>
        <w:tc>
          <w:tcPr>
            <w:tcW w:w="1984" w:type="dxa"/>
            <w:tcBorders>
              <w:top w:val="nil"/>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p>
        </w:tc>
        <w:tc>
          <w:tcPr>
            <w:tcW w:w="1134" w:type="dxa"/>
            <w:tcBorders>
              <w:top w:val="nil"/>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p>
        </w:tc>
      </w:tr>
      <w:tr w:rsidR="005323B8" w:rsidRPr="005323B8" w:rsidTr="00B454A5">
        <w:trPr>
          <w:trHeight w:val="262"/>
        </w:trPr>
        <w:tc>
          <w:tcPr>
            <w:tcW w:w="7089"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b/>
                <w:bCs/>
                <w:color w:val="000000"/>
                <w:lang w:eastAsia="en-US"/>
              </w:rPr>
            </w:pPr>
            <w:r w:rsidRPr="005323B8">
              <w:rPr>
                <w:rFonts w:eastAsiaTheme="minorHAnsi"/>
                <w:b/>
                <w:bCs/>
                <w:color w:val="000000"/>
                <w:sz w:val="22"/>
                <w:szCs w:val="22"/>
                <w:lang w:eastAsia="en-US"/>
              </w:rPr>
              <w:t>1. НАЛОГОВЫЕ ДОХОДЫ</w:t>
            </w:r>
          </w:p>
        </w:tc>
        <w:tc>
          <w:tcPr>
            <w:tcW w:w="198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000 1 00 00000 00 0000 000</w:t>
            </w:r>
          </w:p>
        </w:tc>
        <w:tc>
          <w:tcPr>
            <w:tcW w:w="113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605,7</w:t>
            </w:r>
          </w:p>
        </w:tc>
      </w:tr>
      <w:tr w:rsidR="005323B8" w:rsidRPr="005323B8" w:rsidTr="00B454A5">
        <w:trPr>
          <w:trHeight w:val="290"/>
        </w:trPr>
        <w:tc>
          <w:tcPr>
            <w:tcW w:w="7089" w:type="dxa"/>
            <w:tcBorders>
              <w:top w:val="single" w:sz="6" w:space="0" w:color="auto"/>
              <w:left w:val="single" w:sz="12" w:space="0" w:color="auto"/>
              <w:bottom w:val="single" w:sz="12" w:space="0" w:color="auto"/>
              <w:right w:val="single" w:sz="12" w:space="0" w:color="auto"/>
            </w:tcBorders>
          </w:tcPr>
          <w:p w:rsidR="005323B8" w:rsidRPr="005323B8" w:rsidRDefault="005323B8" w:rsidP="005323B8">
            <w:pPr>
              <w:autoSpaceDE w:val="0"/>
              <w:autoSpaceDN w:val="0"/>
              <w:adjustRightInd w:val="0"/>
              <w:rPr>
                <w:rFonts w:eastAsiaTheme="minorHAnsi"/>
                <w:b/>
                <w:bCs/>
                <w:color w:val="000000"/>
                <w:sz w:val="18"/>
                <w:szCs w:val="18"/>
                <w:lang w:eastAsia="en-US"/>
              </w:rPr>
            </w:pPr>
            <w:r w:rsidRPr="005323B8">
              <w:rPr>
                <w:rFonts w:eastAsiaTheme="minorHAnsi"/>
                <w:b/>
                <w:bCs/>
                <w:color w:val="000000"/>
                <w:sz w:val="18"/>
                <w:szCs w:val="18"/>
                <w:lang w:eastAsia="en-US"/>
              </w:rPr>
              <w:t>НАЛОГИ НА ПРИБЫЛЬ, ДОХОДЫ</w:t>
            </w:r>
          </w:p>
        </w:tc>
        <w:tc>
          <w:tcPr>
            <w:tcW w:w="1984" w:type="dxa"/>
            <w:tcBorders>
              <w:top w:val="single" w:sz="6" w:space="0" w:color="auto"/>
              <w:left w:val="single" w:sz="12"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000 1 00 00000 00 0000 110</w:t>
            </w:r>
          </w:p>
        </w:tc>
        <w:tc>
          <w:tcPr>
            <w:tcW w:w="113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450,0</w:t>
            </w:r>
          </w:p>
        </w:tc>
      </w:tr>
      <w:tr w:rsidR="005323B8" w:rsidRPr="005323B8" w:rsidTr="00B454A5">
        <w:trPr>
          <w:trHeight w:val="276"/>
        </w:trPr>
        <w:tc>
          <w:tcPr>
            <w:tcW w:w="7089" w:type="dxa"/>
            <w:tcBorders>
              <w:top w:val="single" w:sz="12" w:space="0" w:color="auto"/>
              <w:left w:val="single" w:sz="2" w:space="0" w:color="000000"/>
              <w:bottom w:val="single" w:sz="6" w:space="0" w:color="auto"/>
              <w:right w:val="single" w:sz="6" w:space="0" w:color="auto"/>
            </w:tcBorders>
          </w:tcPr>
          <w:p w:rsidR="005323B8" w:rsidRPr="005323B8" w:rsidRDefault="005323B8" w:rsidP="005323B8">
            <w:pPr>
              <w:autoSpaceDE w:val="0"/>
              <w:autoSpaceDN w:val="0"/>
              <w:adjustRightInd w:val="0"/>
              <w:rPr>
                <w:rFonts w:eastAsiaTheme="minorHAnsi"/>
                <w:b/>
                <w:bCs/>
                <w:color w:val="000000"/>
                <w:lang w:eastAsia="en-US"/>
              </w:rPr>
            </w:pPr>
            <w:r w:rsidRPr="005323B8">
              <w:rPr>
                <w:rFonts w:eastAsiaTheme="minorHAnsi"/>
                <w:b/>
                <w:bCs/>
                <w:color w:val="000000"/>
                <w:sz w:val="22"/>
                <w:szCs w:val="22"/>
                <w:lang w:eastAsia="en-US"/>
              </w:rPr>
              <w:t>Налог на доходы физических лиц</w:t>
            </w:r>
          </w:p>
        </w:tc>
        <w:tc>
          <w:tcPr>
            <w:tcW w:w="198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18210102000010000110</w:t>
            </w:r>
          </w:p>
        </w:tc>
        <w:tc>
          <w:tcPr>
            <w:tcW w:w="113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450,0</w:t>
            </w:r>
          </w:p>
        </w:tc>
      </w:tr>
      <w:tr w:rsidR="005323B8" w:rsidRPr="005323B8" w:rsidTr="00B454A5">
        <w:trPr>
          <w:trHeight w:val="1239"/>
        </w:trPr>
        <w:tc>
          <w:tcPr>
            <w:tcW w:w="7089"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color w:val="000000"/>
                <w:lang w:eastAsia="en-US"/>
              </w:rPr>
            </w:pPr>
            <w:r w:rsidRPr="005323B8">
              <w:rPr>
                <w:rFonts w:eastAsiaTheme="minorHAnsi"/>
                <w:color w:val="000000"/>
                <w:sz w:val="22"/>
                <w:szCs w:val="22"/>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осуществляются в соответствии со статьями 227,227.1 и 228 Налогового кодекса Российской Федерации</w:t>
            </w:r>
          </w:p>
        </w:tc>
        <w:tc>
          <w:tcPr>
            <w:tcW w:w="198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182 1 01 02010 01 0000 110</w:t>
            </w:r>
          </w:p>
        </w:tc>
        <w:tc>
          <w:tcPr>
            <w:tcW w:w="113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450,0</w:t>
            </w:r>
          </w:p>
        </w:tc>
      </w:tr>
      <w:tr w:rsidR="005323B8" w:rsidRPr="005323B8" w:rsidTr="00B454A5">
        <w:trPr>
          <w:trHeight w:val="1668"/>
        </w:trPr>
        <w:tc>
          <w:tcPr>
            <w:tcW w:w="7089"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color w:val="000000"/>
                <w:lang w:eastAsia="en-US"/>
              </w:rPr>
            </w:pPr>
            <w:r w:rsidRPr="005323B8">
              <w:rPr>
                <w:rFonts w:eastAsiaTheme="minorHAnsi"/>
                <w:color w:val="000000"/>
                <w:sz w:val="22"/>
                <w:szCs w:val="22"/>
                <w:lang w:eastAsia="en-US"/>
              </w:rPr>
              <w:t>Налог на доходы физических лиц с доходов, полученных от осушествления деятельности физическими лицами,зарегистрированными в качестве индивидуальных предпринимателей,  нотариусов ,занимающихся частной практикой,адвокатов,учредивших адвокатские кабинеты и других лиц, занимающихся частной практикой в соответствии со ст.227  НК РФ</w:t>
            </w:r>
          </w:p>
        </w:tc>
        <w:tc>
          <w:tcPr>
            <w:tcW w:w="198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182 1 01 02020 01 0000 110</w:t>
            </w:r>
          </w:p>
        </w:tc>
        <w:tc>
          <w:tcPr>
            <w:tcW w:w="113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0</w:t>
            </w:r>
          </w:p>
        </w:tc>
      </w:tr>
      <w:tr w:rsidR="005323B8" w:rsidRPr="005323B8" w:rsidTr="00B454A5">
        <w:trPr>
          <w:trHeight w:val="766"/>
        </w:trPr>
        <w:tc>
          <w:tcPr>
            <w:tcW w:w="7089"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color w:val="000000"/>
                <w:lang w:eastAsia="en-US"/>
              </w:rPr>
            </w:pPr>
            <w:r w:rsidRPr="005323B8">
              <w:rPr>
                <w:rFonts w:eastAsiaTheme="minorHAnsi"/>
                <w:color w:val="000000"/>
                <w:sz w:val="22"/>
                <w:szCs w:val="22"/>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182 1 01 02030 01 0000 110</w:t>
            </w:r>
          </w:p>
        </w:tc>
        <w:tc>
          <w:tcPr>
            <w:tcW w:w="113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0</w:t>
            </w:r>
          </w:p>
        </w:tc>
      </w:tr>
      <w:tr w:rsidR="005323B8" w:rsidRPr="005323B8" w:rsidTr="00B454A5">
        <w:trPr>
          <w:trHeight w:val="276"/>
        </w:trPr>
        <w:tc>
          <w:tcPr>
            <w:tcW w:w="7089"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b/>
                <w:bCs/>
                <w:color w:val="000000"/>
                <w:lang w:eastAsia="en-US"/>
              </w:rPr>
            </w:pPr>
            <w:r w:rsidRPr="005323B8">
              <w:rPr>
                <w:rFonts w:eastAsiaTheme="minorHAnsi"/>
                <w:b/>
                <w:bCs/>
                <w:color w:val="000000"/>
                <w:sz w:val="22"/>
                <w:szCs w:val="22"/>
                <w:lang w:eastAsia="en-US"/>
              </w:rPr>
              <w:t>НАЛОГИ НА ИМУЩЕСТВО</w:t>
            </w:r>
          </w:p>
        </w:tc>
        <w:tc>
          <w:tcPr>
            <w:tcW w:w="198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000 1 06 00000 00 0000 000</w:t>
            </w:r>
          </w:p>
        </w:tc>
        <w:tc>
          <w:tcPr>
            <w:tcW w:w="113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0,0</w:t>
            </w:r>
          </w:p>
        </w:tc>
      </w:tr>
      <w:tr w:rsidR="005323B8" w:rsidRPr="005323B8" w:rsidTr="00B454A5">
        <w:trPr>
          <w:trHeight w:val="682"/>
        </w:trPr>
        <w:tc>
          <w:tcPr>
            <w:tcW w:w="7089" w:type="dxa"/>
            <w:tcBorders>
              <w:top w:val="single" w:sz="6" w:space="0" w:color="auto"/>
              <w:left w:val="single" w:sz="2" w:space="0" w:color="000000"/>
              <w:bottom w:val="single" w:sz="6" w:space="0" w:color="auto"/>
              <w:right w:val="single" w:sz="6" w:space="0" w:color="auto"/>
            </w:tcBorders>
          </w:tcPr>
          <w:p w:rsidR="005323B8" w:rsidRPr="005323B8" w:rsidRDefault="005323B8" w:rsidP="005323B8">
            <w:pPr>
              <w:autoSpaceDE w:val="0"/>
              <w:autoSpaceDN w:val="0"/>
              <w:adjustRightInd w:val="0"/>
              <w:rPr>
                <w:rFonts w:eastAsiaTheme="minorHAnsi"/>
                <w:color w:val="000000"/>
                <w:lang w:eastAsia="en-US"/>
              </w:rPr>
            </w:pPr>
            <w:r w:rsidRPr="005323B8">
              <w:rPr>
                <w:rFonts w:eastAsiaTheme="minorHAnsi"/>
                <w:color w:val="000000"/>
                <w:sz w:val="22"/>
                <w:szCs w:val="22"/>
                <w:lang w:eastAsia="en-US"/>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98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 xml:space="preserve"> 182 1 06 01030 13 0000 110</w:t>
            </w:r>
          </w:p>
        </w:tc>
        <w:tc>
          <w:tcPr>
            <w:tcW w:w="113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0,0</w:t>
            </w:r>
          </w:p>
        </w:tc>
      </w:tr>
      <w:tr w:rsidR="005323B8" w:rsidRPr="005323B8" w:rsidTr="00B454A5">
        <w:trPr>
          <w:trHeight w:val="480"/>
        </w:trPr>
        <w:tc>
          <w:tcPr>
            <w:tcW w:w="7089"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color w:val="000000"/>
                <w:lang w:eastAsia="en-US"/>
              </w:rPr>
            </w:pPr>
            <w:r w:rsidRPr="005323B8">
              <w:rPr>
                <w:rFonts w:eastAsiaTheme="minorHAnsi"/>
                <w:color w:val="000000"/>
                <w:sz w:val="22"/>
                <w:szCs w:val="22"/>
                <w:lang w:eastAsia="en-US"/>
              </w:rPr>
              <w:t>Земельный налог с организаций, обладающих земельным участком, расположенным в границах городских поселений</w:t>
            </w:r>
          </w:p>
        </w:tc>
        <w:tc>
          <w:tcPr>
            <w:tcW w:w="198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182 1 06 06033 13 0000 110</w:t>
            </w:r>
          </w:p>
        </w:tc>
        <w:tc>
          <w:tcPr>
            <w:tcW w:w="113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0,0</w:t>
            </w:r>
          </w:p>
        </w:tc>
      </w:tr>
      <w:tr w:rsidR="005323B8" w:rsidRPr="005323B8" w:rsidTr="00B454A5">
        <w:trPr>
          <w:trHeight w:val="530"/>
        </w:trPr>
        <w:tc>
          <w:tcPr>
            <w:tcW w:w="7089"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color w:val="000000"/>
                <w:lang w:eastAsia="en-US"/>
              </w:rPr>
            </w:pPr>
            <w:r w:rsidRPr="005323B8">
              <w:rPr>
                <w:rFonts w:eastAsiaTheme="minorHAnsi"/>
                <w:color w:val="000000"/>
                <w:sz w:val="22"/>
                <w:szCs w:val="22"/>
                <w:lang w:eastAsia="en-US"/>
              </w:rPr>
              <w:t>Земельный налог с физических лиц, обладающих земельным участком, расположенным в границах городских поселений</w:t>
            </w:r>
          </w:p>
        </w:tc>
        <w:tc>
          <w:tcPr>
            <w:tcW w:w="198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182 1 06 06043 13 0000 110</w:t>
            </w:r>
          </w:p>
        </w:tc>
        <w:tc>
          <w:tcPr>
            <w:tcW w:w="113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0,0</w:t>
            </w:r>
          </w:p>
        </w:tc>
      </w:tr>
      <w:tr w:rsidR="005323B8" w:rsidRPr="005323B8" w:rsidTr="00B454A5">
        <w:trPr>
          <w:trHeight w:val="512"/>
        </w:trPr>
        <w:tc>
          <w:tcPr>
            <w:tcW w:w="7089"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b/>
                <w:bCs/>
                <w:color w:val="000000"/>
                <w:lang w:eastAsia="en-US"/>
              </w:rPr>
            </w:pPr>
            <w:r w:rsidRPr="005323B8">
              <w:rPr>
                <w:rFonts w:eastAsiaTheme="minorHAnsi"/>
                <w:b/>
                <w:bCs/>
                <w:color w:val="000000"/>
                <w:sz w:val="22"/>
                <w:szCs w:val="22"/>
                <w:lang w:eastAsia="en-US"/>
              </w:rPr>
              <w:t>НАЛОГИ НА ТОВАРЫ (РАБОТЫ,УСЛУГИ), РЕАЛИЗУЕМЫЕ НА ТЕРРИТОРИИ РОССИЙСКОЙ ФЕДЕРАЦИИ</w:t>
            </w:r>
          </w:p>
        </w:tc>
        <w:tc>
          <w:tcPr>
            <w:tcW w:w="198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000 1 013 00000 00 0000 000</w:t>
            </w:r>
          </w:p>
        </w:tc>
        <w:tc>
          <w:tcPr>
            <w:tcW w:w="113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155,7</w:t>
            </w:r>
          </w:p>
        </w:tc>
      </w:tr>
      <w:tr w:rsidR="005323B8" w:rsidRPr="005323B8" w:rsidTr="00B454A5">
        <w:trPr>
          <w:trHeight w:val="973"/>
        </w:trPr>
        <w:tc>
          <w:tcPr>
            <w:tcW w:w="7089"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color w:val="000000"/>
                <w:lang w:eastAsia="en-US"/>
              </w:rPr>
            </w:pPr>
            <w:r w:rsidRPr="005323B8">
              <w:rPr>
                <w:rFonts w:eastAsiaTheme="minorHAnsi"/>
                <w:color w:val="000000"/>
                <w:sz w:val="22"/>
                <w:szCs w:val="22"/>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100 1 03 02231 01 0000 110</w:t>
            </w:r>
          </w:p>
        </w:tc>
        <w:tc>
          <w:tcPr>
            <w:tcW w:w="113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70,4</w:t>
            </w:r>
          </w:p>
        </w:tc>
      </w:tr>
      <w:tr w:rsidR="005323B8" w:rsidRPr="005323B8" w:rsidTr="00B454A5">
        <w:trPr>
          <w:trHeight w:val="1223"/>
        </w:trPr>
        <w:tc>
          <w:tcPr>
            <w:tcW w:w="7089"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color w:val="000000"/>
                <w:lang w:eastAsia="en-US"/>
              </w:rPr>
            </w:pPr>
            <w:r w:rsidRPr="005323B8">
              <w:rPr>
                <w:rFonts w:eastAsiaTheme="minorHAnsi"/>
                <w:color w:val="000000"/>
                <w:sz w:val="22"/>
                <w:szCs w:val="22"/>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100 1 03 02241 01 0000 110</w:t>
            </w:r>
          </w:p>
        </w:tc>
        <w:tc>
          <w:tcPr>
            <w:tcW w:w="113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0,4</w:t>
            </w:r>
          </w:p>
        </w:tc>
      </w:tr>
      <w:tr w:rsidR="005323B8" w:rsidRPr="005323B8" w:rsidTr="00B454A5">
        <w:trPr>
          <w:trHeight w:val="1191"/>
        </w:trPr>
        <w:tc>
          <w:tcPr>
            <w:tcW w:w="7089"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color w:val="000000"/>
                <w:lang w:eastAsia="en-US"/>
              </w:rPr>
            </w:pPr>
            <w:r w:rsidRPr="005323B8">
              <w:rPr>
                <w:rFonts w:eastAsiaTheme="minorHAnsi"/>
                <w:color w:val="000000"/>
                <w:sz w:val="22"/>
                <w:szCs w:val="22"/>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100 1 03 02251 01 0000 110</w:t>
            </w:r>
          </w:p>
        </w:tc>
        <w:tc>
          <w:tcPr>
            <w:tcW w:w="113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93,7</w:t>
            </w:r>
          </w:p>
        </w:tc>
      </w:tr>
      <w:tr w:rsidR="005323B8" w:rsidRPr="005323B8" w:rsidTr="00B454A5">
        <w:trPr>
          <w:trHeight w:val="1191"/>
        </w:trPr>
        <w:tc>
          <w:tcPr>
            <w:tcW w:w="7089"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color w:val="000000"/>
                <w:lang w:eastAsia="en-US"/>
              </w:rPr>
            </w:pPr>
            <w:r w:rsidRPr="005323B8">
              <w:rPr>
                <w:rFonts w:eastAsiaTheme="minorHAnsi"/>
                <w:color w:val="000000"/>
                <w:sz w:val="22"/>
                <w:szCs w:val="22"/>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100 1 03 02261 01 0000 110</w:t>
            </w:r>
          </w:p>
        </w:tc>
        <w:tc>
          <w:tcPr>
            <w:tcW w:w="113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(-8,82)</w:t>
            </w:r>
          </w:p>
        </w:tc>
      </w:tr>
      <w:tr w:rsidR="005323B8" w:rsidRPr="005323B8" w:rsidTr="00B454A5">
        <w:trPr>
          <w:trHeight w:val="290"/>
        </w:trPr>
        <w:tc>
          <w:tcPr>
            <w:tcW w:w="7089"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b/>
                <w:bCs/>
                <w:color w:val="000000"/>
                <w:lang w:eastAsia="en-US"/>
              </w:rPr>
            </w:pPr>
            <w:r w:rsidRPr="005323B8">
              <w:rPr>
                <w:rFonts w:eastAsiaTheme="minorHAnsi"/>
                <w:b/>
                <w:bCs/>
                <w:color w:val="000000"/>
                <w:sz w:val="22"/>
                <w:szCs w:val="22"/>
                <w:lang w:eastAsia="en-US"/>
              </w:rPr>
              <w:t>2. НЕНАЛОГОВЫЕ ДОХОДЫ</w:t>
            </w:r>
          </w:p>
        </w:tc>
        <w:tc>
          <w:tcPr>
            <w:tcW w:w="198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354,1</w:t>
            </w:r>
          </w:p>
        </w:tc>
      </w:tr>
      <w:tr w:rsidR="005323B8" w:rsidRPr="005323B8" w:rsidTr="00B454A5">
        <w:trPr>
          <w:trHeight w:val="828"/>
        </w:trPr>
        <w:tc>
          <w:tcPr>
            <w:tcW w:w="7089"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b/>
                <w:bCs/>
                <w:color w:val="000000"/>
                <w:lang w:eastAsia="en-US"/>
              </w:rPr>
            </w:pPr>
            <w:r w:rsidRPr="005323B8">
              <w:rPr>
                <w:rFonts w:eastAsiaTheme="minorHAnsi"/>
                <w:b/>
                <w:bCs/>
                <w:color w:val="000000"/>
                <w:sz w:val="22"/>
                <w:szCs w:val="22"/>
                <w:lang w:eastAsia="en-US"/>
              </w:rPr>
              <w:t>ДОХОДЫ ОТ ИСПОЛЬЗОВАНИЯ ИМУЩЕСТВА, НАХОДЯЩЕГОСЯ В ГОСУДАРСТВЕННОЙ И МУНИЦИПАЛЬНОЙ СОБСТВЕННОСТИ</w:t>
            </w:r>
          </w:p>
        </w:tc>
        <w:tc>
          <w:tcPr>
            <w:tcW w:w="198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000 1 11 00000 00 0000 000</w:t>
            </w:r>
          </w:p>
        </w:tc>
        <w:tc>
          <w:tcPr>
            <w:tcW w:w="113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351,1</w:t>
            </w:r>
          </w:p>
        </w:tc>
      </w:tr>
      <w:tr w:rsidR="005323B8" w:rsidRPr="005323B8" w:rsidTr="00B454A5">
        <w:trPr>
          <w:trHeight w:val="1239"/>
        </w:trPr>
        <w:tc>
          <w:tcPr>
            <w:tcW w:w="7089"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color w:val="000000"/>
                <w:lang w:eastAsia="en-US"/>
              </w:rPr>
            </w:pPr>
            <w:r w:rsidRPr="005323B8">
              <w:rPr>
                <w:rFonts w:eastAsiaTheme="minorHAnsi"/>
                <w:color w:val="000000"/>
                <w:sz w:val="22"/>
                <w:szCs w:val="22"/>
                <w:lang w:eastAsia="en-US"/>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8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907 1 11 05013 13 0000 120</w:t>
            </w:r>
          </w:p>
        </w:tc>
        <w:tc>
          <w:tcPr>
            <w:tcW w:w="113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0,1</w:t>
            </w:r>
          </w:p>
        </w:tc>
      </w:tr>
      <w:tr w:rsidR="005323B8" w:rsidRPr="005323B8" w:rsidTr="00B454A5">
        <w:trPr>
          <w:trHeight w:val="905"/>
        </w:trPr>
        <w:tc>
          <w:tcPr>
            <w:tcW w:w="7089"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color w:val="000000"/>
                <w:lang w:eastAsia="en-US"/>
              </w:rPr>
            </w:pPr>
            <w:r w:rsidRPr="005323B8">
              <w:rPr>
                <w:rFonts w:eastAsiaTheme="minorHAnsi"/>
                <w:color w:val="000000"/>
                <w:sz w:val="22"/>
                <w:szCs w:val="22"/>
                <w:lang w:eastAsia="en-US"/>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98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907 1 11 05035 13 0000 120</w:t>
            </w:r>
          </w:p>
        </w:tc>
        <w:tc>
          <w:tcPr>
            <w:tcW w:w="113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351,0</w:t>
            </w:r>
          </w:p>
        </w:tc>
      </w:tr>
      <w:tr w:rsidR="005323B8" w:rsidRPr="005323B8" w:rsidTr="00B454A5">
        <w:trPr>
          <w:trHeight w:val="399"/>
        </w:trPr>
        <w:tc>
          <w:tcPr>
            <w:tcW w:w="7089"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color w:val="000000"/>
                <w:lang w:eastAsia="en-US"/>
              </w:rPr>
            </w:pPr>
            <w:r w:rsidRPr="005323B8">
              <w:rPr>
                <w:rFonts w:eastAsiaTheme="minorHAnsi"/>
                <w:color w:val="000000"/>
                <w:sz w:val="22"/>
                <w:szCs w:val="22"/>
                <w:lang w:eastAsia="en-US"/>
              </w:rPr>
              <w:t>Прочие неналоговые доходы бюджетов городских поселений</w:t>
            </w:r>
          </w:p>
        </w:tc>
        <w:tc>
          <w:tcPr>
            <w:tcW w:w="198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907 1 17 05050 13 0000 180</w:t>
            </w:r>
          </w:p>
        </w:tc>
        <w:tc>
          <w:tcPr>
            <w:tcW w:w="113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3,0</w:t>
            </w:r>
          </w:p>
        </w:tc>
      </w:tr>
      <w:tr w:rsidR="005323B8" w:rsidRPr="005323B8" w:rsidTr="00B454A5">
        <w:trPr>
          <w:trHeight w:val="169"/>
        </w:trPr>
        <w:tc>
          <w:tcPr>
            <w:tcW w:w="7089"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b/>
                <w:bCs/>
                <w:color w:val="000000"/>
                <w:lang w:eastAsia="en-US"/>
              </w:rPr>
            </w:pPr>
            <w:r w:rsidRPr="005323B8">
              <w:rPr>
                <w:rFonts w:eastAsiaTheme="minorHAnsi"/>
                <w:b/>
                <w:bCs/>
                <w:color w:val="000000"/>
                <w:sz w:val="22"/>
                <w:szCs w:val="22"/>
                <w:lang w:eastAsia="en-US"/>
              </w:rPr>
              <w:t>ИТОГО НАЛОГОВЫХ И НЕНАЛОГОВЫХ ДОХОДОВ</w:t>
            </w:r>
          </w:p>
        </w:tc>
        <w:tc>
          <w:tcPr>
            <w:tcW w:w="198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959,7</w:t>
            </w:r>
          </w:p>
        </w:tc>
      </w:tr>
      <w:tr w:rsidR="005323B8" w:rsidRPr="005323B8" w:rsidTr="00B454A5">
        <w:trPr>
          <w:trHeight w:val="552"/>
        </w:trPr>
        <w:tc>
          <w:tcPr>
            <w:tcW w:w="7089"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b/>
                <w:bCs/>
                <w:color w:val="000000"/>
                <w:lang w:eastAsia="en-US"/>
              </w:rPr>
            </w:pPr>
            <w:r w:rsidRPr="005323B8">
              <w:rPr>
                <w:rFonts w:eastAsiaTheme="minorHAnsi"/>
                <w:b/>
                <w:bCs/>
                <w:color w:val="000000"/>
                <w:sz w:val="22"/>
                <w:szCs w:val="22"/>
                <w:lang w:eastAsia="en-US"/>
              </w:rPr>
              <w:t>3. БЕЗВОЗМЕЗДНЫЕ ПОСТУПЛЕНИЯ ИЗ     БЮДЖЕТОВ ДРУГИХ УРОВНЕЙ</w:t>
            </w:r>
          </w:p>
        </w:tc>
        <w:tc>
          <w:tcPr>
            <w:tcW w:w="198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00020000000000000000</w:t>
            </w:r>
          </w:p>
        </w:tc>
        <w:tc>
          <w:tcPr>
            <w:tcW w:w="113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16736,7</w:t>
            </w:r>
          </w:p>
        </w:tc>
      </w:tr>
      <w:tr w:rsidR="005323B8" w:rsidRPr="005323B8" w:rsidTr="00B454A5">
        <w:trPr>
          <w:trHeight w:val="538"/>
        </w:trPr>
        <w:tc>
          <w:tcPr>
            <w:tcW w:w="7089"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color w:val="000000"/>
                <w:lang w:eastAsia="en-US"/>
              </w:rPr>
            </w:pPr>
            <w:r w:rsidRPr="005323B8">
              <w:rPr>
                <w:rFonts w:eastAsiaTheme="minorHAnsi"/>
                <w:color w:val="000000"/>
                <w:sz w:val="22"/>
                <w:szCs w:val="22"/>
                <w:lang w:eastAsia="en-US"/>
              </w:rPr>
              <w:t>Дотации бюджетам городских поселений на выравнивание бюджетной обеспеченности (район)</w:t>
            </w:r>
          </w:p>
        </w:tc>
        <w:tc>
          <w:tcPr>
            <w:tcW w:w="198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906 2 02 16001 13 0000 150</w:t>
            </w:r>
          </w:p>
        </w:tc>
        <w:tc>
          <w:tcPr>
            <w:tcW w:w="113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7107,3</w:t>
            </w:r>
          </w:p>
        </w:tc>
      </w:tr>
      <w:tr w:rsidR="005323B8" w:rsidRPr="005323B8" w:rsidTr="00B454A5">
        <w:trPr>
          <w:trHeight w:val="486"/>
        </w:trPr>
        <w:tc>
          <w:tcPr>
            <w:tcW w:w="7089"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color w:val="000000"/>
                <w:lang w:eastAsia="en-US"/>
              </w:rPr>
            </w:pPr>
            <w:r w:rsidRPr="005323B8">
              <w:rPr>
                <w:rFonts w:eastAsiaTheme="minorHAnsi"/>
                <w:color w:val="000000"/>
                <w:sz w:val="22"/>
                <w:szCs w:val="22"/>
                <w:lang w:eastAsia="en-US"/>
              </w:rPr>
              <w:t>Дотации бюджетам городских поселений на выравнивание бюджетной обеспеченности (область)</w:t>
            </w:r>
          </w:p>
        </w:tc>
        <w:tc>
          <w:tcPr>
            <w:tcW w:w="198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907 2 02 15001 13 0000 150</w:t>
            </w:r>
          </w:p>
        </w:tc>
        <w:tc>
          <w:tcPr>
            <w:tcW w:w="113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0,0</w:t>
            </w:r>
          </w:p>
        </w:tc>
      </w:tr>
      <w:tr w:rsidR="005323B8" w:rsidRPr="005323B8" w:rsidTr="00B454A5">
        <w:trPr>
          <w:trHeight w:val="735"/>
        </w:trPr>
        <w:tc>
          <w:tcPr>
            <w:tcW w:w="7089"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color w:val="000000"/>
                <w:lang w:eastAsia="en-US"/>
              </w:rPr>
            </w:pPr>
            <w:r w:rsidRPr="005323B8">
              <w:rPr>
                <w:rFonts w:eastAsiaTheme="minorHAnsi"/>
                <w:color w:val="000000"/>
                <w:sz w:val="22"/>
                <w:szCs w:val="22"/>
                <w:lang w:eastAsia="en-US"/>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98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907 2 02 35118 13 0000 150</w:t>
            </w:r>
          </w:p>
        </w:tc>
        <w:tc>
          <w:tcPr>
            <w:tcW w:w="113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197,0</w:t>
            </w:r>
          </w:p>
        </w:tc>
      </w:tr>
      <w:tr w:rsidR="005323B8" w:rsidRPr="005323B8" w:rsidTr="00B454A5">
        <w:trPr>
          <w:trHeight w:val="462"/>
        </w:trPr>
        <w:tc>
          <w:tcPr>
            <w:tcW w:w="7089"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color w:val="000000"/>
                <w:lang w:eastAsia="en-US"/>
              </w:rPr>
            </w:pPr>
            <w:r w:rsidRPr="005323B8">
              <w:rPr>
                <w:rFonts w:eastAsiaTheme="minorHAnsi"/>
                <w:color w:val="000000"/>
                <w:sz w:val="22"/>
                <w:szCs w:val="22"/>
                <w:lang w:eastAsia="en-US"/>
              </w:rPr>
              <w:t>Субсидия на реализацию мероприятий перечня проектов народных инициатив</w:t>
            </w:r>
          </w:p>
        </w:tc>
        <w:tc>
          <w:tcPr>
            <w:tcW w:w="198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907 2 02 29999 13 0000 150</w:t>
            </w:r>
          </w:p>
        </w:tc>
        <w:tc>
          <w:tcPr>
            <w:tcW w:w="113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300,0</w:t>
            </w:r>
          </w:p>
        </w:tc>
      </w:tr>
      <w:tr w:rsidR="005323B8" w:rsidRPr="005323B8" w:rsidTr="00B454A5">
        <w:trPr>
          <w:trHeight w:val="1220"/>
        </w:trPr>
        <w:tc>
          <w:tcPr>
            <w:tcW w:w="7089"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color w:val="000000"/>
                <w:lang w:eastAsia="en-US"/>
              </w:rPr>
            </w:pPr>
            <w:r w:rsidRPr="005323B8">
              <w:rPr>
                <w:rFonts w:eastAsiaTheme="minorHAnsi"/>
                <w:color w:val="000000"/>
                <w:sz w:val="22"/>
                <w:szCs w:val="22"/>
                <w:lang w:eastAsia="en-US"/>
              </w:rPr>
              <w:t>Субвенция предоставляемая местному бюджету из фонда компенсаций Иркутской области на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98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907 2 02 30024 13 0000 150</w:t>
            </w:r>
          </w:p>
        </w:tc>
        <w:tc>
          <w:tcPr>
            <w:tcW w:w="113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0,7</w:t>
            </w:r>
          </w:p>
        </w:tc>
      </w:tr>
      <w:tr w:rsidR="005323B8" w:rsidRPr="005323B8" w:rsidTr="00B454A5">
        <w:trPr>
          <w:trHeight w:val="1481"/>
        </w:trPr>
        <w:tc>
          <w:tcPr>
            <w:tcW w:w="7089"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color w:val="000000"/>
                <w:lang w:eastAsia="en-US"/>
              </w:rPr>
            </w:pPr>
            <w:r w:rsidRPr="005323B8">
              <w:rPr>
                <w:rFonts w:eastAsiaTheme="minorHAnsi"/>
                <w:color w:val="000000"/>
                <w:sz w:val="22"/>
                <w:szCs w:val="22"/>
                <w:lang w:eastAsia="en-US"/>
              </w:rPr>
              <w:t>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198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907 2 02 29999 13 0000 150</w:t>
            </w:r>
          </w:p>
        </w:tc>
        <w:tc>
          <w:tcPr>
            <w:tcW w:w="113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9131,7</w:t>
            </w:r>
          </w:p>
        </w:tc>
      </w:tr>
      <w:tr w:rsidR="005323B8" w:rsidRPr="005323B8" w:rsidTr="00B454A5">
        <w:trPr>
          <w:trHeight w:val="290"/>
        </w:trPr>
        <w:tc>
          <w:tcPr>
            <w:tcW w:w="7089"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b/>
                <w:bCs/>
                <w:color w:val="000000"/>
                <w:lang w:eastAsia="en-US"/>
              </w:rPr>
            </w:pPr>
            <w:r w:rsidRPr="005323B8">
              <w:rPr>
                <w:rFonts w:eastAsiaTheme="minorHAnsi"/>
                <w:b/>
                <w:bCs/>
                <w:color w:val="000000"/>
                <w:sz w:val="22"/>
                <w:szCs w:val="22"/>
                <w:lang w:eastAsia="en-US"/>
              </w:rPr>
              <w:t>ИТОГО ДОХОДОВ</w:t>
            </w:r>
          </w:p>
        </w:tc>
        <w:tc>
          <w:tcPr>
            <w:tcW w:w="198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right"/>
              <w:rPr>
                <w:rFonts w:eastAsiaTheme="minorHAnsi"/>
                <w:b/>
                <w:bCs/>
                <w:color w:val="000000"/>
                <w:lang w:eastAsia="en-US"/>
              </w:rPr>
            </w:pPr>
            <w:r w:rsidRPr="005323B8">
              <w:rPr>
                <w:rFonts w:eastAsiaTheme="minorHAnsi"/>
                <w:b/>
                <w:bCs/>
                <w:color w:val="000000"/>
                <w:sz w:val="22"/>
                <w:szCs w:val="22"/>
                <w:lang w:eastAsia="en-US"/>
              </w:rPr>
              <w:t>17696,4</w:t>
            </w:r>
          </w:p>
        </w:tc>
      </w:tr>
    </w:tbl>
    <w:p w:rsidR="00272B4D" w:rsidRPr="00272B4D" w:rsidRDefault="00272B4D" w:rsidP="00272B4D"/>
    <w:tbl>
      <w:tblPr>
        <w:tblW w:w="10207" w:type="dxa"/>
        <w:tblInd w:w="-318" w:type="dxa"/>
        <w:tblLayout w:type="fixed"/>
        <w:tblLook w:val="0000"/>
      </w:tblPr>
      <w:tblGrid>
        <w:gridCol w:w="6380"/>
        <w:gridCol w:w="2126"/>
        <w:gridCol w:w="714"/>
        <w:gridCol w:w="987"/>
      </w:tblGrid>
      <w:tr w:rsidR="005323B8" w:rsidRPr="005323B8" w:rsidTr="00B454A5">
        <w:trPr>
          <w:trHeight w:val="1632"/>
        </w:trPr>
        <w:tc>
          <w:tcPr>
            <w:tcW w:w="10207" w:type="dxa"/>
            <w:gridSpan w:val="4"/>
            <w:tcBorders>
              <w:top w:val="nil"/>
            </w:tcBorders>
          </w:tcPr>
          <w:p w:rsidR="005323B8" w:rsidRPr="005323B8" w:rsidRDefault="005323B8" w:rsidP="005323B8">
            <w:pPr>
              <w:autoSpaceDE w:val="0"/>
              <w:autoSpaceDN w:val="0"/>
              <w:adjustRightInd w:val="0"/>
              <w:jc w:val="right"/>
              <w:rPr>
                <w:rFonts w:eastAsiaTheme="minorHAnsi"/>
                <w:color w:val="000000"/>
                <w:lang w:eastAsia="en-US"/>
              </w:rPr>
            </w:pPr>
            <w:r w:rsidRPr="005323B8">
              <w:rPr>
                <w:rFonts w:eastAsiaTheme="minorHAnsi"/>
                <w:color w:val="000000"/>
                <w:sz w:val="22"/>
                <w:szCs w:val="22"/>
                <w:lang w:eastAsia="en-US"/>
              </w:rPr>
              <w:t xml:space="preserve">Приложение 3 </w:t>
            </w:r>
          </w:p>
          <w:p w:rsidR="005323B8" w:rsidRPr="005323B8" w:rsidRDefault="005323B8" w:rsidP="005323B8">
            <w:pPr>
              <w:autoSpaceDE w:val="0"/>
              <w:autoSpaceDN w:val="0"/>
              <w:adjustRightInd w:val="0"/>
              <w:jc w:val="right"/>
              <w:rPr>
                <w:rFonts w:eastAsiaTheme="minorHAnsi"/>
                <w:color w:val="000000"/>
                <w:lang w:eastAsia="en-US"/>
              </w:rPr>
            </w:pPr>
            <w:r w:rsidRPr="005323B8">
              <w:rPr>
                <w:rFonts w:eastAsiaTheme="minorHAnsi"/>
                <w:color w:val="000000"/>
                <w:sz w:val="22"/>
                <w:szCs w:val="22"/>
                <w:lang w:eastAsia="en-US"/>
              </w:rPr>
              <w:t>к решению Думы Луговского городского поселения</w:t>
            </w:r>
          </w:p>
          <w:p w:rsidR="005323B8" w:rsidRPr="005323B8" w:rsidRDefault="005323B8" w:rsidP="005323B8">
            <w:pPr>
              <w:autoSpaceDE w:val="0"/>
              <w:autoSpaceDN w:val="0"/>
              <w:adjustRightInd w:val="0"/>
              <w:jc w:val="right"/>
              <w:rPr>
                <w:rFonts w:eastAsiaTheme="minorHAnsi"/>
                <w:color w:val="000000"/>
                <w:lang w:eastAsia="en-US"/>
              </w:rPr>
            </w:pPr>
            <w:r w:rsidRPr="005323B8">
              <w:rPr>
                <w:rFonts w:eastAsiaTheme="minorHAnsi"/>
                <w:color w:val="000000"/>
                <w:sz w:val="22"/>
                <w:szCs w:val="22"/>
                <w:lang w:eastAsia="en-US"/>
              </w:rPr>
              <w:t>от 24.12.2021 г. № 69</w:t>
            </w:r>
          </w:p>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lang w:eastAsia="en-US"/>
              </w:rPr>
              <w:t>ПРОГНОЗИРУЕМЫЕ ДОХОДЫ БЮДЖЕТА ПОСЕЛЕНИЯ</w:t>
            </w:r>
          </w:p>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lang w:eastAsia="en-US"/>
              </w:rPr>
              <w:t>НА ПЛАНОВЫЙ ПЕРИОД  2023-2024 годы</w:t>
            </w:r>
          </w:p>
          <w:p w:rsidR="005323B8" w:rsidRPr="005323B8" w:rsidRDefault="005323B8" w:rsidP="005323B8">
            <w:pPr>
              <w:autoSpaceDE w:val="0"/>
              <w:autoSpaceDN w:val="0"/>
              <w:adjustRightInd w:val="0"/>
              <w:jc w:val="right"/>
              <w:rPr>
                <w:rFonts w:eastAsiaTheme="minorHAnsi"/>
                <w:color w:val="000000"/>
                <w:lang w:eastAsia="en-US"/>
              </w:rPr>
            </w:pPr>
            <w:r w:rsidRPr="005323B8">
              <w:rPr>
                <w:rFonts w:eastAsiaTheme="minorHAnsi"/>
                <w:color w:val="000000"/>
                <w:sz w:val="22"/>
                <w:szCs w:val="22"/>
                <w:lang w:eastAsia="en-US"/>
              </w:rPr>
              <w:t>(тыс.руб)</w:t>
            </w:r>
          </w:p>
        </w:tc>
      </w:tr>
      <w:tr w:rsidR="005323B8" w:rsidRPr="005323B8" w:rsidTr="00B454A5">
        <w:trPr>
          <w:trHeight w:val="305"/>
        </w:trPr>
        <w:tc>
          <w:tcPr>
            <w:tcW w:w="6380" w:type="dxa"/>
            <w:tcBorders>
              <w:top w:val="single" w:sz="6" w:space="0" w:color="auto"/>
              <w:left w:val="single" w:sz="6" w:space="0" w:color="auto"/>
              <w:bottom w:val="nil"/>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 xml:space="preserve">Наименование </w:t>
            </w:r>
          </w:p>
        </w:tc>
        <w:tc>
          <w:tcPr>
            <w:tcW w:w="2126" w:type="dxa"/>
            <w:tcBorders>
              <w:top w:val="single" w:sz="6" w:space="0" w:color="auto"/>
              <w:left w:val="single" w:sz="6" w:space="0" w:color="auto"/>
              <w:bottom w:val="nil"/>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Код доходов</w:t>
            </w:r>
          </w:p>
        </w:tc>
        <w:tc>
          <w:tcPr>
            <w:tcW w:w="714" w:type="dxa"/>
            <w:tcBorders>
              <w:top w:val="single" w:sz="6" w:space="0" w:color="auto"/>
              <w:left w:val="single" w:sz="6" w:space="0" w:color="auto"/>
              <w:bottom w:val="single" w:sz="6" w:space="0" w:color="auto"/>
              <w:right w:val="nil"/>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lang w:eastAsia="en-US"/>
              </w:rPr>
              <w:t>сумма</w:t>
            </w:r>
          </w:p>
        </w:tc>
        <w:tc>
          <w:tcPr>
            <w:tcW w:w="987" w:type="dxa"/>
            <w:tcBorders>
              <w:top w:val="single" w:sz="6" w:space="0" w:color="auto"/>
              <w:left w:val="nil"/>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p>
        </w:tc>
      </w:tr>
      <w:tr w:rsidR="005323B8" w:rsidRPr="005323B8" w:rsidTr="00B454A5">
        <w:trPr>
          <w:trHeight w:val="334"/>
        </w:trPr>
        <w:tc>
          <w:tcPr>
            <w:tcW w:w="6380" w:type="dxa"/>
            <w:tcBorders>
              <w:top w:val="nil"/>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p>
        </w:tc>
        <w:tc>
          <w:tcPr>
            <w:tcW w:w="2126" w:type="dxa"/>
            <w:tcBorders>
              <w:top w:val="nil"/>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p>
        </w:tc>
        <w:tc>
          <w:tcPr>
            <w:tcW w:w="71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lang w:eastAsia="en-US"/>
              </w:rPr>
              <w:t>2023</w:t>
            </w:r>
          </w:p>
        </w:tc>
        <w:tc>
          <w:tcPr>
            <w:tcW w:w="987"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lang w:eastAsia="en-US"/>
              </w:rPr>
              <w:t>2024</w:t>
            </w:r>
          </w:p>
        </w:tc>
      </w:tr>
      <w:tr w:rsidR="005323B8" w:rsidRPr="005323B8" w:rsidTr="00B454A5">
        <w:trPr>
          <w:trHeight w:val="290"/>
        </w:trPr>
        <w:tc>
          <w:tcPr>
            <w:tcW w:w="6380"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b/>
                <w:bCs/>
                <w:color w:val="000000"/>
                <w:lang w:eastAsia="en-US"/>
              </w:rPr>
            </w:pPr>
            <w:r w:rsidRPr="005323B8">
              <w:rPr>
                <w:rFonts w:eastAsiaTheme="minorHAnsi"/>
                <w:b/>
                <w:bCs/>
                <w:color w:val="000000"/>
                <w:sz w:val="22"/>
                <w:szCs w:val="22"/>
                <w:lang w:eastAsia="en-US"/>
              </w:rPr>
              <w:t>1. НАЛОГОВЫЕ ДОХОДЫ</w:t>
            </w:r>
          </w:p>
        </w:tc>
        <w:tc>
          <w:tcPr>
            <w:tcW w:w="2126"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000 1 00 00000 00 0000 000</w:t>
            </w:r>
          </w:p>
        </w:tc>
        <w:tc>
          <w:tcPr>
            <w:tcW w:w="71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613,2</w:t>
            </w:r>
          </w:p>
        </w:tc>
        <w:tc>
          <w:tcPr>
            <w:tcW w:w="987"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626,2</w:t>
            </w:r>
          </w:p>
        </w:tc>
      </w:tr>
      <w:tr w:rsidR="005323B8" w:rsidRPr="005323B8" w:rsidTr="00B454A5">
        <w:trPr>
          <w:trHeight w:val="290"/>
        </w:trPr>
        <w:tc>
          <w:tcPr>
            <w:tcW w:w="6380" w:type="dxa"/>
            <w:tcBorders>
              <w:top w:val="single" w:sz="6" w:space="0" w:color="auto"/>
              <w:left w:val="single" w:sz="12" w:space="0" w:color="auto"/>
              <w:bottom w:val="single" w:sz="12" w:space="0" w:color="auto"/>
              <w:right w:val="single" w:sz="12" w:space="0" w:color="auto"/>
            </w:tcBorders>
          </w:tcPr>
          <w:p w:rsidR="005323B8" w:rsidRPr="005323B8" w:rsidRDefault="005323B8" w:rsidP="005323B8">
            <w:pPr>
              <w:autoSpaceDE w:val="0"/>
              <w:autoSpaceDN w:val="0"/>
              <w:adjustRightInd w:val="0"/>
              <w:rPr>
                <w:rFonts w:eastAsiaTheme="minorHAnsi"/>
                <w:b/>
                <w:bCs/>
                <w:color w:val="000000"/>
                <w:sz w:val="18"/>
                <w:szCs w:val="18"/>
                <w:lang w:eastAsia="en-US"/>
              </w:rPr>
            </w:pPr>
            <w:r w:rsidRPr="005323B8">
              <w:rPr>
                <w:rFonts w:eastAsiaTheme="minorHAnsi"/>
                <w:b/>
                <w:bCs/>
                <w:color w:val="000000"/>
                <w:sz w:val="18"/>
                <w:szCs w:val="18"/>
                <w:lang w:eastAsia="en-US"/>
              </w:rPr>
              <w:t>НАЛОГИ НА ПРИБЫЛЬ, ДОХОДЫ</w:t>
            </w:r>
          </w:p>
        </w:tc>
        <w:tc>
          <w:tcPr>
            <w:tcW w:w="2126" w:type="dxa"/>
            <w:tcBorders>
              <w:top w:val="single" w:sz="6" w:space="0" w:color="auto"/>
              <w:left w:val="single" w:sz="12"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000 1 00 00000 00 0000 110</w:t>
            </w:r>
          </w:p>
        </w:tc>
        <w:tc>
          <w:tcPr>
            <w:tcW w:w="71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450,0</w:t>
            </w:r>
          </w:p>
        </w:tc>
        <w:tc>
          <w:tcPr>
            <w:tcW w:w="987"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450,0</w:t>
            </w:r>
          </w:p>
        </w:tc>
      </w:tr>
      <w:tr w:rsidR="005323B8" w:rsidRPr="005323B8" w:rsidTr="00B454A5">
        <w:trPr>
          <w:trHeight w:val="276"/>
        </w:trPr>
        <w:tc>
          <w:tcPr>
            <w:tcW w:w="6380" w:type="dxa"/>
            <w:tcBorders>
              <w:top w:val="single" w:sz="12"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b/>
                <w:bCs/>
                <w:color w:val="000000"/>
                <w:lang w:eastAsia="en-US"/>
              </w:rPr>
            </w:pPr>
            <w:r w:rsidRPr="005323B8">
              <w:rPr>
                <w:rFonts w:eastAsiaTheme="minorHAnsi"/>
                <w:b/>
                <w:bCs/>
                <w:color w:val="000000"/>
                <w:sz w:val="22"/>
                <w:szCs w:val="22"/>
                <w:lang w:eastAsia="en-US"/>
              </w:rPr>
              <w:t>Налог на доходы физических лиц</w:t>
            </w:r>
          </w:p>
        </w:tc>
        <w:tc>
          <w:tcPr>
            <w:tcW w:w="2126"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18210102000010000110</w:t>
            </w:r>
          </w:p>
        </w:tc>
        <w:tc>
          <w:tcPr>
            <w:tcW w:w="71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450,0</w:t>
            </w:r>
          </w:p>
        </w:tc>
        <w:tc>
          <w:tcPr>
            <w:tcW w:w="987"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450,0</w:t>
            </w:r>
          </w:p>
        </w:tc>
      </w:tr>
      <w:tr w:rsidR="005323B8" w:rsidRPr="005323B8" w:rsidTr="00B454A5">
        <w:trPr>
          <w:trHeight w:val="1195"/>
        </w:trPr>
        <w:tc>
          <w:tcPr>
            <w:tcW w:w="6380"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color w:val="000000"/>
                <w:lang w:eastAsia="en-US"/>
              </w:rPr>
            </w:pPr>
            <w:r w:rsidRPr="005323B8">
              <w:rPr>
                <w:rFonts w:eastAsiaTheme="minorHAnsi"/>
                <w:color w:val="000000"/>
                <w:sz w:val="22"/>
                <w:szCs w:val="22"/>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осуществляются в соответствии со статьями 227,227.1 и 228 Налогового кодекса </w:t>
            </w:r>
            <w:r w:rsidRPr="005323B8">
              <w:rPr>
                <w:rFonts w:eastAsiaTheme="minorHAnsi"/>
                <w:color w:val="000000"/>
                <w:sz w:val="22"/>
                <w:szCs w:val="22"/>
                <w:lang w:eastAsia="en-US"/>
              </w:rPr>
              <w:lastRenderedPageBreak/>
              <w:t>Российской Федерации</w:t>
            </w:r>
          </w:p>
        </w:tc>
        <w:tc>
          <w:tcPr>
            <w:tcW w:w="2126"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lastRenderedPageBreak/>
              <w:t>182 1 01 02010 01 0000 110</w:t>
            </w:r>
          </w:p>
        </w:tc>
        <w:tc>
          <w:tcPr>
            <w:tcW w:w="71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450,0</w:t>
            </w:r>
          </w:p>
        </w:tc>
        <w:tc>
          <w:tcPr>
            <w:tcW w:w="987"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450,0</w:t>
            </w:r>
          </w:p>
        </w:tc>
      </w:tr>
      <w:tr w:rsidR="005323B8" w:rsidRPr="005323B8" w:rsidTr="00B454A5">
        <w:trPr>
          <w:trHeight w:val="1752"/>
        </w:trPr>
        <w:tc>
          <w:tcPr>
            <w:tcW w:w="6380"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color w:val="000000"/>
                <w:lang w:eastAsia="en-US"/>
              </w:rPr>
            </w:pPr>
            <w:r w:rsidRPr="005323B8">
              <w:rPr>
                <w:rFonts w:eastAsiaTheme="minorHAnsi"/>
                <w:color w:val="000000"/>
                <w:sz w:val="22"/>
                <w:szCs w:val="22"/>
                <w:lang w:eastAsia="en-US"/>
              </w:rPr>
              <w:lastRenderedPageBreak/>
              <w:t>Налог на доходы физических лиц с доходов, полученных от осушествления деятельности физическими лицами,зарегистрированными в качестве индивидуальных предпринимателей,  нотариусов ,занимающихся частной практикой,адвокатов,учредивших адвокатские кабинеты и других лиц, занимающихся частной практикой в соответствии со ст.227  НК РФ</w:t>
            </w:r>
          </w:p>
        </w:tc>
        <w:tc>
          <w:tcPr>
            <w:tcW w:w="2126"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182 1 01 02020 01 0000 110</w:t>
            </w:r>
          </w:p>
        </w:tc>
        <w:tc>
          <w:tcPr>
            <w:tcW w:w="71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0</w:t>
            </w:r>
          </w:p>
        </w:tc>
        <w:tc>
          <w:tcPr>
            <w:tcW w:w="987"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0</w:t>
            </w:r>
          </w:p>
        </w:tc>
      </w:tr>
      <w:tr w:rsidR="005323B8" w:rsidRPr="005323B8" w:rsidTr="00B454A5">
        <w:trPr>
          <w:trHeight w:val="686"/>
        </w:trPr>
        <w:tc>
          <w:tcPr>
            <w:tcW w:w="6380"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color w:val="000000"/>
                <w:lang w:eastAsia="en-US"/>
              </w:rPr>
            </w:pPr>
            <w:r w:rsidRPr="005323B8">
              <w:rPr>
                <w:rFonts w:eastAsiaTheme="minorHAnsi"/>
                <w:color w:val="000000"/>
                <w:sz w:val="22"/>
                <w:szCs w:val="22"/>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26"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182 1 01 02030 01 0000 110</w:t>
            </w:r>
          </w:p>
        </w:tc>
        <w:tc>
          <w:tcPr>
            <w:tcW w:w="71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0</w:t>
            </w:r>
          </w:p>
        </w:tc>
        <w:tc>
          <w:tcPr>
            <w:tcW w:w="987"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0</w:t>
            </w:r>
          </w:p>
        </w:tc>
      </w:tr>
      <w:tr w:rsidR="005323B8" w:rsidRPr="005323B8" w:rsidTr="00B454A5">
        <w:trPr>
          <w:trHeight w:val="305"/>
        </w:trPr>
        <w:tc>
          <w:tcPr>
            <w:tcW w:w="6380"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b/>
                <w:bCs/>
                <w:color w:val="000000"/>
                <w:lang w:eastAsia="en-US"/>
              </w:rPr>
            </w:pPr>
            <w:r w:rsidRPr="005323B8">
              <w:rPr>
                <w:rFonts w:eastAsiaTheme="minorHAnsi"/>
                <w:b/>
                <w:bCs/>
                <w:color w:val="000000"/>
                <w:sz w:val="22"/>
                <w:szCs w:val="22"/>
                <w:lang w:eastAsia="en-US"/>
              </w:rPr>
              <w:t>НАЛОГИ НА ИМУЩЕСТВО</w:t>
            </w:r>
          </w:p>
        </w:tc>
        <w:tc>
          <w:tcPr>
            <w:tcW w:w="2126"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000 1 06 00000 00 0000 000</w:t>
            </w:r>
          </w:p>
        </w:tc>
        <w:tc>
          <w:tcPr>
            <w:tcW w:w="71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0,0</w:t>
            </w:r>
          </w:p>
        </w:tc>
        <w:tc>
          <w:tcPr>
            <w:tcW w:w="987"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0,0</w:t>
            </w:r>
          </w:p>
        </w:tc>
      </w:tr>
      <w:tr w:rsidR="005323B8" w:rsidRPr="005323B8" w:rsidTr="00B454A5">
        <w:trPr>
          <w:trHeight w:val="646"/>
        </w:trPr>
        <w:tc>
          <w:tcPr>
            <w:tcW w:w="6380"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color w:val="000000"/>
                <w:lang w:eastAsia="en-US"/>
              </w:rPr>
            </w:pPr>
            <w:r w:rsidRPr="005323B8">
              <w:rPr>
                <w:rFonts w:eastAsiaTheme="minorHAnsi"/>
                <w:color w:val="000000"/>
                <w:sz w:val="22"/>
                <w:szCs w:val="22"/>
                <w:lang w:eastAsia="en-US"/>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126"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 xml:space="preserve"> 182 1 06 01030 13 0000 110</w:t>
            </w:r>
          </w:p>
        </w:tc>
        <w:tc>
          <w:tcPr>
            <w:tcW w:w="71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0,0</w:t>
            </w:r>
          </w:p>
        </w:tc>
        <w:tc>
          <w:tcPr>
            <w:tcW w:w="987"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0,0</w:t>
            </w:r>
          </w:p>
        </w:tc>
      </w:tr>
      <w:tr w:rsidR="005323B8" w:rsidRPr="005323B8" w:rsidTr="00B454A5">
        <w:trPr>
          <w:trHeight w:val="595"/>
        </w:trPr>
        <w:tc>
          <w:tcPr>
            <w:tcW w:w="6380"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color w:val="000000"/>
                <w:lang w:eastAsia="en-US"/>
              </w:rPr>
            </w:pPr>
            <w:r w:rsidRPr="005323B8">
              <w:rPr>
                <w:rFonts w:eastAsiaTheme="minorHAnsi"/>
                <w:color w:val="000000"/>
                <w:sz w:val="22"/>
                <w:szCs w:val="22"/>
                <w:lang w:eastAsia="en-US"/>
              </w:rPr>
              <w:t>Земельный налог с организаций, обладающих земельным участком, расположенным в границах городских поселений</w:t>
            </w:r>
          </w:p>
        </w:tc>
        <w:tc>
          <w:tcPr>
            <w:tcW w:w="2126"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182 1 06 06033 13 0000 110</w:t>
            </w:r>
          </w:p>
        </w:tc>
        <w:tc>
          <w:tcPr>
            <w:tcW w:w="71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0,0</w:t>
            </w:r>
          </w:p>
        </w:tc>
        <w:tc>
          <w:tcPr>
            <w:tcW w:w="987"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0,0</w:t>
            </w:r>
          </w:p>
        </w:tc>
      </w:tr>
      <w:tr w:rsidR="005323B8" w:rsidRPr="005323B8" w:rsidTr="00B454A5">
        <w:trPr>
          <w:trHeight w:val="726"/>
        </w:trPr>
        <w:tc>
          <w:tcPr>
            <w:tcW w:w="6380"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color w:val="000000"/>
                <w:lang w:eastAsia="en-US"/>
              </w:rPr>
            </w:pPr>
            <w:r w:rsidRPr="005323B8">
              <w:rPr>
                <w:rFonts w:eastAsiaTheme="minorHAnsi"/>
                <w:color w:val="000000"/>
                <w:sz w:val="22"/>
                <w:szCs w:val="22"/>
                <w:lang w:eastAsia="en-US"/>
              </w:rPr>
              <w:t>Земельный налог с физических лиц, обладающих земельным участком, расположенным в границах городских поселений</w:t>
            </w:r>
          </w:p>
        </w:tc>
        <w:tc>
          <w:tcPr>
            <w:tcW w:w="2126"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182 1 06 06043 13 0000 110</w:t>
            </w:r>
          </w:p>
        </w:tc>
        <w:tc>
          <w:tcPr>
            <w:tcW w:w="71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0,0</w:t>
            </w:r>
          </w:p>
        </w:tc>
        <w:tc>
          <w:tcPr>
            <w:tcW w:w="987"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0,0</w:t>
            </w:r>
          </w:p>
        </w:tc>
      </w:tr>
      <w:tr w:rsidR="005323B8" w:rsidRPr="005323B8" w:rsidTr="00B454A5">
        <w:trPr>
          <w:trHeight w:val="651"/>
        </w:trPr>
        <w:tc>
          <w:tcPr>
            <w:tcW w:w="6380"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b/>
                <w:bCs/>
                <w:color w:val="000000"/>
                <w:lang w:eastAsia="en-US"/>
              </w:rPr>
            </w:pPr>
            <w:r w:rsidRPr="005323B8">
              <w:rPr>
                <w:rFonts w:eastAsiaTheme="minorHAnsi"/>
                <w:b/>
                <w:bCs/>
                <w:color w:val="000000"/>
                <w:sz w:val="22"/>
                <w:szCs w:val="22"/>
                <w:lang w:eastAsia="en-US"/>
              </w:rPr>
              <w:t>НАЛОГИ НА ТОВАРЫ (РАБОТЫ,</w:t>
            </w:r>
            <w:r w:rsidR="00B454A5">
              <w:rPr>
                <w:rFonts w:eastAsiaTheme="minorHAnsi"/>
                <w:b/>
                <w:bCs/>
                <w:color w:val="000000"/>
                <w:sz w:val="22"/>
                <w:szCs w:val="22"/>
                <w:lang w:eastAsia="en-US"/>
              </w:rPr>
              <w:t xml:space="preserve"> </w:t>
            </w:r>
            <w:r w:rsidRPr="005323B8">
              <w:rPr>
                <w:rFonts w:eastAsiaTheme="minorHAnsi"/>
                <w:b/>
                <w:bCs/>
                <w:color w:val="000000"/>
                <w:sz w:val="22"/>
                <w:szCs w:val="22"/>
                <w:lang w:eastAsia="en-US"/>
              </w:rPr>
              <w:t>УСЛУГИ), РЕАЛИЗУЕМЫЕ НА ТЕРРИТОРИИ РОССИЙСКОЙ ФЕДЕРАЦИИ</w:t>
            </w:r>
          </w:p>
        </w:tc>
        <w:tc>
          <w:tcPr>
            <w:tcW w:w="2126"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000 1 013 00000 00 0000 000</w:t>
            </w:r>
          </w:p>
        </w:tc>
        <w:tc>
          <w:tcPr>
            <w:tcW w:w="71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163,2</w:t>
            </w:r>
          </w:p>
        </w:tc>
        <w:tc>
          <w:tcPr>
            <w:tcW w:w="987"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176,2</w:t>
            </w:r>
          </w:p>
        </w:tc>
      </w:tr>
      <w:tr w:rsidR="005323B8" w:rsidRPr="005323B8" w:rsidTr="00B454A5">
        <w:trPr>
          <w:trHeight w:val="1159"/>
        </w:trPr>
        <w:tc>
          <w:tcPr>
            <w:tcW w:w="6380"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color w:val="000000"/>
                <w:lang w:eastAsia="en-US"/>
              </w:rPr>
            </w:pPr>
            <w:r w:rsidRPr="005323B8">
              <w:rPr>
                <w:rFonts w:eastAsiaTheme="minorHAnsi"/>
                <w:color w:val="000000"/>
                <w:sz w:val="22"/>
                <w:szCs w:val="22"/>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100 1 03 02231 01 0000 110</w:t>
            </w:r>
          </w:p>
        </w:tc>
        <w:tc>
          <w:tcPr>
            <w:tcW w:w="71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73,0</w:t>
            </w:r>
          </w:p>
        </w:tc>
        <w:tc>
          <w:tcPr>
            <w:tcW w:w="987"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77,6</w:t>
            </w:r>
          </w:p>
        </w:tc>
      </w:tr>
      <w:tr w:rsidR="005323B8" w:rsidRPr="005323B8" w:rsidTr="00B454A5">
        <w:trPr>
          <w:trHeight w:val="1447"/>
        </w:trPr>
        <w:tc>
          <w:tcPr>
            <w:tcW w:w="6380"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color w:val="000000"/>
                <w:lang w:eastAsia="en-US"/>
              </w:rPr>
            </w:pPr>
            <w:r w:rsidRPr="005323B8">
              <w:rPr>
                <w:rFonts w:eastAsiaTheme="minorHAnsi"/>
                <w:color w:val="000000"/>
                <w:sz w:val="22"/>
                <w:szCs w:val="22"/>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100 1 03 02241 01 0000 110</w:t>
            </w:r>
          </w:p>
        </w:tc>
        <w:tc>
          <w:tcPr>
            <w:tcW w:w="71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0,4</w:t>
            </w:r>
          </w:p>
        </w:tc>
        <w:tc>
          <w:tcPr>
            <w:tcW w:w="987"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0,5</w:t>
            </w:r>
          </w:p>
        </w:tc>
      </w:tr>
      <w:tr w:rsidR="005323B8" w:rsidRPr="005323B8" w:rsidTr="00B454A5">
        <w:trPr>
          <w:trHeight w:val="1185"/>
        </w:trPr>
        <w:tc>
          <w:tcPr>
            <w:tcW w:w="6380"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color w:val="000000"/>
                <w:lang w:eastAsia="en-US"/>
              </w:rPr>
            </w:pPr>
            <w:r w:rsidRPr="005323B8">
              <w:rPr>
                <w:rFonts w:eastAsiaTheme="minorHAnsi"/>
                <w:color w:val="000000"/>
                <w:sz w:val="22"/>
                <w:szCs w:val="22"/>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100 1 03 02251 01 0000 110</w:t>
            </w:r>
          </w:p>
        </w:tc>
        <w:tc>
          <w:tcPr>
            <w:tcW w:w="71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98,8</w:t>
            </w:r>
          </w:p>
        </w:tc>
        <w:tc>
          <w:tcPr>
            <w:tcW w:w="987"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108,1</w:t>
            </w:r>
          </w:p>
        </w:tc>
      </w:tr>
      <w:tr w:rsidR="005323B8" w:rsidRPr="005323B8" w:rsidTr="00B454A5">
        <w:trPr>
          <w:trHeight w:val="1191"/>
        </w:trPr>
        <w:tc>
          <w:tcPr>
            <w:tcW w:w="6380"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color w:val="000000"/>
                <w:lang w:eastAsia="en-US"/>
              </w:rPr>
            </w:pPr>
            <w:r w:rsidRPr="005323B8">
              <w:rPr>
                <w:rFonts w:eastAsiaTheme="minorHAnsi"/>
                <w:color w:val="000000"/>
                <w:sz w:val="22"/>
                <w:szCs w:val="22"/>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100 1 03 02261 01 0000 110</w:t>
            </w:r>
          </w:p>
        </w:tc>
        <w:tc>
          <w:tcPr>
            <w:tcW w:w="71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(-9,05)</w:t>
            </w:r>
          </w:p>
        </w:tc>
        <w:tc>
          <w:tcPr>
            <w:tcW w:w="987"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(-9,96)</w:t>
            </w:r>
          </w:p>
        </w:tc>
      </w:tr>
      <w:tr w:rsidR="005323B8" w:rsidRPr="005323B8" w:rsidTr="00B454A5">
        <w:trPr>
          <w:trHeight w:val="305"/>
        </w:trPr>
        <w:tc>
          <w:tcPr>
            <w:tcW w:w="6380"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b/>
                <w:bCs/>
                <w:color w:val="000000"/>
                <w:lang w:eastAsia="en-US"/>
              </w:rPr>
            </w:pPr>
            <w:r w:rsidRPr="005323B8">
              <w:rPr>
                <w:rFonts w:eastAsiaTheme="minorHAnsi"/>
                <w:b/>
                <w:bCs/>
                <w:color w:val="000000"/>
                <w:sz w:val="22"/>
                <w:szCs w:val="22"/>
                <w:lang w:eastAsia="en-US"/>
              </w:rPr>
              <w:t>2. НЕНАЛОГОВЫЕ ДОХОДЫ</w:t>
            </w:r>
          </w:p>
        </w:tc>
        <w:tc>
          <w:tcPr>
            <w:tcW w:w="2126"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p>
        </w:tc>
        <w:tc>
          <w:tcPr>
            <w:tcW w:w="71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353,1</w:t>
            </w:r>
          </w:p>
        </w:tc>
        <w:tc>
          <w:tcPr>
            <w:tcW w:w="987"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353,1</w:t>
            </w:r>
          </w:p>
        </w:tc>
      </w:tr>
      <w:tr w:rsidR="005323B8" w:rsidRPr="005323B8" w:rsidTr="00B454A5">
        <w:trPr>
          <w:trHeight w:val="828"/>
        </w:trPr>
        <w:tc>
          <w:tcPr>
            <w:tcW w:w="6380"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b/>
                <w:bCs/>
                <w:color w:val="000000"/>
                <w:lang w:eastAsia="en-US"/>
              </w:rPr>
            </w:pPr>
            <w:r w:rsidRPr="005323B8">
              <w:rPr>
                <w:rFonts w:eastAsiaTheme="minorHAnsi"/>
                <w:b/>
                <w:bCs/>
                <w:color w:val="000000"/>
                <w:sz w:val="22"/>
                <w:szCs w:val="22"/>
                <w:lang w:eastAsia="en-US"/>
              </w:rPr>
              <w:t>ДОХОДЫ ОТ ИСПОЛЬЗОВАНИЯ ИМУЩЕСТВА, НАХОДЯЩЕГОСЯ В ГОСУДАРСТВЕННОЙ И МУНИЦИПАЛЬНОЙ СОБСТВЕННОСТИ</w:t>
            </w:r>
          </w:p>
        </w:tc>
        <w:tc>
          <w:tcPr>
            <w:tcW w:w="2126"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000 1 11 00000 00 0000 000</w:t>
            </w:r>
          </w:p>
        </w:tc>
        <w:tc>
          <w:tcPr>
            <w:tcW w:w="71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350,1</w:t>
            </w:r>
          </w:p>
        </w:tc>
        <w:tc>
          <w:tcPr>
            <w:tcW w:w="987"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350,1</w:t>
            </w:r>
          </w:p>
        </w:tc>
      </w:tr>
      <w:tr w:rsidR="005323B8" w:rsidRPr="005323B8" w:rsidTr="00B454A5">
        <w:trPr>
          <w:trHeight w:val="1203"/>
        </w:trPr>
        <w:tc>
          <w:tcPr>
            <w:tcW w:w="6380"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color w:val="000000"/>
                <w:lang w:eastAsia="en-US"/>
              </w:rPr>
            </w:pPr>
            <w:r w:rsidRPr="005323B8">
              <w:rPr>
                <w:rFonts w:eastAsiaTheme="minorHAnsi"/>
                <w:color w:val="000000"/>
                <w:sz w:val="22"/>
                <w:szCs w:val="22"/>
                <w:lang w:eastAsia="en-US"/>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126"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907 1 11 05013 13 0000 120</w:t>
            </w:r>
          </w:p>
        </w:tc>
        <w:tc>
          <w:tcPr>
            <w:tcW w:w="71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0,1</w:t>
            </w:r>
          </w:p>
        </w:tc>
        <w:tc>
          <w:tcPr>
            <w:tcW w:w="987"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0,1</w:t>
            </w:r>
          </w:p>
        </w:tc>
      </w:tr>
      <w:tr w:rsidR="005323B8" w:rsidRPr="005323B8" w:rsidTr="00B454A5">
        <w:trPr>
          <w:trHeight w:val="1177"/>
        </w:trPr>
        <w:tc>
          <w:tcPr>
            <w:tcW w:w="6380"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color w:val="000000"/>
                <w:lang w:eastAsia="en-US"/>
              </w:rPr>
            </w:pPr>
            <w:r w:rsidRPr="005323B8">
              <w:rPr>
                <w:rFonts w:eastAsiaTheme="minorHAnsi"/>
                <w:color w:val="000000"/>
                <w:sz w:val="22"/>
                <w:szCs w:val="22"/>
                <w:lang w:eastAsia="en-US"/>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2126"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907 1 11 05035 13 0000 120</w:t>
            </w:r>
          </w:p>
        </w:tc>
        <w:tc>
          <w:tcPr>
            <w:tcW w:w="71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350,0</w:t>
            </w:r>
          </w:p>
        </w:tc>
        <w:tc>
          <w:tcPr>
            <w:tcW w:w="987"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350,0</w:t>
            </w:r>
          </w:p>
        </w:tc>
      </w:tr>
      <w:tr w:rsidR="005323B8" w:rsidRPr="005323B8" w:rsidTr="00B454A5">
        <w:trPr>
          <w:trHeight w:val="494"/>
        </w:trPr>
        <w:tc>
          <w:tcPr>
            <w:tcW w:w="6380"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color w:val="000000"/>
                <w:lang w:eastAsia="en-US"/>
              </w:rPr>
            </w:pPr>
            <w:r w:rsidRPr="005323B8">
              <w:rPr>
                <w:rFonts w:eastAsiaTheme="minorHAnsi"/>
                <w:color w:val="000000"/>
                <w:sz w:val="22"/>
                <w:szCs w:val="22"/>
                <w:lang w:eastAsia="en-US"/>
              </w:rPr>
              <w:t>Прочие неналоговые доходы бюджетов городских поселений</w:t>
            </w:r>
          </w:p>
        </w:tc>
        <w:tc>
          <w:tcPr>
            <w:tcW w:w="2126"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907 1 17 05050 13 0000 180</w:t>
            </w:r>
          </w:p>
        </w:tc>
        <w:tc>
          <w:tcPr>
            <w:tcW w:w="71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3,0</w:t>
            </w:r>
          </w:p>
        </w:tc>
        <w:tc>
          <w:tcPr>
            <w:tcW w:w="987"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3,0</w:t>
            </w:r>
          </w:p>
        </w:tc>
      </w:tr>
      <w:tr w:rsidR="005323B8" w:rsidRPr="005323B8" w:rsidTr="00B454A5">
        <w:trPr>
          <w:trHeight w:val="225"/>
        </w:trPr>
        <w:tc>
          <w:tcPr>
            <w:tcW w:w="6380"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b/>
                <w:bCs/>
                <w:color w:val="000000"/>
                <w:lang w:eastAsia="en-US"/>
              </w:rPr>
            </w:pPr>
            <w:r w:rsidRPr="005323B8">
              <w:rPr>
                <w:rFonts w:eastAsiaTheme="minorHAnsi"/>
                <w:b/>
                <w:bCs/>
                <w:color w:val="000000"/>
                <w:sz w:val="22"/>
                <w:szCs w:val="22"/>
                <w:lang w:eastAsia="en-US"/>
              </w:rPr>
              <w:t>ИТОГО НАЛОГОВЫХ И НЕНАЛОГОВЫХ ДОХОДОВ</w:t>
            </w:r>
          </w:p>
        </w:tc>
        <w:tc>
          <w:tcPr>
            <w:tcW w:w="2126"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p>
        </w:tc>
        <w:tc>
          <w:tcPr>
            <w:tcW w:w="71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966,3</w:t>
            </w:r>
          </w:p>
        </w:tc>
        <w:tc>
          <w:tcPr>
            <w:tcW w:w="987"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979,3</w:t>
            </w:r>
          </w:p>
        </w:tc>
      </w:tr>
      <w:tr w:rsidR="005323B8" w:rsidRPr="005323B8" w:rsidTr="00B454A5">
        <w:trPr>
          <w:trHeight w:val="552"/>
        </w:trPr>
        <w:tc>
          <w:tcPr>
            <w:tcW w:w="6380"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b/>
                <w:bCs/>
                <w:color w:val="000000"/>
                <w:lang w:eastAsia="en-US"/>
              </w:rPr>
            </w:pPr>
            <w:r w:rsidRPr="005323B8">
              <w:rPr>
                <w:rFonts w:eastAsiaTheme="minorHAnsi"/>
                <w:b/>
                <w:bCs/>
                <w:color w:val="000000"/>
                <w:sz w:val="22"/>
                <w:szCs w:val="22"/>
                <w:lang w:eastAsia="en-US"/>
              </w:rPr>
              <w:t>3. БЕЗВОЗМЕЗДНЫЕ ПОСТУПЛЕНИЯ ИЗ     БЮДЖЕТОВ ДРУГИХ УРОВНЕЙ</w:t>
            </w:r>
          </w:p>
        </w:tc>
        <w:tc>
          <w:tcPr>
            <w:tcW w:w="2126"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00020000000000000000</w:t>
            </w:r>
          </w:p>
        </w:tc>
        <w:tc>
          <w:tcPr>
            <w:tcW w:w="71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6555,3</w:t>
            </w:r>
          </w:p>
        </w:tc>
        <w:tc>
          <w:tcPr>
            <w:tcW w:w="987"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b/>
                <w:bCs/>
                <w:color w:val="000000"/>
                <w:lang w:eastAsia="en-US"/>
              </w:rPr>
            </w:pPr>
            <w:r w:rsidRPr="005323B8">
              <w:rPr>
                <w:rFonts w:eastAsiaTheme="minorHAnsi"/>
                <w:b/>
                <w:bCs/>
                <w:color w:val="000000"/>
                <w:sz w:val="22"/>
                <w:szCs w:val="22"/>
                <w:lang w:eastAsia="en-US"/>
              </w:rPr>
              <w:t>6573,9</w:t>
            </w:r>
          </w:p>
        </w:tc>
      </w:tr>
      <w:tr w:rsidR="005323B8" w:rsidRPr="005323B8" w:rsidTr="00B454A5">
        <w:trPr>
          <w:trHeight w:val="538"/>
        </w:trPr>
        <w:tc>
          <w:tcPr>
            <w:tcW w:w="6380"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color w:val="000000"/>
                <w:lang w:eastAsia="en-US"/>
              </w:rPr>
            </w:pPr>
            <w:r w:rsidRPr="005323B8">
              <w:rPr>
                <w:rFonts w:eastAsiaTheme="minorHAnsi"/>
                <w:color w:val="000000"/>
                <w:sz w:val="22"/>
                <w:szCs w:val="22"/>
                <w:lang w:eastAsia="en-US"/>
              </w:rPr>
              <w:t>Дотации бюджетам городских поселений на выравнивание бюджетной обеспеченности (район)</w:t>
            </w:r>
          </w:p>
        </w:tc>
        <w:tc>
          <w:tcPr>
            <w:tcW w:w="2126"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907 2 02 16001 13 0000 150</w:t>
            </w:r>
          </w:p>
        </w:tc>
        <w:tc>
          <w:tcPr>
            <w:tcW w:w="71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6050,9</w:t>
            </w:r>
          </w:p>
        </w:tc>
        <w:tc>
          <w:tcPr>
            <w:tcW w:w="987"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6061,9</w:t>
            </w:r>
          </w:p>
        </w:tc>
      </w:tr>
      <w:tr w:rsidR="005323B8" w:rsidRPr="005323B8" w:rsidTr="00B454A5">
        <w:trPr>
          <w:trHeight w:val="523"/>
        </w:trPr>
        <w:tc>
          <w:tcPr>
            <w:tcW w:w="6380"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color w:val="000000"/>
                <w:lang w:eastAsia="en-US"/>
              </w:rPr>
            </w:pPr>
            <w:r w:rsidRPr="005323B8">
              <w:rPr>
                <w:rFonts w:eastAsiaTheme="minorHAnsi"/>
                <w:color w:val="000000"/>
                <w:sz w:val="22"/>
                <w:szCs w:val="22"/>
                <w:lang w:eastAsia="en-US"/>
              </w:rPr>
              <w:t>Дотации бюджетам городских поселений на выравнивание бюджетной обеспеченности (область)</w:t>
            </w:r>
          </w:p>
        </w:tc>
        <w:tc>
          <w:tcPr>
            <w:tcW w:w="2126"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907 2 02 15001 13 0000 150</w:t>
            </w:r>
          </w:p>
        </w:tc>
        <w:tc>
          <w:tcPr>
            <w:tcW w:w="71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0,0</w:t>
            </w:r>
          </w:p>
        </w:tc>
        <w:tc>
          <w:tcPr>
            <w:tcW w:w="987"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0,0</w:t>
            </w:r>
          </w:p>
        </w:tc>
      </w:tr>
      <w:tr w:rsidR="005323B8" w:rsidRPr="005323B8" w:rsidTr="00B454A5">
        <w:trPr>
          <w:trHeight w:val="719"/>
        </w:trPr>
        <w:tc>
          <w:tcPr>
            <w:tcW w:w="6380"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color w:val="000000"/>
                <w:lang w:eastAsia="en-US"/>
              </w:rPr>
            </w:pPr>
            <w:r w:rsidRPr="005323B8">
              <w:rPr>
                <w:rFonts w:eastAsiaTheme="minorHAnsi"/>
                <w:color w:val="000000"/>
                <w:sz w:val="22"/>
                <w:szCs w:val="22"/>
                <w:lang w:eastAsia="en-US"/>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126"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907 2 02 35118 13 0000 150</w:t>
            </w:r>
          </w:p>
        </w:tc>
        <w:tc>
          <w:tcPr>
            <w:tcW w:w="71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203,7</w:t>
            </w:r>
          </w:p>
        </w:tc>
        <w:tc>
          <w:tcPr>
            <w:tcW w:w="987"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211,3</w:t>
            </w:r>
          </w:p>
        </w:tc>
      </w:tr>
      <w:tr w:rsidR="005323B8" w:rsidRPr="005323B8" w:rsidTr="00B454A5">
        <w:trPr>
          <w:trHeight w:val="420"/>
        </w:trPr>
        <w:tc>
          <w:tcPr>
            <w:tcW w:w="6380"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color w:val="000000"/>
                <w:lang w:eastAsia="en-US"/>
              </w:rPr>
            </w:pPr>
            <w:r w:rsidRPr="005323B8">
              <w:rPr>
                <w:rFonts w:eastAsiaTheme="minorHAnsi"/>
                <w:color w:val="000000"/>
                <w:sz w:val="22"/>
                <w:szCs w:val="22"/>
                <w:lang w:eastAsia="en-US"/>
              </w:rPr>
              <w:t>Субсидия на реализацию мероприятий перечня проектов народных инициатив</w:t>
            </w:r>
          </w:p>
        </w:tc>
        <w:tc>
          <w:tcPr>
            <w:tcW w:w="2126"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907 2 02 29999 13 0000 150</w:t>
            </w:r>
          </w:p>
        </w:tc>
        <w:tc>
          <w:tcPr>
            <w:tcW w:w="71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300,0</w:t>
            </w:r>
          </w:p>
        </w:tc>
        <w:tc>
          <w:tcPr>
            <w:tcW w:w="987"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300,0</w:t>
            </w:r>
          </w:p>
        </w:tc>
      </w:tr>
      <w:tr w:rsidR="005323B8" w:rsidRPr="005323B8" w:rsidTr="00B454A5">
        <w:trPr>
          <w:trHeight w:val="1449"/>
        </w:trPr>
        <w:tc>
          <w:tcPr>
            <w:tcW w:w="6380"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color w:val="000000"/>
                <w:lang w:eastAsia="en-US"/>
              </w:rPr>
            </w:pPr>
            <w:r w:rsidRPr="005323B8">
              <w:rPr>
                <w:rFonts w:eastAsiaTheme="minorHAnsi"/>
                <w:color w:val="000000"/>
                <w:sz w:val="22"/>
                <w:szCs w:val="22"/>
                <w:lang w:eastAsia="en-US"/>
              </w:rPr>
              <w:t>Субвенция на осуществление обласного государственного полномочия по определению перечня должностных лиц органов местного самоуправления, уполномоченных составлять протаколы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126"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907 2 02 02999 13 0000 150</w:t>
            </w:r>
          </w:p>
        </w:tc>
        <w:tc>
          <w:tcPr>
            <w:tcW w:w="71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0,7</w:t>
            </w:r>
          </w:p>
        </w:tc>
        <w:tc>
          <w:tcPr>
            <w:tcW w:w="987"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0,7</w:t>
            </w:r>
          </w:p>
        </w:tc>
      </w:tr>
      <w:tr w:rsidR="005323B8" w:rsidRPr="005323B8" w:rsidTr="00B454A5">
        <w:trPr>
          <w:trHeight w:val="2021"/>
        </w:trPr>
        <w:tc>
          <w:tcPr>
            <w:tcW w:w="6380"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color w:val="000000"/>
                <w:lang w:eastAsia="en-US"/>
              </w:rPr>
            </w:pPr>
            <w:r w:rsidRPr="005323B8">
              <w:rPr>
                <w:rFonts w:eastAsiaTheme="minorHAnsi"/>
                <w:color w:val="000000"/>
                <w:sz w:val="22"/>
                <w:szCs w:val="22"/>
                <w:lang w:eastAsia="en-US"/>
              </w:rPr>
              <w:t>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2126"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907 2 02 29999 13 0000 150</w:t>
            </w:r>
          </w:p>
        </w:tc>
        <w:tc>
          <w:tcPr>
            <w:tcW w:w="71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0,0</w:t>
            </w:r>
          </w:p>
        </w:tc>
        <w:tc>
          <w:tcPr>
            <w:tcW w:w="987"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r w:rsidRPr="005323B8">
              <w:rPr>
                <w:rFonts w:eastAsiaTheme="minorHAnsi"/>
                <w:color w:val="000000"/>
                <w:sz w:val="22"/>
                <w:szCs w:val="22"/>
                <w:lang w:eastAsia="en-US"/>
              </w:rPr>
              <w:t>0,0</w:t>
            </w:r>
          </w:p>
        </w:tc>
      </w:tr>
      <w:tr w:rsidR="005323B8" w:rsidRPr="005323B8" w:rsidTr="00B454A5">
        <w:trPr>
          <w:trHeight w:val="241"/>
        </w:trPr>
        <w:tc>
          <w:tcPr>
            <w:tcW w:w="6380"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rPr>
                <w:rFonts w:eastAsiaTheme="minorHAnsi"/>
                <w:b/>
                <w:bCs/>
                <w:color w:val="000000"/>
                <w:lang w:eastAsia="en-US"/>
              </w:rPr>
            </w:pPr>
            <w:r w:rsidRPr="005323B8">
              <w:rPr>
                <w:rFonts w:eastAsiaTheme="minorHAnsi"/>
                <w:b/>
                <w:bCs/>
                <w:color w:val="000000"/>
                <w:sz w:val="22"/>
                <w:szCs w:val="22"/>
                <w:lang w:eastAsia="en-US"/>
              </w:rPr>
              <w:t>ИТОГО ДОХОДОВ</w:t>
            </w:r>
          </w:p>
        </w:tc>
        <w:tc>
          <w:tcPr>
            <w:tcW w:w="2126"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center"/>
              <w:rPr>
                <w:rFonts w:eastAsiaTheme="minorHAnsi"/>
                <w:color w:val="000000"/>
                <w:lang w:eastAsia="en-US"/>
              </w:rPr>
            </w:pPr>
          </w:p>
        </w:tc>
        <w:tc>
          <w:tcPr>
            <w:tcW w:w="714"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right"/>
              <w:rPr>
                <w:rFonts w:eastAsiaTheme="minorHAnsi"/>
                <w:b/>
                <w:bCs/>
                <w:color w:val="000000"/>
                <w:lang w:eastAsia="en-US"/>
              </w:rPr>
            </w:pPr>
            <w:r w:rsidRPr="005323B8">
              <w:rPr>
                <w:rFonts w:eastAsiaTheme="minorHAnsi"/>
                <w:b/>
                <w:bCs/>
                <w:color w:val="000000"/>
                <w:sz w:val="22"/>
                <w:szCs w:val="22"/>
                <w:lang w:eastAsia="en-US"/>
              </w:rPr>
              <w:t>7521,6</w:t>
            </w:r>
          </w:p>
        </w:tc>
        <w:tc>
          <w:tcPr>
            <w:tcW w:w="987" w:type="dxa"/>
            <w:tcBorders>
              <w:top w:val="single" w:sz="6" w:space="0" w:color="auto"/>
              <w:left w:val="single" w:sz="6" w:space="0" w:color="auto"/>
              <w:bottom w:val="single" w:sz="6" w:space="0" w:color="auto"/>
              <w:right w:val="single" w:sz="6" w:space="0" w:color="auto"/>
            </w:tcBorders>
          </w:tcPr>
          <w:p w:rsidR="005323B8" w:rsidRPr="005323B8" w:rsidRDefault="005323B8" w:rsidP="005323B8">
            <w:pPr>
              <w:autoSpaceDE w:val="0"/>
              <w:autoSpaceDN w:val="0"/>
              <w:adjustRightInd w:val="0"/>
              <w:jc w:val="right"/>
              <w:rPr>
                <w:rFonts w:eastAsiaTheme="minorHAnsi"/>
                <w:b/>
                <w:bCs/>
                <w:color w:val="000000"/>
                <w:lang w:eastAsia="en-US"/>
              </w:rPr>
            </w:pPr>
            <w:r w:rsidRPr="005323B8">
              <w:rPr>
                <w:rFonts w:eastAsiaTheme="minorHAnsi"/>
                <w:b/>
                <w:bCs/>
                <w:color w:val="000000"/>
                <w:sz w:val="22"/>
                <w:szCs w:val="22"/>
                <w:lang w:eastAsia="en-US"/>
              </w:rPr>
              <w:t>7553,2</w:t>
            </w:r>
          </w:p>
        </w:tc>
      </w:tr>
    </w:tbl>
    <w:p w:rsidR="00272B4D" w:rsidRPr="00272B4D" w:rsidRDefault="00272B4D" w:rsidP="00272B4D">
      <w:pPr>
        <w:pStyle w:val="3"/>
      </w:pPr>
    </w:p>
    <w:tbl>
      <w:tblPr>
        <w:tblW w:w="10349" w:type="dxa"/>
        <w:tblInd w:w="-318" w:type="dxa"/>
        <w:tblLayout w:type="fixed"/>
        <w:tblLook w:val="0000"/>
      </w:tblPr>
      <w:tblGrid>
        <w:gridCol w:w="7939"/>
        <w:gridCol w:w="992"/>
        <w:gridCol w:w="284"/>
        <w:gridCol w:w="1134"/>
      </w:tblGrid>
      <w:tr w:rsidR="00B454A5" w:rsidRPr="00B454A5" w:rsidTr="00B454A5">
        <w:trPr>
          <w:trHeight w:val="1919"/>
        </w:trPr>
        <w:tc>
          <w:tcPr>
            <w:tcW w:w="10349" w:type="dxa"/>
            <w:gridSpan w:val="4"/>
            <w:tcBorders>
              <w:top w:val="nil"/>
            </w:tcBorders>
          </w:tcPr>
          <w:p w:rsidR="00B454A5" w:rsidRPr="00B454A5" w:rsidRDefault="00B454A5" w:rsidP="00B454A5">
            <w:pPr>
              <w:autoSpaceDE w:val="0"/>
              <w:autoSpaceDN w:val="0"/>
              <w:adjustRightInd w:val="0"/>
              <w:jc w:val="right"/>
              <w:rPr>
                <w:rFonts w:eastAsiaTheme="minorHAnsi"/>
                <w:color w:val="000000"/>
                <w:lang w:eastAsia="en-US"/>
              </w:rPr>
            </w:pPr>
            <w:r w:rsidRPr="00B454A5">
              <w:rPr>
                <w:rFonts w:eastAsiaTheme="minorHAnsi"/>
                <w:color w:val="000000"/>
                <w:lang w:eastAsia="en-US"/>
              </w:rPr>
              <w:t>Приложение 4</w:t>
            </w:r>
          </w:p>
          <w:p w:rsidR="00B454A5" w:rsidRPr="00B454A5" w:rsidRDefault="00B454A5" w:rsidP="00B454A5">
            <w:pPr>
              <w:autoSpaceDE w:val="0"/>
              <w:autoSpaceDN w:val="0"/>
              <w:adjustRightInd w:val="0"/>
              <w:jc w:val="right"/>
              <w:rPr>
                <w:rFonts w:eastAsiaTheme="minorHAnsi"/>
                <w:color w:val="000000"/>
                <w:lang w:eastAsia="en-US"/>
              </w:rPr>
            </w:pPr>
            <w:r w:rsidRPr="00B454A5">
              <w:rPr>
                <w:rFonts w:eastAsiaTheme="minorHAnsi"/>
                <w:color w:val="000000"/>
                <w:lang w:eastAsia="en-US"/>
              </w:rPr>
              <w:t>к решению Думы Луговского городского поселения</w:t>
            </w:r>
          </w:p>
          <w:p w:rsidR="00B454A5" w:rsidRPr="00B454A5" w:rsidRDefault="00B454A5" w:rsidP="00B454A5">
            <w:pPr>
              <w:autoSpaceDE w:val="0"/>
              <w:autoSpaceDN w:val="0"/>
              <w:adjustRightInd w:val="0"/>
              <w:jc w:val="right"/>
              <w:rPr>
                <w:rFonts w:eastAsiaTheme="minorHAnsi"/>
                <w:color w:val="000000"/>
                <w:lang w:eastAsia="en-US"/>
              </w:rPr>
            </w:pPr>
            <w:r w:rsidRPr="00B454A5">
              <w:rPr>
                <w:rFonts w:eastAsiaTheme="minorHAnsi"/>
                <w:color w:val="000000"/>
                <w:lang w:eastAsia="en-US"/>
              </w:rPr>
              <w:t>от 24.12.2021 г. № 69</w:t>
            </w:r>
          </w:p>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 xml:space="preserve">РАСПРЕДЕЛЕНИЕ БЮДЖЕТНЫХ АССИГНОВАНИЙ </w:t>
            </w:r>
          </w:p>
          <w:p w:rsidR="00B454A5" w:rsidRPr="00B454A5" w:rsidRDefault="00B454A5" w:rsidP="00B454A5">
            <w:pPr>
              <w:autoSpaceDE w:val="0"/>
              <w:autoSpaceDN w:val="0"/>
              <w:adjustRightInd w:val="0"/>
              <w:rPr>
                <w:rFonts w:eastAsiaTheme="minorHAnsi"/>
                <w:b/>
                <w:bCs/>
                <w:color w:val="000000"/>
                <w:lang w:eastAsia="en-US"/>
              </w:rPr>
            </w:pPr>
            <w:r w:rsidRPr="00B454A5">
              <w:rPr>
                <w:rFonts w:eastAsiaTheme="minorHAnsi"/>
                <w:b/>
                <w:bCs/>
                <w:color w:val="000000"/>
                <w:lang w:eastAsia="en-US"/>
              </w:rPr>
              <w:t xml:space="preserve">                 ПО РАЗДЕЛАМ И ПОДРАЗДЕЛАМ КЛАССИФИКАЦИИ</w:t>
            </w:r>
          </w:p>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 xml:space="preserve">  РАСХОДОВ БЮДЖЕТОВ НА 2022 ГОД</w:t>
            </w:r>
          </w:p>
          <w:p w:rsidR="00B454A5" w:rsidRPr="00B454A5" w:rsidRDefault="00B454A5" w:rsidP="00B454A5">
            <w:pPr>
              <w:autoSpaceDE w:val="0"/>
              <w:autoSpaceDN w:val="0"/>
              <w:adjustRightInd w:val="0"/>
              <w:rPr>
                <w:rFonts w:eastAsiaTheme="minorHAnsi"/>
                <w:color w:val="000000"/>
                <w:lang w:eastAsia="en-US"/>
              </w:rPr>
            </w:pPr>
            <w:r w:rsidRPr="00B454A5">
              <w:rPr>
                <w:rFonts w:eastAsiaTheme="minorHAnsi"/>
                <w:color w:val="000000"/>
                <w:lang w:eastAsia="en-US"/>
              </w:rPr>
              <w:t>тыс.руб.</w:t>
            </w:r>
          </w:p>
        </w:tc>
      </w:tr>
      <w:tr w:rsidR="00B454A5" w:rsidRPr="00B454A5" w:rsidTr="00B454A5">
        <w:trPr>
          <w:trHeight w:val="262"/>
        </w:trPr>
        <w:tc>
          <w:tcPr>
            <w:tcW w:w="7939" w:type="dxa"/>
            <w:tcBorders>
              <w:top w:val="single" w:sz="6" w:space="0" w:color="auto"/>
              <w:left w:val="single" w:sz="6" w:space="0" w:color="auto"/>
              <w:bottom w:val="nil"/>
              <w:right w:val="single" w:sz="6" w:space="0" w:color="auto"/>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Наименование</w:t>
            </w:r>
          </w:p>
        </w:tc>
        <w:tc>
          <w:tcPr>
            <w:tcW w:w="992" w:type="dxa"/>
            <w:tcBorders>
              <w:top w:val="single" w:sz="6" w:space="0" w:color="auto"/>
              <w:left w:val="single" w:sz="6" w:space="0" w:color="auto"/>
              <w:bottom w:val="nil"/>
              <w:right w:val="nil"/>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РзПР</w:t>
            </w:r>
          </w:p>
        </w:tc>
        <w:tc>
          <w:tcPr>
            <w:tcW w:w="284" w:type="dxa"/>
            <w:tcBorders>
              <w:top w:val="single" w:sz="6" w:space="0" w:color="auto"/>
              <w:left w:val="nil"/>
              <w:bottom w:val="nil"/>
              <w:right w:val="single" w:sz="6" w:space="0" w:color="auto"/>
            </w:tcBorders>
          </w:tcPr>
          <w:p w:rsidR="00B454A5" w:rsidRPr="00B454A5" w:rsidRDefault="00B454A5" w:rsidP="00B454A5">
            <w:pPr>
              <w:autoSpaceDE w:val="0"/>
              <w:autoSpaceDN w:val="0"/>
              <w:adjustRightInd w:val="0"/>
              <w:jc w:val="center"/>
              <w:rPr>
                <w:rFonts w:eastAsiaTheme="minorHAnsi"/>
                <w:b/>
                <w:bCs/>
                <w:color w:val="000000"/>
                <w:lang w:eastAsia="en-US"/>
              </w:rPr>
            </w:pPr>
          </w:p>
        </w:tc>
        <w:tc>
          <w:tcPr>
            <w:tcW w:w="1134" w:type="dxa"/>
            <w:tcBorders>
              <w:top w:val="single" w:sz="6" w:space="0" w:color="auto"/>
              <w:left w:val="single" w:sz="6" w:space="0" w:color="auto"/>
              <w:bottom w:val="nil"/>
              <w:right w:val="single" w:sz="6" w:space="0" w:color="auto"/>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Сумма</w:t>
            </w:r>
          </w:p>
        </w:tc>
      </w:tr>
      <w:tr w:rsidR="00B454A5" w:rsidRPr="00B454A5" w:rsidTr="00B454A5">
        <w:trPr>
          <w:trHeight w:val="262"/>
        </w:trPr>
        <w:tc>
          <w:tcPr>
            <w:tcW w:w="7939" w:type="dxa"/>
            <w:tcBorders>
              <w:top w:val="nil"/>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b/>
                <w:bCs/>
                <w:color w:val="000000"/>
                <w:lang w:eastAsia="en-US"/>
              </w:rPr>
            </w:pPr>
          </w:p>
        </w:tc>
        <w:tc>
          <w:tcPr>
            <w:tcW w:w="992" w:type="dxa"/>
            <w:tcBorders>
              <w:top w:val="nil"/>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b/>
                <w:bCs/>
                <w:color w:val="000000"/>
                <w:lang w:eastAsia="en-US"/>
              </w:rPr>
            </w:pPr>
          </w:p>
        </w:tc>
        <w:tc>
          <w:tcPr>
            <w:tcW w:w="284" w:type="dxa"/>
            <w:tcBorders>
              <w:top w:val="nil"/>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b/>
                <w:bCs/>
                <w:color w:val="000000"/>
                <w:lang w:eastAsia="en-US"/>
              </w:rPr>
            </w:pPr>
          </w:p>
        </w:tc>
        <w:tc>
          <w:tcPr>
            <w:tcW w:w="1134" w:type="dxa"/>
            <w:tcBorders>
              <w:top w:val="nil"/>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p>
        </w:tc>
      </w:tr>
      <w:tr w:rsidR="00B454A5" w:rsidRPr="00B454A5" w:rsidTr="00B454A5">
        <w:trPr>
          <w:trHeight w:val="334"/>
        </w:trPr>
        <w:tc>
          <w:tcPr>
            <w:tcW w:w="793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b/>
                <w:bCs/>
                <w:color w:val="000000"/>
                <w:lang w:eastAsia="en-US"/>
              </w:rPr>
            </w:pPr>
            <w:r w:rsidRPr="00B454A5">
              <w:rPr>
                <w:rFonts w:eastAsiaTheme="minorHAnsi"/>
                <w:b/>
                <w:bCs/>
                <w:color w:val="000000"/>
                <w:lang w:eastAsia="en-US"/>
              </w:rPr>
              <w:t xml:space="preserve">  ОБЩЕГОСУДАРСТВЕННЫЕ ВОПРОСЫ</w:t>
            </w:r>
          </w:p>
        </w:tc>
        <w:tc>
          <w:tcPr>
            <w:tcW w:w="992"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0100</w:t>
            </w:r>
          </w:p>
        </w:tc>
        <w:tc>
          <w:tcPr>
            <w:tcW w:w="284"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b/>
                <w:bCs/>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7142,4</w:t>
            </w:r>
          </w:p>
        </w:tc>
      </w:tr>
      <w:tr w:rsidR="00B454A5" w:rsidRPr="00B454A5" w:rsidTr="00B454A5">
        <w:trPr>
          <w:trHeight w:val="290"/>
        </w:trPr>
        <w:tc>
          <w:tcPr>
            <w:tcW w:w="793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color w:val="000000"/>
                <w:lang w:eastAsia="en-US"/>
              </w:rPr>
            </w:pPr>
            <w:r w:rsidRPr="00B454A5">
              <w:rPr>
                <w:rFonts w:eastAsiaTheme="minorHAnsi"/>
                <w:color w:val="000000"/>
                <w:lang w:eastAsia="en-US"/>
              </w:rPr>
              <w:t>Функционирование высшего должностного лица органа мсу</w:t>
            </w:r>
          </w:p>
        </w:tc>
        <w:tc>
          <w:tcPr>
            <w:tcW w:w="992"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0102</w:t>
            </w:r>
          </w:p>
        </w:tc>
        <w:tc>
          <w:tcPr>
            <w:tcW w:w="284"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1172,2</w:t>
            </w:r>
          </w:p>
        </w:tc>
      </w:tr>
      <w:tr w:rsidR="00B454A5" w:rsidRPr="00B454A5" w:rsidTr="00B454A5">
        <w:trPr>
          <w:trHeight w:val="552"/>
        </w:trPr>
        <w:tc>
          <w:tcPr>
            <w:tcW w:w="793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color w:val="000000"/>
                <w:lang w:eastAsia="en-US"/>
              </w:rPr>
            </w:pPr>
            <w:r w:rsidRPr="00B454A5">
              <w:rPr>
                <w:rFonts w:eastAsiaTheme="minorHAnsi"/>
                <w:color w:val="000000"/>
                <w:lang w:eastAsia="en-US"/>
              </w:rPr>
              <w:t>Функционирование представительных органов муниципального образования</w:t>
            </w:r>
          </w:p>
        </w:tc>
        <w:tc>
          <w:tcPr>
            <w:tcW w:w="992"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0103</w:t>
            </w:r>
          </w:p>
        </w:tc>
        <w:tc>
          <w:tcPr>
            <w:tcW w:w="284"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1,0</w:t>
            </w:r>
          </w:p>
        </w:tc>
      </w:tr>
      <w:tr w:rsidR="00B454A5" w:rsidRPr="00B454A5" w:rsidTr="00B454A5">
        <w:trPr>
          <w:trHeight w:val="638"/>
        </w:trPr>
        <w:tc>
          <w:tcPr>
            <w:tcW w:w="793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color w:val="000000"/>
                <w:lang w:eastAsia="en-US"/>
              </w:rPr>
            </w:pPr>
            <w:r w:rsidRPr="00B454A5">
              <w:rPr>
                <w:rFonts w:eastAsiaTheme="minorHAnsi"/>
                <w:color w:val="000000"/>
                <w:lang w:eastAsia="en-U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0104</w:t>
            </w:r>
          </w:p>
        </w:tc>
        <w:tc>
          <w:tcPr>
            <w:tcW w:w="284"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5963,5</w:t>
            </w:r>
          </w:p>
        </w:tc>
      </w:tr>
      <w:tr w:rsidR="00B454A5" w:rsidRPr="00B454A5" w:rsidTr="00B454A5">
        <w:trPr>
          <w:trHeight w:val="305"/>
        </w:trPr>
        <w:tc>
          <w:tcPr>
            <w:tcW w:w="793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color w:val="000000"/>
                <w:lang w:eastAsia="en-US"/>
              </w:rPr>
            </w:pPr>
            <w:r w:rsidRPr="00B454A5">
              <w:rPr>
                <w:rFonts w:eastAsiaTheme="minorHAnsi"/>
                <w:color w:val="000000"/>
                <w:lang w:eastAsia="en-US"/>
              </w:rPr>
              <w:t>Проведения и обеспечение выборов и референдумов</w:t>
            </w:r>
          </w:p>
        </w:tc>
        <w:tc>
          <w:tcPr>
            <w:tcW w:w="992"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0107</w:t>
            </w:r>
          </w:p>
        </w:tc>
        <w:tc>
          <w:tcPr>
            <w:tcW w:w="284"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b/>
                <w:bCs/>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0,0</w:t>
            </w:r>
          </w:p>
        </w:tc>
      </w:tr>
      <w:tr w:rsidR="00B454A5" w:rsidRPr="00B454A5" w:rsidTr="00B454A5">
        <w:trPr>
          <w:trHeight w:val="290"/>
        </w:trPr>
        <w:tc>
          <w:tcPr>
            <w:tcW w:w="793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color w:val="000000"/>
                <w:lang w:eastAsia="en-US"/>
              </w:rPr>
            </w:pPr>
            <w:r w:rsidRPr="00B454A5">
              <w:rPr>
                <w:rFonts w:eastAsiaTheme="minorHAnsi"/>
                <w:color w:val="000000"/>
                <w:lang w:eastAsia="en-US"/>
              </w:rPr>
              <w:t>Резервные фонды</w:t>
            </w:r>
          </w:p>
        </w:tc>
        <w:tc>
          <w:tcPr>
            <w:tcW w:w="992"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0111</w:t>
            </w:r>
          </w:p>
        </w:tc>
        <w:tc>
          <w:tcPr>
            <w:tcW w:w="284"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5,0</w:t>
            </w:r>
          </w:p>
        </w:tc>
      </w:tr>
      <w:tr w:rsidR="00B454A5" w:rsidRPr="00B454A5" w:rsidTr="00B454A5">
        <w:trPr>
          <w:trHeight w:val="552"/>
        </w:trPr>
        <w:tc>
          <w:tcPr>
            <w:tcW w:w="793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color w:val="000000"/>
                <w:lang w:eastAsia="en-US"/>
              </w:rPr>
            </w:pPr>
            <w:r w:rsidRPr="00B454A5">
              <w:rPr>
                <w:rFonts w:eastAsiaTheme="minorHAnsi"/>
                <w:color w:val="000000"/>
                <w:lang w:eastAsia="en-US"/>
              </w:rPr>
              <w:t>Государственное полномочие по работе административных комиссий</w:t>
            </w:r>
          </w:p>
        </w:tc>
        <w:tc>
          <w:tcPr>
            <w:tcW w:w="992"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0113</w:t>
            </w:r>
          </w:p>
        </w:tc>
        <w:tc>
          <w:tcPr>
            <w:tcW w:w="284"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0,7</w:t>
            </w:r>
          </w:p>
        </w:tc>
      </w:tr>
      <w:tr w:rsidR="00B454A5" w:rsidRPr="00B454A5" w:rsidTr="00B454A5">
        <w:trPr>
          <w:trHeight w:val="262"/>
        </w:trPr>
        <w:tc>
          <w:tcPr>
            <w:tcW w:w="793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b/>
                <w:bCs/>
                <w:color w:val="000000"/>
                <w:lang w:eastAsia="en-US"/>
              </w:rPr>
            </w:pPr>
            <w:r w:rsidRPr="00B454A5">
              <w:rPr>
                <w:rFonts w:eastAsiaTheme="minorHAnsi"/>
                <w:b/>
                <w:bCs/>
                <w:color w:val="000000"/>
                <w:lang w:eastAsia="en-US"/>
              </w:rPr>
              <w:t xml:space="preserve"> НАЦИОНАЛЬНАЯ ОБОРОНА</w:t>
            </w:r>
          </w:p>
        </w:tc>
        <w:tc>
          <w:tcPr>
            <w:tcW w:w="992"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0200</w:t>
            </w:r>
          </w:p>
        </w:tc>
        <w:tc>
          <w:tcPr>
            <w:tcW w:w="284"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b/>
                <w:bCs/>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197,0</w:t>
            </w:r>
          </w:p>
        </w:tc>
      </w:tr>
      <w:tr w:rsidR="00B454A5" w:rsidRPr="00B454A5" w:rsidTr="00B454A5">
        <w:trPr>
          <w:trHeight w:val="348"/>
        </w:trPr>
        <w:tc>
          <w:tcPr>
            <w:tcW w:w="793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color w:val="000000"/>
                <w:lang w:eastAsia="en-US"/>
              </w:rPr>
            </w:pPr>
            <w:r w:rsidRPr="00B454A5">
              <w:rPr>
                <w:rFonts w:eastAsiaTheme="minorHAnsi"/>
                <w:color w:val="000000"/>
                <w:lang w:eastAsia="en-US"/>
              </w:rPr>
              <w:t>Мобилизационная и вневойсковая подготовка</w:t>
            </w:r>
          </w:p>
        </w:tc>
        <w:tc>
          <w:tcPr>
            <w:tcW w:w="992"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0203</w:t>
            </w:r>
          </w:p>
        </w:tc>
        <w:tc>
          <w:tcPr>
            <w:tcW w:w="284"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197,0</w:t>
            </w:r>
          </w:p>
        </w:tc>
      </w:tr>
      <w:tr w:rsidR="00B454A5" w:rsidRPr="00B454A5" w:rsidTr="00B454A5">
        <w:trPr>
          <w:trHeight w:val="320"/>
        </w:trPr>
        <w:tc>
          <w:tcPr>
            <w:tcW w:w="793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b/>
                <w:bCs/>
                <w:color w:val="000000"/>
                <w:lang w:eastAsia="en-US"/>
              </w:rPr>
            </w:pPr>
            <w:r w:rsidRPr="00B454A5">
              <w:rPr>
                <w:rFonts w:eastAsiaTheme="minorHAnsi"/>
                <w:b/>
                <w:bCs/>
                <w:color w:val="000000"/>
                <w:lang w:eastAsia="en-US"/>
              </w:rPr>
              <w:t>НАЦИОНАЛЬНАЯ БЕЗОПАСНОСТЬ И ПРАВООХРАНИТЕЛЬНАЯ ДЕЯТЕЛЬНОСТЬ</w:t>
            </w:r>
          </w:p>
        </w:tc>
        <w:tc>
          <w:tcPr>
            <w:tcW w:w="992"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0300</w:t>
            </w:r>
          </w:p>
        </w:tc>
        <w:tc>
          <w:tcPr>
            <w:tcW w:w="284"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b/>
                <w:bCs/>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2,0</w:t>
            </w:r>
          </w:p>
        </w:tc>
      </w:tr>
      <w:tr w:rsidR="00B454A5" w:rsidRPr="00B454A5" w:rsidTr="00B454A5">
        <w:trPr>
          <w:trHeight w:val="370"/>
        </w:trPr>
        <w:tc>
          <w:tcPr>
            <w:tcW w:w="793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color w:val="000000"/>
                <w:lang w:eastAsia="en-US"/>
              </w:rPr>
            </w:pPr>
            <w:r w:rsidRPr="00B454A5">
              <w:rPr>
                <w:rFonts w:eastAsiaTheme="minorHAnsi"/>
                <w:color w:val="000000"/>
                <w:lang w:eastAsia="en-US"/>
              </w:rPr>
              <w:t>Защита населения  и территории от чрезвычайных ситуаций природного и техногенного характера, гражданская оборона</w:t>
            </w:r>
          </w:p>
        </w:tc>
        <w:tc>
          <w:tcPr>
            <w:tcW w:w="992"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0309</w:t>
            </w:r>
          </w:p>
        </w:tc>
        <w:tc>
          <w:tcPr>
            <w:tcW w:w="284"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1,0</w:t>
            </w:r>
          </w:p>
        </w:tc>
      </w:tr>
      <w:tr w:rsidR="00B454A5" w:rsidRPr="00B454A5" w:rsidTr="00B454A5">
        <w:trPr>
          <w:trHeight w:val="290"/>
        </w:trPr>
        <w:tc>
          <w:tcPr>
            <w:tcW w:w="793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color w:val="000000"/>
                <w:lang w:eastAsia="en-US"/>
              </w:rPr>
            </w:pPr>
            <w:r w:rsidRPr="00B454A5">
              <w:rPr>
                <w:rFonts w:eastAsiaTheme="minorHAnsi"/>
                <w:color w:val="000000"/>
                <w:lang w:eastAsia="en-US"/>
              </w:rPr>
              <w:t>Обеспечение пожарной безопасности</w:t>
            </w:r>
          </w:p>
        </w:tc>
        <w:tc>
          <w:tcPr>
            <w:tcW w:w="992"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0310</w:t>
            </w:r>
          </w:p>
        </w:tc>
        <w:tc>
          <w:tcPr>
            <w:tcW w:w="284"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1,0</w:t>
            </w:r>
          </w:p>
        </w:tc>
      </w:tr>
      <w:tr w:rsidR="00B454A5" w:rsidRPr="00B454A5" w:rsidTr="00B454A5">
        <w:trPr>
          <w:trHeight w:val="113"/>
        </w:trPr>
        <w:tc>
          <w:tcPr>
            <w:tcW w:w="793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b/>
                <w:bCs/>
                <w:color w:val="000000"/>
                <w:lang w:eastAsia="en-US"/>
              </w:rPr>
            </w:pPr>
            <w:r w:rsidRPr="00B454A5">
              <w:rPr>
                <w:rFonts w:eastAsiaTheme="minorHAnsi"/>
                <w:b/>
                <w:bCs/>
                <w:color w:val="000000"/>
                <w:lang w:eastAsia="en-US"/>
              </w:rPr>
              <w:t>НАЦИОНАЛЬНАЯ ЭКОНОМИКА</w:t>
            </w:r>
          </w:p>
        </w:tc>
        <w:tc>
          <w:tcPr>
            <w:tcW w:w="992"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0400</w:t>
            </w:r>
          </w:p>
        </w:tc>
        <w:tc>
          <w:tcPr>
            <w:tcW w:w="284"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b/>
                <w:bCs/>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853,5</w:t>
            </w:r>
          </w:p>
        </w:tc>
      </w:tr>
      <w:tr w:rsidR="00B454A5" w:rsidRPr="00B454A5" w:rsidTr="00B454A5">
        <w:trPr>
          <w:trHeight w:val="305"/>
        </w:trPr>
        <w:tc>
          <w:tcPr>
            <w:tcW w:w="793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color w:val="000000"/>
                <w:lang w:eastAsia="en-US"/>
              </w:rPr>
            </w:pPr>
            <w:r w:rsidRPr="00B454A5">
              <w:rPr>
                <w:rFonts w:eastAsiaTheme="minorHAnsi"/>
                <w:color w:val="000000"/>
                <w:lang w:eastAsia="en-US"/>
              </w:rPr>
              <w:t>Дорожное хозяйство(дорожные фонды)</w:t>
            </w:r>
          </w:p>
        </w:tc>
        <w:tc>
          <w:tcPr>
            <w:tcW w:w="992"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0409</w:t>
            </w:r>
          </w:p>
        </w:tc>
        <w:tc>
          <w:tcPr>
            <w:tcW w:w="284"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853,5</w:t>
            </w:r>
          </w:p>
        </w:tc>
      </w:tr>
      <w:tr w:rsidR="00B454A5" w:rsidRPr="00B454A5" w:rsidTr="00B454A5">
        <w:trPr>
          <w:trHeight w:val="334"/>
        </w:trPr>
        <w:tc>
          <w:tcPr>
            <w:tcW w:w="793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color w:val="000000"/>
                <w:lang w:eastAsia="en-US"/>
              </w:rPr>
            </w:pPr>
            <w:r w:rsidRPr="00B454A5">
              <w:rPr>
                <w:rFonts w:eastAsiaTheme="minorHAnsi"/>
                <w:color w:val="000000"/>
                <w:lang w:eastAsia="en-US"/>
              </w:rPr>
              <w:t>Другие вопросы в области национальной экономики</w:t>
            </w:r>
          </w:p>
        </w:tc>
        <w:tc>
          <w:tcPr>
            <w:tcW w:w="992"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0412</w:t>
            </w:r>
          </w:p>
        </w:tc>
        <w:tc>
          <w:tcPr>
            <w:tcW w:w="284"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0,0</w:t>
            </w:r>
          </w:p>
        </w:tc>
      </w:tr>
      <w:tr w:rsidR="00B454A5" w:rsidRPr="00B454A5" w:rsidTr="00B454A5">
        <w:trPr>
          <w:trHeight w:val="290"/>
        </w:trPr>
        <w:tc>
          <w:tcPr>
            <w:tcW w:w="793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b/>
                <w:bCs/>
                <w:color w:val="000000"/>
                <w:lang w:eastAsia="en-US"/>
              </w:rPr>
            </w:pPr>
            <w:r w:rsidRPr="00B454A5">
              <w:rPr>
                <w:rFonts w:eastAsiaTheme="minorHAnsi"/>
                <w:b/>
                <w:bCs/>
                <w:color w:val="000000"/>
                <w:lang w:eastAsia="en-US"/>
              </w:rPr>
              <w:t>ЖИЛИЩНО-КОММУНАЛЬНОЕ ХОЗЯЙСТВО</w:t>
            </w:r>
          </w:p>
        </w:tc>
        <w:tc>
          <w:tcPr>
            <w:tcW w:w="992"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0500</w:t>
            </w:r>
          </w:p>
        </w:tc>
        <w:tc>
          <w:tcPr>
            <w:tcW w:w="284"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b/>
                <w:bCs/>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9533,3</w:t>
            </w:r>
          </w:p>
        </w:tc>
      </w:tr>
      <w:tr w:rsidR="00B454A5" w:rsidRPr="00B454A5" w:rsidTr="00B454A5">
        <w:trPr>
          <w:trHeight w:val="290"/>
        </w:trPr>
        <w:tc>
          <w:tcPr>
            <w:tcW w:w="793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color w:val="000000"/>
                <w:lang w:eastAsia="en-US"/>
              </w:rPr>
            </w:pPr>
            <w:r w:rsidRPr="00B454A5">
              <w:rPr>
                <w:rFonts w:eastAsiaTheme="minorHAnsi"/>
                <w:color w:val="000000"/>
                <w:lang w:eastAsia="en-US"/>
              </w:rPr>
              <w:t>Жилищное хозяйство</w:t>
            </w:r>
          </w:p>
        </w:tc>
        <w:tc>
          <w:tcPr>
            <w:tcW w:w="992"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0501</w:t>
            </w:r>
          </w:p>
        </w:tc>
        <w:tc>
          <w:tcPr>
            <w:tcW w:w="284"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304,3</w:t>
            </w:r>
          </w:p>
        </w:tc>
      </w:tr>
      <w:tr w:rsidR="00B454A5" w:rsidRPr="00B454A5" w:rsidTr="00B454A5">
        <w:trPr>
          <w:trHeight w:val="290"/>
        </w:trPr>
        <w:tc>
          <w:tcPr>
            <w:tcW w:w="793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color w:val="000000"/>
                <w:lang w:eastAsia="en-US"/>
              </w:rPr>
            </w:pPr>
            <w:r w:rsidRPr="00B454A5">
              <w:rPr>
                <w:rFonts w:eastAsiaTheme="minorHAnsi"/>
                <w:color w:val="000000"/>
                <w:lang w:eastAsia="en-US"/>
              </w:rPr>
              <w:t>Коммунальное хозяйство</w:t>
            </w:r>
          </w:p>
        </w:tc>
        <w:tc>
          <w:tcPr>
            <w:tcW w:w="992"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0502</w:t>
            </w:r>
          </w:p>
        </w:tc>
        <w:tc>
          <w:tcPr>
            <w:tcW w:w="284"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9225,0</w:t>
            </w:r>
          </w:p>
        </w:tc>
      </w:tr>
      <w:tr w:rsidR="00B454A5" w:rsidRPr="00B454A5" w:rsidTr="00B454A5">
        <w:trPr>
          <w:trHeight w:val="290"/>
        </w:trPr>
        <w:tc>
          <w:tcPr>
            <w:tcW w:w="793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color w:val="000000"/>
                <w:lang w:eastAsia="en-US"/>
              </w:rPr>
            </w:pPr>
            <w:r w:rsidRPr="00B454A5">
              <w:rPr>
                <w:rFonts w:eastAsiaTheme="minorHAnsi"/>
                <w:color w:val="000000"/>
                <w:lang w:eastAsia="en-US"/>
              </w:rPr>
              <w:t>Благоустройство</w:t>
            </w:r>
          </w:p>
        </w:tc>
        <w:tc>
          <w:tcPr>
            <w:tcW w:w="992"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0503</w:t>
            </w:r>
          </w:p>
        </w:tc>
        <w:tc>
          <w:tcPr>
            <w:tcW w:w="284"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4,0</w:t>
            </w:r>
          </w:p>
        </w:tc>
      </w:tr>
      <w:tr w:rsidR="00B454A5" w:rsidRPr="00B454A5" w:rsidTr="00B454A5">
        <w:trPr>
          <w:trHeight w:val="290"/>
        </w:trPr>
        <w:tc>
          <w:tcPr>
            <w:tcW w:w="793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b/>
                <w:bCs/>
                <w:color w:val="000000"/>
                <w:lang w:eastAsia="en-US"/>
              </w:rPr>
            </w:pPr>
            <w:r w:rsidRPr="00B454A5">
              <w:rPr>
                <w:rFonts w:eastAsiaTheme="minorHAnsi"/>
                <w:b/>
                <w:bCs/>
                <w:color w:val="000000"/>
                <w:lang w:eastAsia="en-US"/>
              </w:rPr>
              <w:t>КУЛЬТУРА</w:t>
            </w:r>
          </w:p>
        </w:tc>
        <w:tc>
          <w:tcPr>
            <w:tcW w:w="992"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0800</w:t>
            </w:r>
          </w:p>
        </w:tc>
        <w:tc>
          <w:tcPr>
            <w:tcW w:w="284"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b/>
                <w:bCs/>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1,0</w:t>
            </w:r>
          </w:p>
        </w:tc>
      </w:tr>
      <w:tr w:rsidR="00B454A5" w:rsidRPr="00B454A5" w:rsidTr="00B454A5">
        <w:trPr>
          <w:trHeight w:val="290"/>
        </w:trPr>
        <w:tc>
          <w:tcPr>
            <w:tcW w:w="793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color w:val="000000"/>
                <w:lang w:eastAsia="en-US"/>
              </w:rPr>
            </w:pPr>
            <w:r w:rsidRPr="00B454A5">
              <w:rPr>
                <w:rFonts w:eastAsiaTheme="minorHAnsi"/>
                <w:color w:val="000000"/>
                <w:lang w:eastAsia="en-US"/>
              </w:rPr>
              <w:t>Культура</w:t>
            </w:r>
          </w:p>
        </w:tc>
        <w:tc>
          <w:tcPr>
            <w:tcW w:w="992"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0801</w:t>
            </w:r>
          </w:p>
        </w:tc>
        <w:tc>
          <w:tcPr>
            <w:tcW w:w="284"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1,0</w:t>
            </w:r>
          </w:p>
        </w:tc>
      </w:tr>
      <w:tr w:rsidR="00B454A5" w:rsidRPr="00B454A5" w:rsidTr="00B454A5">
        <w:trPr>
          <w:trHeight w:val="319"/>
        </w:trPr>
        <w:tc>
          <w:tcPr>
            <w:tcW w:w="793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b/>
                <w:bCs/>
                <w:color w:val="000000"/>
                <w:lang w:eastAsia="en-US"/>
              </w:rPr>
            </w:pPr>
            <w:r w:rsidRPr="00B454A5">
              <w:rPr>
                <w:rFonts w:eastAsiaTheme="minorHAnsi"/>
                <w:b/>
                <w:bCs/>
                <w:color w:val="000000"/>
                <w:lang w:eastAsia="en-US"/>
              </w:rPr>
              <w:t>ФИЗИЧЕСКАЯ КУЛЬТУРА И СПОРТ</w:t>
            </w:r>
          </w:p>
        </w:tc>
        <w:tc>
          <w:tcPr>
            <w:tcW w:w="992"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1100</w:t>
            </w:r>
          </w:p>
        </w:tc>
        <w:tc>
          <w:tcPr>
            <w:tcW w:w="284"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1,0</w:t>
            </w:r>
          </w:p>
        </w:tc>
      </w:tr>
      <w:tr w:rsidR="00B454A5" w:rsidRPr="00B454A5" w:rsidTr="00B454A5">
        <w:trPr>
          <w:trHeight w:val="305"/>
        </w:trPr>
        <w:tc>
          <w:tcPr>
            <w:tcW w:w="793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color w:val="000000"/>
                <w:lang w:eastAsia="en-US"/>
              </w:rPr>
            </w:pPr>
            <w:r w:rsidRPr="00B454A5">
              <w:rPr>
                <w:rFonts w:eastAsiaTheme="minorHAnsi"/>
                <w:color w:val="000000"/>
                <w:lang w:eastAsia="en-US"/>
              </w:rPr>
              <w:t>Физическая культура и спорт</w:t>
            </w:r>
          </w:p>
        </w:tc>
        <w:tc>
          <w:tcPr>
            <w:tcW w:w="992"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1101</w:t>
            </w:r>
          </w:p>
        </w:tc>
        <w:tc>
          <w:tcPr>
            <w:tcW w:w="284"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1,0</w:t>
            </w:r>
          </w:p>
        </w:tc>
      </w:tr>
      <w:tr w:rsidR="00B454A5" w:rsidRPr="00B454A5" w:rsidTr="00B454A5">
        <w:trPr>
          <w:trHeight w:val="91"/>
        </w:trPr>
        <w:tc>
          <w:tcPr>
            <w:tcW w:w="793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b/>
                <w:bCs/>
                <w:color w:val="000000"/>
                <w:lang w:eastAsia="en-US"/>
              </w:rPr>
            </w:pPr>
            <w:r w:rsidRPr="00B454A5">
              <w:rPr>
                <w:rFonts w:eastAsiaTheme="minorHAnsi"/>
                <w:b/>
                <w:bCs/>
                <w:color w:val="000000"/>
                <w:lang w:eastAsia="en-US"/>
              </w:rPr>
              <w:t>МЕЖБЮДЖЕТНЫЕ ТРАНСФЕРТЫ</w:t>
            </w:r>
          </w:p>
        </w:tc>
        <w:tc>
          <w:tcPr>
            <w:tcW w:w="992"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1400</w:t>
            </w:r>
          </w:p>
        </w:tc>
        <w:tc>
          <w:tcPr>
            <w:tcW w:w="284"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2,0</w:t>
            </w:r>
          </w:p>
        </w:tc>
      </w:tr>
      <w:tr w:rsidR="00B454A5" w:rsidRPr="00B454A5" w:rsidTr="00B454A5">
        <w:trPr>
          <w:trHeight w:val="871"/>
        </w:trPr>
        <w:tc>
          <w:tcPr>
            <w:tcW w:w="793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color w:val="000000"/>
                <w:lang w:eastAsia="en-US"/>
              </w:rPr>
            </w:pPr>
            <w:r w:rsidRPr="00B454A5">
              <w:rPr>
                <w:rFonts w:eastAsiaTheme="minorHAnsi"/>
                <w:color w:val="000000"/>
                <w:lang w:eastAsia="en-US"/>
              </w:rPr>
              <w:t>Непрограмные расходы  на осуществление части полномочий бюджетам  муниципальных районов из бюджетов поселений  по решению вопросов местного значения</w:t>
            </w:r>
          </w:p>
        </w:tc>
        <w:tc>
          <w:tcPr>
            <w:tcW w:w="992"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1403</w:t>
            </w:r>
          </w:p>
        </w:tc>
        <w:tc>
          <w:tcPr>
            <w:tcW w:w="284"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2,0</w:t>
            </w:r>
          </w:p>
        </w:tc>
      </w:tr>
      <w:tr w:rsidR="00B454A5" w:rsidRPr="00B454A5" w:rsidTr="00B454A5">
        <w:trPr>
          <w:trHeight w:val="276"/>
        </w:trPr>
        <w:tc>
          <w:tcPr>
            <w:tcW w:w="793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b/>
                <w:bCs/>
                <w:color w:val="000000"/>
                <w:lang w:eastAsia="en-US"/>
              </w:rPr>
            </w:pPr>
            <w:r w:rsidRPr="00B454A5">
              <w:rPr>
                <w:rFonts w:eastAsiaTheme="minorHAnsi"/>
                <w:b/>
                <w:bCs/>
                <w:color w:val="000000"/>
                <w:lang w:eastAsia="en-US"/>
              </w:rPr>
              <w:t>ИТОГО:</w:t>
            </w:r>
          </w:p>
        </w:tc>
        <w:tc>
          <w:tcPr>
            <w:tcW w:w="992"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284"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17732,2</w:t>
            </w:r>
          </w:p>
        </w:tc>
      </w:tr>
    </w:tbl>
    <w:p w:rsidR="00272B4D" w:rsidRPr="00B454A5" w:rsidRDefault="00272B4D" w:rsidP="00272B4D">
      <w:pPr>
        <w:pStyle w:val="3"/>
      </w:pPr>
    </w:p>
    <w:tbl>
      <w:tblPr>
        <w:tblW w:w="10349" w:type="dxa"/>
        <w:tblInd w:w="-318" w:type="dxa"/>
        <w:tblLayout w:type="fixed"/>
        <w:tblLook w:val="0000"/>
      </w:tblPr>
      <w:tblGrid>
        <w:gridCol w:w="6663"/>
        <w:gridCol w:w="1134"/>
        <w:gridCol w:w="236"/>
        <w:gridCol w:w="1137"/>
        <w:gridCol w:w="1179"/>
      </w:tblGrid>
      <w:tr w:rsidR="00B454A5" w:rsidRPr="00B454A5" w:rsidTr="00B454A5">
        <w:trPr>
          <w:trHeight w:val="2060"/>
        </w:trPr>
        <w:tc>
          <w:tcPr>
            <w:tcW w:w="10349" w:type="dxa"/>
            <w:gridSpan w:val="5"/>
            <w:tcBorders>
              <w:top w:val="nil"/>
            </w:tcBorders>
          </w:tcPr>
          <w:p w:rsidR="00B454A5" w:rsidRPr="00B454A5" w:rsidRDefault="00B454A5" w:rsidP="00B454A5">
            <w:pPr>
              <w:autoSpaceDE w:val="0"/>
              <w:autoSpaceDN w:val="0"/>
              <w:adjustRightInd w:val="0"/>
              <w:jc w:val="right"/>
              <w:rPr>
                <w:rFonts w:eastAsiaTheme="minorHAnsi"/>
                <w:color w:val="000000"/>
                <w:lang w:eastAsia="en-US"/>
              </w:rPr>
            </w:pPr>
            <w:r w:rsidRPr="00B454A5">
              <w:rPr>
                <w:rFonts w:eastAsiaTheme="minorHAnsi"/>
                <w:color w:val="000000"/>
                <w:lang w:eastAsia="en-US"/>
              </w:rPr>
              <w:t>Приложение 5</w:t>
            </w:r>
          </w:p>
          <w:p w:rsidR="00B454A5" w:rsidRPr="00B454A5" w:rsidRDefault="00B454A5" w:rsidP="00B454A5">
            <w:pPr>
              <w:autoSpaceDE w:val="0"/>
              <w:autoSpaceDN w:val="0"/>
              <w:adjustRightInd w:val="0"/>
              <w:jc w:val="right"/>
              <w:rPr>
                <w:rFonts w:eastAsiaTheme="minorHAnsi"/>
                <w:color w:val="000000"/>
                <w:lang w:eastAsia="en-US"/>
              </w:rPr>
            </w:pPr>
            <w:r w:rsidRPr="00B454A5">
              <w:rPr>
                <w:rFonts w:eastAsiaTheme="minorHAnsi"/>
                <w:color w:val="000000"/>
                <w:lang w:eastAsia="en-US"/>
              </w:rPr>
              <w:t>к решению Думы Луговского городского поселения</w:t>
            </w:r>
          </w:p>
          <w:p w:rsidR="00B454A5" w:rsidRPr="00B454A5" w:rsidRDefault="00B454A5" w:rsidP="00B454A5">
            <w:pPr>
              <w:autoSpaceDE w:val="0"/>
              <w:autoSpaceDN w:val="0"/>
              <w:adjustRightInd w:val="0"/>
              <w:jc w:val="right"/>
              <w:rPr>
                <w:rFonts w:eastAsiaTheme="minorHAnsi"/>
                <w:color w:val="000000"/>
                <w:lang w:eastAsia="en-US"/>
              </w:rPr>
            </w:pPr>
            <w:r w:rsidRPr="00B454A5">
              <w:rPr>
                <w:rFonts w:eastAsiaTheme="minorHAnsi"/>
                <w:color w:val="000000"/>
                <w:lang w:eastAsia="en-US"/>
              </w:rPr>
              <w:t>от 24.12.2021 г. № 69</w:t>
            </w:r>
          </w:p>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 xml:space="preserve">РАСПРЕДЕЛЕНИЕ БЮДЖЕТНЫХ АССИГНОВАНИЙ </w:t>
            </w:r>
          </w:p>
          <w:p w:rsidR="00B454A5" w:rsidRPr="00B454A5" w:rsidRDefault="00B454A5" w:rsidP="00B454A5">
            <w:pPr>
              <w:autoSpaceDE w:val="0"/>
              <w:autoSpaceDN w:val="0"/>
              <w:adjustRightInd w:val="0"/>
              <w:rPr>
                <w:rFonts w:eastAsiaTheme="minorHAnsi"/>
                <w:b/>
                <w:bCs/>
                <w:color w:val="000000"/>
                <w:lang w:eastAsia="en-US"/>
              </w:rPr>
            </w:pPr>
            <w:r w:rsidRPr="00B454A5">
              <w:rPr>
                <w:rFonts w:eastAsiaTheme="minorHAnsi"/>
                <w:b/>
                <w:bCs/>
                <w:color w:val="000000"/>
                <w:lang w:eastAsia="en-US"/>
              </w:rPr>
              <w:t xml:space="preserve">              ПО РАЗДЕЛАМ И ПОДРАЗДЕЛАМ КЛАССИФИКАЦИИ</w:t>
            </w:r>
          </w:p>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РАСХОДОВ БЮДЖЕТОВ</w:t>
            </w:r>
          </w:p>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 xml:space="preserve">                  НА ПЛАНОВЫЙ ПЕРИОД 2023-2024 годы                </w:t>
            </w:r>
          </w:p>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 xml:space="preserve">                                                                        тыс. руб.</w:t>
            </w:r>
          </w:p>
        </w:tc>
      </w:tr>
      <w:tr w:rsidR="00B454A5" w:rsidRPr="00B454A5" w:rsidTr="00B454A5">
        <w:trPr>
          <w:trHeight w:val="262"/>
        </w:trPr>
        <w:tc>
          <w:tcPr>
            <w:tcW w:w="6663" w:type="dxa"/>
            <w:tcBorders>
              <w:top w:val="single" w:sz="6" w:space="0" w:color="auto"/>
              <w:left w:val="single" w:sz="6" w:space="0" w:color="auto"/>
              <w:bottom w:val="nil"/>
              <w:right w:val="single" w:sz="6" w:space="0" w:color="auto"/>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Наименование</w:t>
            </w:r>
          </w:p>
        </w:tc>
        <w:tc>
          <w:tcPr>
            <w:tcW w:w="1134" w:type="dxa"/>
            <w:tcBorders>
              <w:top w:val="single" w:sz="6" w:space="0" w:color="auto"/>
              <w:left w:val="single" w:sz="6" w:space="0" w:color="auto"/>
              <w:bottom w:val="nil"/>
              <w:right w:val="nil"/>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РзПр</w:t>
            </w:r>
          </w:p>
        </w:tc>
        <w:tc>
          <w:tcPr>
            <w:tcW w:w="236" w:type="dxa"/>
            <w:tcBorders>
              <w:top w:val="single" w:sz="6" w:space="0" w:color="auto"/>
              <w:left w:val="nil"/>
              <w:bottom w:val="nil"/>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7"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сумма</w:t>
            </w:r>
          </w:p>
        </w:tc>
        <w:tc>
          <w:tcPr>
            <w:tcW w:w="1179"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b/>
                <w:bCs/>
                <w:color w:val="000000"/>
                <w:lang w:eastAsia="en-US"/>
              </w:rPr>
            </w:pPr>
          </w:p>
        </w:tc>
      </w:tr>
      <w:tr w:rsidR="00B454A5" w:rsidRPr="00B454A5" w:rsidTr="00B454A5">
        <w:trPr>
          <w:trHeight w:val="262"/>
        </w:trPr>
        <w:tc>
          <w:tcPr>
            <w:tcW w:w="6663" w:type="dxa"/>
            <w:tcBorders>
              <w:top w:val="nil"/>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b/>
                <w:bCs/>
                <w:color w:val="000000"/>
                <w:lang w:eastAsia="en-US"/>
              </w:rPr>
            </w:pPr>
          </w:p>
        </w:tc>
        <w:tc>
          <w:tcPr>
            <w:tcW w:w="1134" w:type="dxa"/>
            <w:tcBorders>
              <w:top w:val="nil"/>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b/>
                <w:bCs/>
                <w:color w:val="000000"/>
                <w:lang w:eastAsia="en-US"/>
              </w:rPr>
            </w:pPr>
          </w:p>
        </w:tc>
        <w:tc>
          <w:tcPr>
            <w:tcW w:w="236" w:type="dxa"/>
            <w:tcBorders>
              <w:top w:val="nil"/>
              <w:left w:val="nil"/>
              <w:bottom w:val="single" w:sz="6" w:space="0" w:color="auto"/>
              <w:right w:val="single" w:sz="6" w:space="0" w:color="auto"/>
            </w:tcBorders>
          </w:tcPr>
          <w:p w:rsidR="00B454A5" w:rsidRPr="00B454A5" w:rsidRDefault="00B454A5" w:rsidP="00B454A5">
            <w:pPr>
              <w:autoSpaceDE w:val="0"/>
              <w:autoSpaceDN w:val="0"/>
              <w:adjustRightInd w:val="0"/>
              <w:ind w:left="-307" w:right="-1925"/>
              <w:jc w:val="center"/>
              <w:rPr>
                <w:rFonts w:eastAsiaTheme="minorHAnsi"/>
                <w:color w:val="000000"/>
                <w:lang w:eastAsia="en-US"/>
              </w:rPr>
            </w:pPr>
          </w:p>
        </w:tc>
        <w:tc>
          <w:tcPr>
            <w:tcW w:w="1137"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2023 г.</w:t>
            </w:r>
          </w:p>
        </w:tc>
        <w:tc>
          <w:tcPr>
            <w:tcW w:w="117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2024 г.</w:t>
            </w:r>
          </w:p>
        </w:tc>
      </w:tr>
      <w:tr w:rsidR="00B454A5" w:rsidRPr="00B454A5" w:rsidTr="00B454A5">
        <w:trPr>
          <w:trHeight w:val="276"/>
        </w:trPr>
        <w:tc>
          <w:tcPr>
            <w:tcW w:w="6663"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b/>
                <w:bCs/>
                <w:color w:val="000000"/>
                <w:lang w:eastAsia="en-US"/>
              </w:rPr>
            </w:pPr>
            <w:r w:rsidRPr="00B454A5">
              <w:rPr>
                <w:rFonts w:eastAsiaTheme="minorHAnsi"/>
                <w:b/>
                <w:bCs/>
                <w:color w:val="000000"/>
                <w:lang w:eastAsia="en-US"/>
              </w:rPr>
              <w:t xml:space="preserve">  ОБЩЕГОСУДАРСТВЕННЫЕ ВОПРОСЫ</w:t>
            </w:r>
          </w:p>
        </w:tc>
        <w:tc>
          <w:tcPr>
            <w:tcW w:w="1134"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0100</w:t>
            </w:r>
          </w:p>
        </w:tc>
        <w:tc>
          <w:tcPr>
            <w:tcW w:w="236"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b/>
                <w:bCs/>
                <w:color w:val="000000"/>
                <w:lang w:eastAsia="en-US"/>
              </w:rPr>
            </w:pPr>
          </w:p>
        </w:tc>
        <w:tc>
          <w:tcPr>
            <w:tcW w:w="1137"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7004,8</w:t>
            </w:r>
          </w:p>
        </w:tc>
        <w:tc>
          <w:tcPr>
            <w:tcW w:w="117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7039,8</w:t>
            </w:r>
          </w:p>
        </w:tc>
      </w:tr>
      <w:tr w:rsidR="00B454A5" w:rsidRPr="00B454A5" w:rsidTr="00B454A5">
        <w:trPr>
          <w:trHeight w:val="509"/>
        </w:trPr>
        <w:tc>
          <w:tcPr>
            <w:tcW w:w="6663"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color w:val="000000"/>
                <w:lang w:eastAsia="en-US"/>
              </w:rPr>
            </w:pPr>
            <w:r w:rsidRPr="00B454A5">
              <w:rPr>
                <w:rFonts w:eastAsiaTheme="minorHAnsi"/>
                <w:color w:val="000000"/>
                <w:lang w:eastAsia="en-US"/>
              </w:rPr>
              <w:t>Функционирование высшего должностного лица органа мсу</w:t>
            </w:r>
          </w:p>
        </w:tc>
        <w:tc>
          <w:tcPr>
            <w:tcW w:w="1134"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0102</w:t>
            </w:r>
          </w:p>
        </w:tc>
        <w:tc>
          <w:tcPr>
            <w:tcW w:w="236"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7"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1192,2</w:t>
            </w:r>
          </w:p>
        </w:tc>
        <w:tc>
          <w:tcPr>
            <w:tcW w:w="117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1172,2</w:t>
            </w:r>
          </w:p>
        </w:tc>
      </w:tr>
      <w:tr w:rsidR="00B454A5" w:rsidRPr="00B454A5" w:rsidTr="00B454A5">
        <w:trPr>
          <w:trHeight w:val="538"/>
        </w:trPr>
        <w:tc>
          <w:tcPr>
            <w:tcW w:w="6663"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color w:val="000000"/>
                <w:lang w:eastAsia="en-US"/>
              </w:rPr>
            </w:pPr>
            <w:r w:rsidRPr="00B454A5">
              <w:rPr>
                <w:rFonts w:eastAsiaTheme="minorHAnsi"/>
                <w:color w:val="000000"/>
                <w:lang w:eastAsia="en-US"/>
              </w:rPr>
              <w:t>Функционирование представительных органов муниципального образования</w:t>
            </w:r>
          </w:p>
        </w:tc>
        <w:tc>
          <w:tcPr>
            <w:tcW w:w="1134"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0103</w:t>
            </w:r>
          </w:p>
        </w:tc>
        <w:tc>
          <w:tcPr>
            <w:tcW w:w="236"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7"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1,0</w:t>
            </w:r>
          </w:p>
        </w:tc>
        <w:tc>
          <w:tcPr>
            <w:tcW w:w="117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1,0</w:t>
            </w:r>
          </w:p>
        </w:tc>
      </w:tr>
      <w:tr w:rsidR="00B454A5" w:rsidRPr="00B454A5" w:rsidTr="00B454A5">
        <w:trPr>
          <w:trHeight w:val="958"/>
        </w:trPr>
        <w:tc>
          <w:tcPr>
            <w:tcW w:w="6663"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color w:val="000000"/>
                <w:lang w:eastAsia="en-US"/>
              </w:rPr>
            </w:pPr>
            <w:r w:rsidRPr="00B454A5">
              <w:rPr>
                <w:rFonts w:eastAsiaTheme="minorHAnsi"/>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0104</w:t>
            </w:r>
          </w:p>
        </w:tc>
        <w:tc>
          <w:tcPr>
            <w:tcW w:w="236"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7"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5805,9</w:t>
            </w:r>
          </w:p>
        </w:tc>
        <w:tc>
          <w:tcPr>
            <w:tcW w:w="117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5860,9</w:t>
            </w:r>
          </w:p>
        </w:tc>
      </w:tr>
      <w:tr w:rsidR="00B454A5" w:rsidRPr="00B454A5" w:rsidTr="00B454A5">
        <w:trPr>
          <w:trHeight w:val="305"/>
        </w:trPr>
        <w:tc>
          <w:tcPr>
            <w:tcW w:w="6663"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color w:val="000000"/>
                <w:lang w:eastAsia="en-US"/>
              </w:rPr>
            </w:pPr>
            <w:r w:rsidRPr="00B454A5">
              <w:rPr>
                <w:rFonts w:eastAsiaTheme="minorHAnsi"/>
                <w:color w:val="000000"/>
                <w:lang w:eastAsia="en-US"/>
              </w:rPr>
              <w:t>Проведение и обеспечение выборов и референдумов</w:t>
            </w:r>
          </w:p>
        </w:tc>
        <w:tc>
          <w:tcPr>
            <w:tcW w:w="1134"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0107</w:t>
            </w:r>
          </w:p>
        </w:tc>
        <w:tc>
          <w:tcPr>
            <w:tcW w:w="236"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7"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0,0</w:t>
            </w:r>
          </w:p>
        </w:tc>
        <w:tc>
          <w:tcPr>
            <w:tcW w:w="117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0,0</w:t>
            </w:r>
          </w:p>
        </w:tc>
      </w:tr>
      <w:tr w:rsidR="00B454A5" w:rsidRPr="00B454A5" w:rsidTr="00B454A5">
        <w:trPr>
          <w:trHeight w:val="290"/>
        </w:trPr>
        <w:tc>
          <w:tcPr>
            <w:tcW w:w="6663"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color w:val="000000"/>
                <w:lang w:eastAsia="en-US"/>
              </w:rPr>
            </w:pPr>
            <w:r w:rsidRPr="00B454A5">
              <w:rPr>
                <w:rFonts w:eastAsiaTheme="minorHAnsi"/>
                <w:color w:val="000000"/>
                <w:lang w:eastAsia="en-US"/>
              </w:rPr>
              <w:lastRenderedPageBreak/>
              <w:t>Резервные фонды</w:t>
            </w:r>
          </w:p>
        </w:tc>
        <w:tc>
          <w:tcPr>
            <w:tcW w:w="1134"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0111</w:t>
            </w:r>
          </w:p>
        </w:tc>
        <w:tc>
          <w:tcPr>
            <w:tcW w:w="236"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7"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5,0</w:t>
            </w:r>
          </w:p>
        </w:tc>
        <w:tc>
          <w:tcPr>
            <w:tcW w:w="117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5,0</w:t>
            </w:r>
          </w:p>
        </w:tc>
      </w:tr>
      <w:tr w:rsidR="00B454A5" w:rsidRPr="00B454A5" w:rsidTr="00B454A5">
        <w:trPr>
          <w:trHeight w:val="552"/>
        </w:trPr>
        <w:tc>
          <w:tcPr>
            <w:tcW w:w="6663"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color w:val="000000"/>
                <w:lang w:eastAsia="en-US"/>
              </w:rPr>
            </w:pPr>
            <w:r w:rsidRPr="00B454A5">
              <w:rPr>
                <w:rFonts w:eastAsiaTheme="minorHAnsi"/>
                <w:color w:val="000000"/>
                <w:lang w:eastAsia="en-US"/>
              </w:rPr>
              <w:t>Государственное полномочие по работе административных комиссий</w:t>
            </w:r>
          </w:p>
        </w:tc>
        <w:tc>
          <w:tcPr>
            <w:tcW w:w="1134"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0113</w:t>
            </w:r>
          </w:p>
        </w:tc>
        <w:tc>
          <w:tcPr>
            <w:tcW w:w="236"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7"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0,7</w:t>
            </w:r>
          </w:p>
        </w:tc>
        <w:tc>
          <w:tcPr>
            <w:tcW w:w="117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0,7</w:t>
            </w:r>
          </w:p>
        </w:tc>
      </w:tr>
      <w:tr w:rsidR="00B454A5" w:rsidRPr="00B454A5" w:rsidTr="00B454A5">
        <w:trPr>
          <w:trHeight w:val="262"/>
        </w:trPr>
        <w:tc>
          <w:tcPr>
            <w:tcW w:w="6663"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b/>
                <w:bCs/>
                <w:color w:val="000000"/>
                <w:lang w:eastAsia="en-US"/>
              </w:rPr>
            </w:pPr>
            <w:r w:rsidRPr="00B454A5">
              <w:rPr>
                <w:rFonts w:eastAsiaTheme="minorHAnsi"/>
                <w:b/>
                <w:bCs/>
                <w:color w:val="000000"/>
                <w:lang w:eastAsia="en-US"/>
              </w:rPr>
              <w:t xml:space="preserve"> НАЦИОНАЛЬНАЯ ОБОРОНА</w:t>
            </w:r>
          </w:p>
        </w:tc>
        <w:tc>
          <w:tcPr>
            <w:tcW w:w="1134"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0200</w:t>
            </w:r>
          </w:p>
        </w:tc>
        <w:tc>
          <w:tcPr>
            <w:tcW w:w="236"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b/>
                <w:bCs/>
                <w:color w:val="000000"/>
                <w:lang w:eastAsia="en-US"/>
              </w:rPr>
            </w:pPr>
          </w:p>
        </w:tc>
        <w:tc>
          <w:tcPr>
            <w:tcW w:w="1137"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203,7</w:t>
            </w:r>
          </w:p>
        </w:tc>
        <w:tc>
          <w:tcPr>
            <w:tcW w:w="117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211,3</w:t>
            </w:r>
          </w:p>
        </w:tc>
      </w:tr>
      <w:tr w:rsidR="00B454A5" w:rsidRPr="00B454A5" w:rsidTr="00B454A5">
        <w:trPr>
          <w:trHeight w:val="348"/>
        </w:trPr>
        <w:tc>
          <w:tcPr>
            <w:tcW w:w="6663"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color w:val="000000"/>
                <w:lang w:eastAsia="en-US"/>
              </w:rPr>
            </w:pPr>
            <w:r w:rsidRPr="00B454A5">
              <w:rPr>
                <w:rFonts w:eastAsiaTheme="minorHAnsi"/>
                <w:color w:val="000000"/>
                <w:lang w:eastAsia="en-US"/>
              </w:rPr>
              <w:t>Мобилизационная и вневойсковая подготовка</w:t>
            </w:r>
          </w:p>
        </w:tc>
        <w:tc>
          <w:tcPr>
            <w:tcW w:w="1134"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0203</w:t>
            </w:r>
          </w:p>
        </w:tc>
        <w:tc>
          <w:tcPr>
            <w:tcW w:w="236"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7"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203,7</w:t>
            </w:r>
          </w:p>
        </w:tc>
        <w:tc>
          <w:tcPr>
            <w:tcW w:w="117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211,3</w:t>
            </w:r>
          </w:p>
        </w:tc>
      </w:tr>
      <w:tr w:rsidR="00B454A5" w:rsidRPr="00B454A5" w:rsidTr="00B454A5">
        <w:trPr>
          <w:trHeight w:val="375"/>
        </w:trPr>
        <w:tc>
          <w:tcPr>
            <w:tcW w:w="6663"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b/>
                <w:bCs/>
                <w:color w:val="000000"/>
                <w:lang w:eastAsia="en-US"/>
              </w:rPr>
            </w:pPr>
            <w:r w:rsidRPr="00B454A5">
              <w:rPr>
                <w:rFonts w:eastAsiaTheme="minorHAnsi"/>
                <w:b/>
                <w:bCs/>
                <w:color w:val="000000"/>
                <w:lang w:eastAsia="en-US"/>
              </w:rPr>
              <w:t>НАЦИОНАЛЬНАЯ БЕЗОПАСНОСТЬ И ПРАВООХРАНИТЕЛЬНАЯ ДЕЯТЕЛЬНОСТЬ</w:t>
            </w:r>
          </w:p>
        </w:tc>
        <w:tc>
          <w:tcPr>
            <w:tcW w:w="1134"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0300</w:t>
            </w:r>
          </w:p>
        </w:tc>
        <w:tc>
          <w:tcPr>
            <w:tcW w:w="236"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b/>
                <w:bCs/>
                <w:color w:val="000000"/>
                <w:lang w:eastAsia="en-US"/>
              </w:rPr>
            </w:pPr>
          </w:p>
        </w:tc>
        <w:tc>
          <w:tcPr>
            <w:tcW w:w="1137"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2,0</w:t>
            </w:r>
          </w:p>
        </w:tc>
        <w:tc>
          <w:tcPr>
            <w:tcW w:w="117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0,0</w:t>
            </w:r>
          </w:p>
        </w:tc>
      </w:tr>
      <w:tr w:rsidR="00B454A5" w:rsidRPr="00B454A5" w:rsidTr="00B454A5">
        <w:trPr>
          <w:trHeight w:val="707"/>
        </w:trPr>
        <w:tc>
          <w:tcPr>
            <w:tcW w:w="6663"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color w:val="000000"/>
                <w:lang w:eastAsia="en-US"/>
              </w:rPr>
            </w:pPr>
            <w:r w:rsidRPr="00B454A5">
              <w:rPr>
                <w:rFonts w:eastAsiaTheme="minorHAnsi"/>
                <w:color w:val="000000"/>
                <w:lang w:eastAsia="en-US"/>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0309</w:t>
            </w:r>
          </w:p>
        </w:tc>
        <w:tc>
          <w:tcPr>
            <w:tcW w:w="236"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7"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1,0</w:t>
            </w:r>
          </w:p>
        </w:tc>
        <w:tc>
          <w:tcPr>
            <w:tcW w:w="117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0,0</w:t>
            </w:r>
          </w:p>
        </w:tc>
      </w:tr>
      <w:tr w:rsidR="00B454A5" w:rsidRPr="00B454A5" w:rsidTr="00B454A5">
        <w:trPr>
          <w:trHeight w:val="290"/>
        </w:trPr>
        <w:tc>
          <w:tcPr>
            <w:tcW w:w="6663"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color w:val="000000"/>
                <w:lang w:eastAsia="en-US"/>
              </w:rPr>
            </w:pPr>
            <w:r w:rsidRPr="00B454A5">
              <w:rPr>
                <w:rFonts w:eastAsiaTheme="minorHAnsi"/>
                <w:color w:val="000000"/>
                <w:lang w:eastAsia="en-US"/>
              </w:rPr>
              <w:t>Обеспечение пожарной безопасности</w:t>
            </w:r>
          </w:p>
        </w:tc>
        <w:tc>
          <w:tcPr>
            <w:tcW w:w="1134"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0310</w:t>
            </w:r>
          </w:p>
        </w:tc>
        <w:tc>
          <w:tcPr>
            <w:tcW w:w="236"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7"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1,0</w:t>
            </w:r>
          </w:p>
        </w:tc>
        <w:tc>
          <w:tcPr>
            <w:tcW w:w="117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0,0</w:t>
            </w:r>
          </w:p>
        </w:tc>
      </w:tr>
      <w:tr w:rsidR="00B454A5" w:rsidRPr="00B454A5" w:rsidTr="00B454A5">
        <w:trPr>
          <w:trHeight w:val="276"/>
        </w:trPr>
        <w:tc>
          <w:tcPr>
            <w:tcW w:w="6663"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b/>
                <w:bCs/>
                <w:color w:val="000000"/>
                <w:lang w:eastAsia="en-US"/>
              </w:rPr>
            </w:pPr>
            <w:r w:rsidRPr="00B454A5">
              <w:rPr>
                <w:rFonts w:eastAsiaTheme="minorHAnsi"/>
                <w:b/>
                <w:bCs/>
                <w:color w:val="000000"/>
                <w:lang w:eastAsia="en-US"/>
              </w:rPr>
              <w:t>НАЦИОНАЛЬНАЯ ЭКОНОМИКА</w:t>
            </w:r>
          </w:p>
        </w:tc>
        <w:tc>
          <w:tcPr>
            <w:tcW w:w="1134"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0400</w:t>
            </w:r>
          </w:p>
        </w:tc>
        <w:tc>
          <w:tcPr>
            <w:tcW w:w="236"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b/>
                <w:bCs/>
                <w:color w:val="000000"/>
                <w:lang w:eastAsia="en-US"/>
              </w:rPr>
            </w:pPr>
          </w:p>
        </w:tc>
        <w:tc>
          <w:tcPr>
            <w:tcW w:w="1137"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0,0</w:t>
            </w:r>
          </w:p>
        </w:tc>
        <w:tc>
          <w:tcPr>
            <w:tcW w:w="117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0,0</w:t>
            </w:r>
          </w:p>
        </w:tc>
      </w:tr>
      <w:tr w:rsidR="00B454A5" w:rsidRPr="00B454A5" w:rsidTr="00B454A5">
        <w:trPr>
          <w:trHeight w:val="290"/>
        </w:trPr>
        <w:tc>
          <w:tcPr>
            <w:tcW w:w="6663"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color w:val="000000"/>
                <w:lang w:eastAsia="en-US"/>
              </w:rPr>
            </w:pPr>
            <w:r w:rsidRPr="00B454A5">
              <w:rPr>
                <w:rFonts w:eastAsiaTheme="minorHAnsi"/>
                <w:color w:val="000000"/>
                <w:lang w:eastAsia="en-US"/>
              </w:rPr>
              <w:t>Дорожное хозяйство(дорожные фонды)</w:t>
            </w:r>
          </w:p>
        </w:tc>
        <w:tc>
          <w:tcPr>
            <w:tcW w:w="1134"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0409</w:t>
            </w:r>
          </w:p>
        </w:tc>
        <w:tc>
          <w:tcPr>
            <w:tcW w:w="236"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7"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0,0</w:t>
            </w:r>
          </w:p>
        </w:tc>
        <w:tc>
          <w:tcPr>
            <w:tcW w:w="117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0,0</w:t>
            </w:r>
          </w:p>
        </w:tc>
      </w:tr>
      <w:tr w:rsidR="00B454A5" w:rsidRPr="00B454A5" w:rsidTr="00B454A5">
        <w:trPr>
          <w:trHeight w:val="290"/>
        </w:trPr>
        <w:tc>
          <w:tcPr>
            <w:tcW w:w="6663"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color w:val="000000"/>
                <w:lang w:eastAsia="en-US"/>
              </w:rPr>
            </w:pPr>
            <w:r w:rsidRPr="00B454A5">
              <w:rPr>
                <w:rFonts w:eastAsiaTheme="minorHAnsi"/>
                <w:color w:val="000000"/>
                <w:lang w:eastAsia="en-US"/>
              </w:rPr>
              <w:t>Другие вопросы в области национальной экономики</w:t>
            </w:r>
          </w:p>
        </w:tc>
        <w:tc>
          <w:tcPr>
            <w:tcW w:w="1134"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0412</w:t>
            </w:r>
          </w:p>
        </w:tc>
        <w:tc>
          <w:tcPr>
            <w:tcW w:w="236"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7"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0,0</w:t>
            </w:r>
          </w:p>
        </w:tc>
        <w:tc>
          <w:tcPr>
            <w:tcW w:w="117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0,0</w:t>
            </w:r>
          </w:p>
        </w:tc>
      </w:tr>
      <w:tr w:rsidR="00B454A5" w:rsidRPr="00B454A5" w:rsidTr="00B454A5">
        <w:trPr>
          <w:trHeight w:val="290"/>
        </w:trPr>
        <w:tc>
          <w:tcPr>
            <w:tcW w:w="6663"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b/>
                <w:bCs/>
                <w:color w:val="000000"/>
                <w:lang w:eastAsia="en-US"/>
              </w:rPr>
            </w:pPr>
            <w:r w:rsidRPr="00B454A5">
              <w:rPr>
                <w:rFonts w:eastAsiaTheme="minorHAnsi"/>
                <w:b/>
                <w:bCs/>
                <w:color w:val="000000"/>
                <w:lang w:eastAsia="en-US"/>
              </w:rPr>
              <w:t>ЖИЛИЩНО-КОММУНАЛЬНОЕ ХОЗЯЙСТВО</w:t>
            </w:r>
          </w:p>
        </w:tc>
        <w:tc>
          <w:tcPr>
            <w:tcW w:w="1134"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0500</w:t>
            </w:r>
          </w:p>
        </w:tc>
        <w:tc>
          <w:tcPr>
            <w:tcW w:w="236"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b/>
                <w:bCs/>
                <w:color w:val="000000"/>
                <w:lang w:eastAsia="en-US"/>
              </w:rPr>
            </w:pPr>
          </w:p>
        </w:tc>
        <w:tc>
          <w:tcPr>
            <w:tcW w:w="1137"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307,1</w:t>
            </w:r>
          </w:p>
        </w:tc>
        <w:tc>
          <w:tcPr>
            <w:tcW w:w="117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302,1</w:t>
            </w:r>
          </w:p>
        </w:tc>
      </w:tr>
      <w:tr w:rsidR="00B454A5" w:rsidRPr="00B454A5" w:rsidTr="00B454A5">
        <w:trPr>
          <w:trHeight w:val="290"/>
        </w:trPr>
        <w:tc>
          <w:tcPr>
            <w:tcW w:w="6663"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color w:val="000000"/>
                <w:lang w:eastAsia="en-US"/>
              </w:rPr>
            </w:pPr>
            <w:r w:rsidRPr="00B454A5">
              <w:rPr>
                <w:rFonts w:eastAsiaTheme="minorHAnsi"/>
                <w:color w:val="000000"/>
                <w:lang w:eastAsia="en-US"/>
              </w:rPr>
              <w:t>Жилищное хозяйство</w:t>
            </w:r>
          </w:p>
        </w:tc>
        <w:tc>
          <w:tcPr>
            <w:tcW w:w="1134"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0501</w:t>
            </w:r>
          </w:p>
        </w:tc>
        <w:tc>
          <w:tcPr>
            <w:tcW w:w="236"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7"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302,1</w:t>
            </w:r>
          </w:p>
        </w:tc>
        <w:tc>
          <w:tcPr>
            <w:tcW w:w="117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302,1</w:t>
            </w:r>
          </w:p>
        </w:tc>
      </w:tr>
      <w:tr w:rsidR="00B454A5" w:rsidRPr="00B454A5" w:rsidTr="00B454A5">
        <w:trPr>
          <w:trHeight w:val="290"/>
        </w:trPr>
        <w:tc>
          <w:tcPr>
            <w:tcW w:w="6663"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color w:val="000000"/>
                <w:lang w:eastAsia="en-US"/>
              </w:rPr>
            </w:pPr>
            <w:r w:rsidRPr="00B454A5">
              <w:rPr>
                <w:rFonts w:eastAsiaTheme="minorHAnsi"/>
                <w:color w:val="000000"/>
                <w:lang w:eastAsia="en-US"/>
              </w:rPr>
              <w:t>Коммунальное хозяйство</w:t>
            </w:r>
          </w:p>
        </w:tc>
        <w:tc>
          <w:tcPr>
            <w:tcW w:w="1134"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0502</w:t>
            </w:r>
          </w:p>
        </w:tc>
        <w:tc>
          <w:tcPr>
            <w:tcW w:w="236"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7"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1,0</w:t>
            </w:r>
          </w:p>
        </w:tc>
        <w:tc>
          <w:tcPr>
            <w:tcW w:w="117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0,0</w:t>
            </w:r>
          </w:p>
        </w:tc>
      </w:tr>
      <w:tr w:rsidR="00B454A5" w:rsidRPr="00B454A5" w:rsidTr="00B454A5">
        <w:trPr>
          <w:trHeight w:val="290"/>
        </w:trPr>
        <w:tc>
          <w:tcPr>
            <w:tcW w:w="6663"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color w:val="000000"/>
                <w:lang w:eastAsia="en-US"/>
              </w:rPr>
            </w:pPr>
            <w:r w:rsidRPr="00B454A5">
              <w:rPr>
                <w:rFonts w:eastAsiaTheme="minorHAnsi"/>
                <w:color w:val="000000"/>
                <w:lang w:eastAsia="en-US"/>
              </w:rPr>
              <w:t>Благоустройство</w:t>
            </w:r>
          </w:p>
        </w:tc>
        <w:tc>
          <w:tcPr>
            <w:tcW w:w="1134"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0503</w:t>
            </w:r>
          </w:p>
        </w:tc>
        <w:tc>
          <w:tcPr>
            <w:tcW w:w="236"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7"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4,0</w:t>
            </w:r>
          </w:p>
        </w:tc>
        <w:tc>
          <w:tcPr>
            <w:tcW w:w="117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0,0</w:t>
            </w:r>
          </w:p>
        </w:tc>
      </w:tr>
      <w:tr w:rsidR="00B454A5" w:rsidRPr="00B454A5" w:rsidTr="00B454A5">
        <w:trPr>
          <w:trHeight w:val="290"/>
        </w:trPr>
        <w:tc>
          <w:tcPr>
            <w:tcW w:w="6663"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b/>
                <w:bCs/>
                <w:color w:val="000000"/>
                <w:lang w:eastAsia="en-US"/>
              </w:rPr>
            </w:pPr>
            <w:r w:rsidRPr="00B454A5">
              <w:rPr>
                <w:rFonts w:eastAsiaTheme="minorHAnsi"/>
                <w:b/>
                <w:bCs/>
                <w:color w:val="000000"/>
                <w:lang w:eastAsia="en-US"/>
              </w:rPr>
              <w:t>КУЛЬТУРА</w:t>
            </w:r>
          </w:p>
        </w:tc>
        <w:tc>
          <w:tcPr>
            <w:tcW w:w="1134"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0800</w:t>
            </w:r>
          </w:p>
        </w:tc>
        <w:tc>
          <w:tcPr>
            <w:tcW w:w="236"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b/>
                <w:bCs/>
                <w:color w:val="000000"/>
                <w:lang w:eastAsia="en-US"/>
              </w:rPr>
            </w:pPr>
          </w:p>
        </w:tc>
        <w:tc>
          <w:tcPr>
            <w:tcW w:w="1137"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1,0</w:t>
            </w:r>
          </w:p>
        </w:tc>
        <w:tc>
          <w:tcPr>
            <w:tcW w:w="117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0,0</w:t>
            </w:r>
          </w:p>
        </w:tc>
      </w:tr>
      <w:tr w:rsidR="00B454A5" w:rsidRPr="00B454A5" w:rsidTr="00B454A5">
        <w:trPr>
          <w:trHeight w:val="290"/>
        </w:trPr>
        <w:tc>
          <w:tcPr>
            <w:tcW w:w="6663"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color w:val="000000"/>
                <w:lang w:eastAsia="en-US"/>
              </w:rPr>
            </w:pPr>
            <w:r w:rsidRPr="00B454A5">
              <w:rPr>
                <w:rFonts w:eastAsiaTheme="minorHAnsi"/>
                <w:color w:val="000000"/>
                <w:lang w:eastAsia="en-US"/>
              </w:rPr>
              <w:t>Культура</w:t>
            </w:r>
          </w:p>
        </w:tc>
        <w:tc>
          <w:tcPr>
            <w:tcW w:w="1134"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0801</w:t>
            </w:r>
          </w:p>
        </w:tc>
        <w:tc>
          <w:tcPr>
            <w:tcW w:w="236"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7"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1,0</w:t>
            </w:r>
          </w:p>
        </w:tc>
        <w:tc>
          <w:tcPr>
            <w:tcW w:w="117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0,0</w:t>
            </w:r>
          </w:p>
        </w:tc>
      </w:tr>
      <w:tr w:rsidR="00B454A5" w:rsidRPr="00B454A5" w:rsidTr="00B454A5">
        <w:trPr>
          <w:trHeight w:val="290"/>
        </w:trPr>
        <w:tc>
          <w:tcPr>
            <w:tcW w:w="6663"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b/>
                <w:bCs/>
                <w:color w:val="000000"/>
                <w:lang w:eastAsia="en-US"/>
              </w:rPr>
            </w:pPr>
            <w:r w:rsidRPr="00B454A5">
              <w:rPr>
                <w:rFonts w:eastAsiaTheme="minorHAnsi"/>
                <w:b/>
                <w:bCs/>
                <w:color w:val="000000"/>
                <w:lang w:eastAsia="en-US"/>
              </w:rPr>
              <w:t>ФИЗИЧЕСКАЯ КУЛЬТУРА И СПОРТ</w:t>
            </w:r>
          </w:p>
        </w:tc>
        <w:tc>
          <w:tcPr>
            <w:tcW w:w="1134"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1100</w:t>
            </w:r>
          </w:p>
        </w:tc>
        <w:tc>
          <w:tcPr>
            <w:tcW w:w="236"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7"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1,0</w:t>
            </w:r>
          </w:p>
        </w:tc>
        <w:tc>
          <w:tcPr>
            <w:tcW w:w="117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0,0</w:t>
            </w:r>
          </w:p>
        </w:tc>
      </w:tr>
      <w:tr w:rsidR="00B454A5" w:rsidRPr="00B454A5" w:rsidTr="00B454A5">
        <w:trPr>
          <w:trHeight w:val="319"/>
        </w:trPr>
        <w:tc>
          <w:tcPr>
            <w:tcW w:w="6663"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color w:val="000000"/>
                <w:lang w:eastAsia="en-US"/>
              </w:rPr>
            </w:pPr>
            <w:r w:rsidRPr="00B454A5">
              <w:rPr>
                <w:rFonts w:eastAsiaTheme="minorHAnsi"/>
                <w:color w:val="000000"/>
                <w:lang w:eastAsia="en-US"/>
              </w:rPr>
              <w:t xml:space="preserve">Физическая культура </w:t>
            </w:r>
          </w:p>
        </w:tc>
        <w:tc>
          <w:tcPr>
            <w:tcW w:w="1134"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1101</w:t>
            </w:r>
          </w:p>
        </w:tc>
        <w:tc>
          <w:tcPr>
            <w:tcW w:w="236"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7"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1,0</w:t>
            </w:r>
          </w:p>
        </w:tc>
        <w:tc>
          <w:tcPr>
            <w:tcW w:w="117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0,0</w:t>
            </w:r>
          </w:p>
        </w:tc>
      </w:tr>
      <w:tr w:rsidR="00B454A5" w:rsidRPr="00B454A5" w:rsidTr="00B454A5">
        <w:trPr>
          <w:trHeight w:val="276"/>
        </w:trPr>
        <w:tc>
          <w:tcPr>
            <w:tcW w:w="6663"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b/>
                <w:bCs/>
                <w:color w:val="000000"/>
                <w:lang w:eastAsia="en-US"/>
              </w:rPr>
            </w:pPr>
            <w:r w:rsidRPr="00B454A5">
              <w:rPr>
                <w:rFonts w:eastAsiaTheme="minorHAnsi"/>
                <w:b/>
                <w:bCs/>
                <w:color w:val="000000"/>
                <w:lang w:eastAsia="en-US"/>
              </w:rPr>
              <w:t>МЕЖБЮДЖЕТНЫЕ ТРАНСФЕРТЫ</w:t>
            </w:r>
          </w:p>
        </w:tc>
        <w:tc>
          <w:tcPr>
            <w:tcW w:w="1134"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1400</w:t>
            </w:r>
          </w:p>
        </w:tc>
        <w:tc>
          <w:tcPr>
            <w:tcW w:w="236"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7"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2,0</w:t>
            </w:r>
          </w:p>
        </w:tc>
        <w:tc>
          <w:tcPr>
            <w:tcW w:w="117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0,0</w:t>
            </w:r>
          </w:p>
        </w:tc>
      </w:tr>
      <w:tr w:rsidR="00B454A5" w:rsidRPr="00B454A5" w:rsidTr="00B454A5">
        <w:trPr>
          <w:trHeight w:val="860"/>
        </w:trPr>
        <w:tc>
          <w:tcPr>
            <w:tcW w:w="6663"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color w:val="000000"/>
                <w:lang w:eastAsia="en-US"/>
              </w:rPr>
            </w:pPr>
            <w:r w:rsidRPr="00B454A5">
              <w:rPr>
                <w:rFonts w:eastAsiaTheme="minorHAnsi"/>
                <w:color w:val="000000"/>
                <w:lang w:eastAsia="en-US"/>
              </w:rPr>
              <w:t xml:space="preserve">Непрограмные расходы  на осуществление части полномочий бюджетам  муниципальных районов из бюджетов поселений  по решению вопросов местного значения </w:t>
            </w:r>
          </w:p>
        </w:tc>
        <w:tc>
          <w:tcPr>
            <w:tcW w:w="1134"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1403</w:t>
            </w:r>
          </w:p>
        </w:tc>
        <w:tc>
          <w:tcPr>
            <w:tcW w:w="236"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7"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2,0</w:t>
            </w:r>
          </w:p>
        </w:tc>
        <w:tc>
          <w:tcPr>
            <w:tcW w:w="117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0,0</w:t>
            </w:r>
          </w:p>
        </w:tc>
      </w:tr>
      <w:tr w:rsidR="00B454A5" w:rsidRPr="00B454A5" w:rsidTr="00B454A5">
        <w:trPr>
          <w:trHeight w:val="319"/>
        </w:trPr>
        <w:tc>
          <w:tcPr>
            <w:tcW w:w="6663"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color w:val="000000"/>
                <w:lang w:eastAsia="en-US"/>
              </w:rPr>
            </w:pPr>
            <w:r w:rsidRPr="00B454A5">
              <w:rPr>
                <w:rFonts w:eastAsiaTheme="minorHAnsi"/>
                <w:color w:val="000000"/>
                <w:lang w:eastAsia="en-US"/>
              </w:rPr>
              <w:t>Прочие межбюджетные  трансферты общего характера</w:t>
            </w:r>
          </w:p>
        </w:tc>
        <w:tc>
          <w:tcPr>
            <w:tcW w:w="1134"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1403</w:t>
            </w:r>
          </w:p>
        </w:tc>
        <w:tc>
          <w:tcPr>
            <w:tcW w:w="236"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7"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0,0</w:t>
            </w:r>
          </w:p>
        </w:tc>
        <w:tc>
          <w:tcPr>
            <w:tcW w:w="117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0,0</w:t>
            </w:r>
          </w:p>
        </w:tc>
      </w:tr>
      <w:tr w:rsidR="00B454A5" w:rsidRPr="00B454A5" w:rsidTr="00B454A5">
        <w:trPr>
          <w:trHeight w:val="276"/>
        </w:trPr>
        <w:tc>
          <w:tcPr>
            <w:tcW w:w="6663"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rPr>
                <w:rFonts w:eastAsiaTheme="minorHAnsi"/>
                <w:b/>
                <w:bCs/>
                <w:color w:val="000000"/>
                <w:lang w:eastAsia="en-US"/>
              </w:rPr>
            </w:pPr>
            <w:r w:rsidRPr="00B454A5">
              <w:rPr>
                <w:rFonts w:eastAsiaTheme="minorHAnsi"/>
                <w:b/>
                <w:bCs/>
                <w:color w:val="000000"/>
                <w:lang w:eastAsia="en-US"/>
              </w:rPr>
              <w:t>ИТОГО:</w:t>
            </w:r>
          </w:p>
        </w:tc>
        <w:tc>
          <w:tcPr>
            <w:tcW w:w="1134" w:type="dxa"/>
            <w:tcBorders>
              <w:top w:val="single" w:sz="6" w:space="0" w:color="auto"/>
              <w:left w:val="single" w:sz="6" w:space="0" w:color="auto"/>
              <w:bottom w:val="single" w:sz="6" w:space="0" w:color="auto"/>
              <w:right w:val="nil"/>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236" w:type="dxa"/>
            <w:tcBorders>
              <w:top w:val="single" w:sz="6" w:space="0" w:color="auto"/>
              <w:left w:val="nil"/>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7"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7521,6</w:t>
            </w:r>
          </w:p>
        </w:tc>
        <w:tc>
          <w:tcPr>
            <w:tcW w:w="1179" w:type="dxa"/>
            <w:tcBorders>
              <w:top w:val="single" w:sz="6" w:space="0" w:color="auto"/>
              <w:left w:val="single" w:sz="6" w:space="0" w:color="auto"/>
              <w:bottom w:val="single" w:sz="6" w:space="0" w:color="auto"/>
              <w:right w:val="single" w:sz="6" w:space="0" w:color="auto"/>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7553,2</w:t>
            </w:r>
          </w:p>
        </w:tc>
      </w:tr>
    </w:tbl>
    <w:p w:rsidR="00272B4D" w:rsidRPr="00B454A5" w:rsidRDefault="00272B4D" w:rsidP="00272B4D"/>
    <w:p w:rsidR="00272B4D" w:rsidRPr="00B454A5" w:rsidRDefault="00272B4D" w:rsidP="00272B4D"/>
    <w:p w:rsidR="00272B4D" w:rsidRPr="00B454A5" w:rsidRDefault="00272B4D" w:rsidP="001F1F15">
      <w:pPr>
        <w:tabs>
          <w:tab w:val="left" w:pos="644"/>
        </w:tabs>
        <w:jc w:val="both"/>
      </w:pPr>
    </w:p>
    <w:tbl>
      <w:tblPr>
        <w:tblW w:w="10632" w:type="dxa"/>
        <w:tblInd w:w="-885" w:type="dxa"/>
        <w:tblLayout w:type="fixed"/>
        <w:tblLook w:val="0000"/>
      </w:tblPr>
      <w:tblGrid>
        <w:gridCol w:w="5671"/>
        <w:gridCol w:w="851"/>
        <w:gridCol w:w="1701"/>
        <w:gridCol w:w="1275"/>
        <w:gridCol w:w="1134"/>
      </w:tblGrid>
      <w:tr w:rsidR="00B454A5" w:rsidRPr="00B454A5" w:rsidTr="00B454A5">
        <w:trPr>
          <w:trHeight w:val="2079"/>
        </w:trPr>
        <w:tc>
          <w:tcPr>
            <w:tcW w:w="10632" w:type="dxa"/>
            <w:gridSpan w:val="5"/>
            <w:tcBorders>
              <w:top w:val="nil"/>
            </w:tcBorders>
          </w:tcPr>
          <w:p w:rsidR="00B454A5" w:rsidRPr="00B454A5" w:rsidRDefault="00B454A5" w:rsidP="00B454A5">
            <w:pPr>
              <w:autoSpaceDE w:val="0"/>
              <w:autoSpaceDN w:val="0"/>
              <w:adjustRightInd w:val="0"/>
              <w:jc w:val="right"/>
              <w:rPr>
                <w:rFonts w:eastAsiaTheme="minorHAnsi"/>
                <w:color w:val="000000"/>
                <w:lang w:eastAsia="en-US"/>
              </w:rPr>
            </w:pPr>
            <w:r w:rsidRPr="00B454A5">
              <w:rPr>
                <w:rFonts w:eastAsiaTheme="minorHAnsi"/>
                <w:color w:val="000000"/>
                <w:lang w:eastAsia="en-US"/>
              </w:rPr>
              <w:t>Приложение 6 к решению</w:t>
            </w:r>
          </w:p>
          <w:p w:rsidR="00B454A5" w:rsidRPr="00B454A5" w:rsidRDefault="00B454A5" w:rsidP="00B454A5">
            <w:pPr>
              <w:autoSpaceDE w:val="0"/>
              <w:autoSpaceDN w:val="0"/>
              <w:adjustRightInd w:val="0"/>
              <w:jc w:val="right"/>
              <w:rPr>
                <w:rFonts w:eastAsiaTheme="minorHAnsi"/>
                <w:color w:val="000000"/>
                <w:lang w:eastAsia="en-US"/>
              </w:rPr>
            </w:pPr>
            <w:r w:rsidRPr="00B454A5">
              <w:rPr>
                <w:rFonts w:eastAsiaTheme="minorHAnsi"/>
                <w:color w:val="000000"/>
                <w:lang w:eastAsia="en-US"/>
              </w:rPr>
              <w:t>Думы Луговского городского поселения</w:t>
            </w:r>
          </w:p>
          <w:p w:rsidR="00B454A5" w:rsidRPr="00B454A5" w:rsidRDefault="00B454A5" w:rsidP="00B454A5">
            <w:pPr>
              <w:autoSpaceDE w:val="0"/>
              <w:autoSpaceDN w:val="0"/>
              <w:adjustRightInd w:val="0"/>
              <w:jc w:val="right"/>
              <w:rPr>
                <w:rFonts w:eastAsiaTheme="minorHAnsi"/>
                <w:color w:val="000000"/>
                <w:lang w:eastAsia="en-US"/>
              </w:rPr>
            </w:pPr>
            <w:r w:rsidRPr="00B454A5">
              <w:rPr>
                <w:rFonts w:eastAsiaTheme="minorHAnsi"/>
                <w:color w:val="000000"/>
                <w:lang w:eastAsia="en-US"/>
              </w:rPr>
              <w:t xml:space="preserve">   от 24.12.2021 г. № 69 </w:t>
            </w:r>
          </w:p>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РАСПРЕДЕЛЕНИЕ БЮДЖЕТНЫХ АССИГНОВАНИЙ ПО ЦЕЛЕВЫМ СТАТЬЯМ</w:t>
            </w:r>
          </w:p>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 xml:space="preserve">(МУНИЦИПАЛЬНЫМ ПРОГРАММАМ И НЕПРОГРАММНЫМ НАПРАВЛЕНИЯМ </w:t>
            </w:r>
          </w:p>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ДЕЯТЕЛЬНОСТИ),ГРУППАМ ВИДОВ РАСХОДОВ КЛАССИФИКАЦИИ РАСХОДОВ</w:t>
            </w:r>
          </w:p>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b/>
                <w:bCs/>
                <w:color w:val="000000"/>
                <w:lang w:eastAsia="en-US"/>
              </w:rPr>
              <w:t>БЮДЖЕТОВ НА 2022 год</w:t>
            </w:r>
          </w:p>
        </w:tc>
      </w:tr>
      <w:tr w:rsidR="00B454A5" w:rsidRPr="00B454A5" w:rsidTr="00B454A5">
        <w:trPr>
          <w:trHeight w:val="305"/>
        </w:trPr>
        <w:tc>
          <w:tcPr>
            <w:tcW w:w="567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right"/>
              <w:rPr>
                <w:rFonts w:eastAsiaTheme="minorHAnsi"/>
                <w:b/>
                <w:bCs/>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right"/>
              <w:rPr>
                <w:rFonts w:eastAsiaTheme="minorHAnsi"/>
                <w:color w:val="000000"/>
                <w:lang w:eastAsia="en-US"/>
              </w:rPr>
            </w:pPr>
          </w:p>
        </w:tc>
        <w:tc>
          <w:tcPr>
            <w:tcW w:w="170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275"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right"/>
              <w:rPr>
                <w:rFonts w:eastAsiaTheme="minorHAnsi"/>
                <w:b/>
                <w:bCs/>
                <w:color w:val="000000"/>
                <w:lang w:eastAsia="en-US"/>
              </w:rPr>
            </w:pPr>
            <w:r w:rsidRPr="00B454A5">
              <w:rPr>
                <w:rFonts w:eastAsiaTheme="minorHAnsi"/>
                <w:b/>
                <w:bCs/>
                <w:color w:val="000000"/>
                <w:lang w:eastAsia="en-US"/>
              </w:rPr>
              <w:t>тыс.руб</w:t>
            </w:r>
          </w:p>
        </w:tc>
      </w:tr>
      <w:tr w:rsidR="00B454A5" w:rsidRPr="00B454A5" w:rsidTr="00B454A5">
        <w:trPr>
          <w:trHeight w:val="247"/>
        </w:trPr>
        <w:tc>
          <w:tcPr>
            <w:tcW w:w="5671" w:type="dxa"/>
            <w:tcBorders>
              <w:top w:val="single" w:sz="2" w:space="0" w:color="000000"/>
              <w:left w:val="single" w:sz="2" w:space="0" w:color="000000"/>
              <w:bottom w:val="nil"/>
              <w:right w:val="single" w:sz="2" w:space="0" w:color="000000"/>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Наименование</w:t>
            </w:r>
          </w:p>
        </w:tc>
        <w:tc>
          <w:tcPr>
            <w:tcW w:w="851" w:type="dxa"/>
            <w:tcBorders>
              <w:top w:val="single" w:sz="2" w:space="0" w:color="000000"/>
              <w:left w:val="single" w:sz="2" w:space="0" w:color="000000"/>
              <w:bottom w:val="nil"/>
              <w:right w:val="single" w:sz="2" w:space="0" w:color="000000"/>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РзПз</w:t>
            </w:r>
          </w:p>
        </w:tc>
        <w:tc>
          <w:tcPr>
            <w:tcW w:w="1701" w:type="dxa"/>
            <w:tcBorders>
              <w:top w:val="single" w:sz="2" w:space="0" w:color="000000"/>
              <w:left w:val="single" w:sz="2" w:space="0" w:color="000000"/>
              <w:bottom w:val="nil"/>
              <w:right w:val="single" w:sz="2" w:space="0" w:color="000000"/>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ЦСР</w:t>
            </w:r>
          </w:p>
        </w:tc>
        <w:tc>
          <w:tcPr>
            <w:tcW w:w="1275" w:type="dxa"/>
            <w:tcBorders>
              <w:top w:val="single" w:sz="2" w:space="0" w:color="000000"/>
              <w:left w:val="single" w:sz="2" w:space="0" w:color="000000"/>
              <w:bottom w:val="nil"/>
              <w:right w:val="single" w:sz="2" w:space="0" w:color="000000"/>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ВР</w:t>
            </w:r>
          </w:p>
        </w:tc>
        <w:tc>
          <w:tcPr>
            <w:tcW w:w="1134" w:type="dxa"/>
            <w:tcBorders>
              <w:top w:val="single" w:sz="2" w:space="0" w:color="000000"/>
              <w:left w:val="single" w:sz="2" w:space="0" w:color="000000"/>
              <w:bottom w:val="nil"/>
              <w:right w:val="single" w:sz="2" w:space="0" w:color="000000"/>
            </w:tcBorders>
          </w:tcPr>
          <w:p w:rsidR="00B454A5" w:rsidRPr="00B454A5" w:rsidRDefault="00B454A5" w:rsidP="00B454A5">
            <w:pPr>
              <w:autoSpaceDE w:val="0"/>
              <w:autoSpaceDN w:val="0"/>
              <w:adjustRightInd w:val="0"/>
              <w:jc w:val="right"/>
              <w:rPr>
                <w:rFonts w:eastAsiaTheme="minorHAnsi"/>
                <w:b/>
                <w:bCs/>
                <w:color w:val="000000"/>
                <w:lang w:eastAsia="en-US"/>
              </w:rPr>
            </w:pPr>
            <w:r w:rsidRPr="00B454A5">
              <w:rPr>
                <w:rFonts w:eastAsiaTheme="minorHAnsi"/>
                <w:b/>
                <w:bCs/>
                <w:color w:val="000000"/>
                <w:lang w:eastAsia="en-US"/>
              </w:rPr>
              <w:t>Сумма</w:t>
            </w:r>
          </w:p>
        </w:tc>
      </w:tr>
      <w:tr w:rsidR="00B454A5" w:rsidRPr="00B454A5" w:rsidTr="00B454A5">
        <w:trPr>
          <w:trHeight w:val="80"/>
        </w:trPr>
        <w:tc>
          <w:tcPr>
            <w:tcW w:w="5671" w:type="dxa"/>
            <w:tcBorders>
              <w:top w:val="nil"/>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b/>
                <w:bCs/>
                <w:color w:val="000000"/>
                <w:lang w:eastAsia="en-US"/>
              </w:rPr>
            </w:pPr>
          </w:p>
        </w:tc>
        <w:tc>
          <w:tcPr>
            <w:tcW w:w="851" w:type="dxa"/>
            <w:tcBorders>
              <w:top w:val="nil"/>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b/>
                <w:bCs/>
                <w:color w:val="000000"/>
                <w:lang w:eastAsia="en-US"/>
              </w:rPr>
            </w:pPr>
          </w:p>
        </w:tc>
        <w:tc>
          <w:tcPr>
            <w:tcW w:w="1701" w:type="dxa"/>
            <w:tcBorders>
              <w:top w:val="nil"/>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b/>
                <w:bCs/>
                <w:color w:val="000000"/>
                <w:lang w:eastAsia="en-US"/>
              </w:rPr>
            </w:pPr>
          </w:p>
        </w:tc>
        <w:tc>
          <w:tcPr>
            <w:tcW w:w="1275" w:type="dxa"/>
            <w:tcBorders>
              <w:top w:val="nil"/>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b/>
                <w:bCs/>
                <w:color w:val="000000"/>
                <w:lang w:eastAsia="en-US"/>
              </w:rPr>
            </w:pPr>
          </w:p>
        </w:tc>
        <w:tc>
          <w:tcPr>
            <w:tcW w:w="1134" w:type="dxa"/>
            <w:tcBorders>
              <w:top w:val="nil"/>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right"/>
              <w:rPr>
                <w:rFonts w:eastAsiaTheme="minorHAnsi"/>
                <w:b/>
                <w:bCs/>
                <w:color w:val="000000"/>
                <w:lang w:eastAsia="en-US"/>
              </w:rPr>
            </w:pPr>
          </w:p>
        </w:tc>
      </w:tr>
      <w:tr w:rsidR="00B454A5" w:rsidRPr="00B454A5" w:rsidTr="00B454A5">
        <w:trPr>
          <w:trHeight w:val="305"/>
        </w:trPr>
        <w:tc>
          <w:tcPr>
            <w:tcW w:w="567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rPr>
                <w:rFonts w:eastAsiaTheme="minorHAnsi"/>
                <w:b/>
                <w:bCs/>
                <w:color w:val="000000"/>
                <w:lang w:eastAsia="en-US"/>
              </w:rPr>
            </w:pPr>
            <w:r w:rsidRPr="00B454A5">
              <w:rPr>
                <w:rFonts w:eastAsiaTheme="minorHAnsi"/>
                <w:b/>
                <w:bCs/>
                <w:color w:val="000000"/>
                <w:lang w:eastAsia="en-US"/>
              </w:rPr>
              <w:t>ИТОГО:</w:t>
            </w:r>
          </w:p>
        </w:tc>
        <w:tc>
          <w:tcPr>
            <w:tcW w:w="85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70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275"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right"/>
              <w:rPr>
                <w:rFonts w:eastAsiaTheme="minorHAnsi"/>
                <w:b/>
                <w:bCs/>
                <w:color w:val="000000"/>
                <w:lang w:eastAsia="en-US"/>
              </w:rPr>
            </w:pPr>
            <w:r w:rsidRPr="00B454A5">
              <w:rPr>
                <w:rFonts w:eastAsiaTheme="minorHAnsi"/>
                <w:b/>
                <w:bCs/>
                <w:color w:val="000000"/>
                <w:lang w:eastAsia="en-US"/>
              </w:rPr>
              <w:t>17732,2</w:t>
            </w:r>
          </w:p>
        </w:tc>
      </w:tr>
      <w:tr w:rsidR="00B454A5" w:rsidRPr="00B454A5" w:rsidTr="00B454A5">
        <w:trPr>
          <w:trHeight w:val="290"/>
        </w:trPr>
        <w:tc>
          <w:tcPr>
            <w:tcW w:w="567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rPr>
                <w:rFonts w:eastAsiaTheme="minorHAnsi"/>
                <w:b/>
                <w:bCs/>
                <w:color w:val="000000"/>
                <w:lang w:eastAsia="en-US"/>
              </w:rPr>
            </w:pPr>
            <w:r w:rsidRPr="00B454A5">
              <w:rPr>
                <w:rFonts w:eastAsiaTheme="minorHAnsi"/>
                <w:b/>
                <w:bCs/>
                <w:color w:val="000000"/>
                <w:lang w:eastAsia="en-US"/>
              </w:rPr>
              <w:t>Администрация городского поселения</w:t>
            </w:r>
          </w:p>
        </w:tc>
        <w:tc>
          <w:tcPr>
            <w:tcW w:w="85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70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275"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right"/>
              <w:rPr>
                <w:rFonts w:eastAsiaTheme="minorHAnsi"/>
                <w:b/>
                <w:bCs/>
                <w:color w:val="000000"/>
                <w:lang w:eastAsia="en-US"/>
              </w:rPr>
            </w:pPr>
            <w:r w:rsidRPr="00B454A5">
              <w:rPr>
                <w:rFonts w:eastAsiaTheme="minorHAnsi"/>
                <w:b/>
                <w:bCs/>
                <w:color w:val="000000"/>
                <w:lang w:eastAsia="en-US"/>
              </w:rPr>
              <w:t>17732,2</w:t>
            </w:r>
          </w:p>
        </w:tc>
      </w:tr>
      <w:tr w:rsidR="00B454A5" w:rsidRPr="00B454A5" w:rsidTr="00B454A5">
        <w:trPr>
          <w:trHeight w:val="290"/>
        </w:trPr>
        <w:tc>
          <w:tcPr>
            <w:tcW w:w="567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rPr>
                <w:rFonts w:eastAsiaTheme="minorHAnsi"/>
                <w:b/>
                <w:bCs/>
                <w:color w:val="000000"/>
                <w:lang w:eastAsia="en-US"/>
              </w:rPr>
            </w:pPr>
            <w:r w:rsidRPr="00B454A5">
              <w:rPr>
                <w:rFonts w:eastAsiaTheme="minorHAnsi"/>
                <w:b/>
                <w:bCs/>
                <w:color w:val="000000"/>
                <w:lang w:eastAsia="en-US"/>
              </w:rPr>
              <w:t>ОБЩЕГОСУДАРСТВЕННЫЕ ВОПРОСЫ</w:t>
            </w:r>
          </w:p>
        </w:tc>
        <w:tc>
          <w:tcPr>
            <w:tcW w:w="85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01</w:t>
            </w:r>
          </w:p>
        </w:tc>
        <w:tc>
          <w:tcPr>
            <w:tcW w:w="170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275"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right"/>
              <w:rPr>
                <w:rFonts w:eastAsiaTheme="minorHAnsi"/>
                <w:b/>
                <w:bCs/>
                <w:color w:val="000000"/>
                <w:lang w:eastAsia="en-US"/>
              </w:rPr>
            </w:pPr>
            <w:r w:rsidRPr="00B454A5">
              <w:rPr>
                <w:rFonts w:eastAsiaTheme="minorHAnsi"/>
                <w:b/>
                <w:bCs/>
                <w:color w:val="000000"/>
                <w:lang w:eastAsia="en-US"/>
              </w:rPr>
              <w:t>7142,4</w:t>
            </w:r>
          </w:p>
        </w:tc>
      </w:tr>
      <w:tr w:rsidR="00B454A5" w:rsidRPr="00B454A5" w:rsidTr="00B454A5">
        <w:trPr>
          <w:trHeight w:val="814"/>
        </w:trPr>
        <w:tc>
          <w:tcPr>
            <w:tcW w:w="567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rPr>
                <w:rFonts w:eastAsiaTheme="minorHAnsi"/>
                <w:b/>
                <w:bCs/>
                <w:color w:val="000000"/>
                <w:lang w:eastAsia="en-US"/>
              </w:rPr>
            </w:pPr>
            <w:r w:rsidRPr="00B454A5">
              <w:rPr>
                <w:rFonts w:eastAsiaTheme="minorHAnsi"/>
                <w:b/>
                <w:bCs/>
                <w:color w:val="000000"/>
                <w:lang w:eastAsia="en-US"/>
              </w:rPr>
              <w:t>Муниципальная программа "Социально - экономическое развитие Луговского мо на 2022-2024 годы"</w:t>
            </w:r>
          </w:p>
        </w:tc>
        <w:tc>
          <w:tcPr>
            <w:tcW w:w="85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0102</w:t>
            </w:r>
          </w:p>
        </w:tc>
        <w:tc>
          <w:tcPr>
            <w:tcW w:w="170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51 0 00 00000</w:t>
            </w:r>
          </w:p>
        </w:tc>
        <w:tc>
          <w:tcPr>
            <w:tcW w:w="1275"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right"/>
              <w:rPr>
                <w:rFonts w:eastAsiaTheme="minorHAnsi"/>
                <w:b/>
                <w:bCs/>
                <w:color w:val="000000"/>
                <w:lang w:eastAsia="en-US"/>
              </w:rPr>
            </w:pPr>
            <w:r w:rsidRPr="00B454A5">
              <w:rPr>
                <w:rFonts w:eastAsiaTheme="minorHAnsi"/>
                <w:b/>
                <w:bCs/>
                <w:color w:val="000000"/>
                <w:lang w:eastAsia="en-US"/>
              </w:rPr>
              <w:t>7142,4</w:t>
            </w:r>
          </w:p>
        </w:tc>
      </w:tr>
      <w:tr w:rsidR="00B454A5" w:rsidRPr="00B454A5" w:rsidTr="00B454A5">
        <w:trPr>
          <w:trHeight w:val="756"/>
        </w:trPr>
        <w:tc>
          <w:tcPr>
            <w:tcW w:w="567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rPr>
                <w:rFonts w:eastAsiaTheme="minorHAnsi"/>
                <w:b/>
                <w:bCs/>
                <w:color w:val="000000"/>
                <w:lang w:eastAsia="en-US"/>
              </w:rPr>
            </w:pPr>
            <w:r w:rsidRPr="00B454A5">
              <w:rPr>
                <w:rFonts w:eastAsiaTheme="minorHAnsi"/>
                <w:b/>
                <w:bCs/>
                <w:color w:val="000000"/>
                <w:lang w:eastAsia="en-US"/>
              </w:rPr>
              <w:t>Подпрограмма"Совершенствование механизмов управления Луговского МО на 2022-2024 годы"</w:t>
            </w:r>
          </w:p>
        </w:tc>
        <w:tc>
          <w:tcPr>
            <w:tcW w:w="85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0102</w:t>
            </w:r>
          </w:p>
        </w:tc>
        <w:tc>
          <w:tcPr>
            <w:tcW w:w="170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51 1 00 00000</w:t>
            </w:r>
          </w:p>
        </w:tc>
        <w:tc>
          <w:tcPr>
            <w:tcW w:w="1275"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right"/>
              <w:rPr>
                <w:rFonts w:eastAsiaTheme="minorHAnsi"/>
                <w:b/>
                <w:bCs/>
                <w:color w:val="000000"/>
                <w:lang w:eastAsia="en-US"/>
              </w:rPr>
            </w:pPr>
            <w:r w:rsidRPr="00B454A5">
              <w:rPr>
                <w:rFonts w:eastAsiaTheme="minorHAnsi"/>
                <w:b/>
                <w:bCs/>
                <w:color w:val="000000"/>
                <w:lang w:eastAsia="en-US"/>
              </w:rPr>
              <w:t>7142,4</w:t>
            </w:r>
          </w:p>
        </w:tc>
      </w:tr>
      <w:tr w:rsidR="00B454A5" w:rsidRPr="00B454A5" w:rsidTr="00B454A5">
        <w:trPr>
          <w:trHeight w:val="842"/>
        </w:trPr>
        <w:tc>
          <w:tcPr>
            <w:tcW w:w="567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rPr>
                <w:rFonts w:eastAsiaTheme="minorHAnsi"/>
                <w:b/>
                <w:bCs/>
                <w:color w:val="000000"/>
                <w:lang w:eastAsia="en-US"/>
              </w:rPr>
            </w:pPr>
            <w:r w:rsidRPr="00B454A5">
              <w:rPr>
                <w:rFonts w:eastAsiaTheme="minorHAnsi"/>
                <w:b/>
                <w:bCs/>
                <w:color w:val="000000"/>
                <w:lang w:eastAsia="en-US"/>
              </w:rPr>
              <w:lastRenderedPageBreak/>
              <w:t>Основное мероприятие "Функционирование высшего должностного лица органа местного самоуправления"</w:t>
            </w:r>
          </w:p>
        </w:tc>
        <w:tc>
          <w:tcPr>
            <w:tcW w:w="85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0102</w:t>
            </w:r>
          </w:p>
        </w:tc>
        <w:tc>
          <w:tcPr>
            <w:tcW w:w="170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51 1 01 00000</w:t>
            </w:r>
          </w:p>
        </w:tc>
        <w:tc>
          <w:tcPr>
            <w:tcW w:w="1275"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120</w:t>
            </w:r>
          </w:p>
        </w:tc>
        <w:tc>
          <w:tcPr>
            <w:tcW w:w="1134"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right"/>
              <w:rPr>
                <w:rFonts w:eastAsiaTheme="minorHAnsi"/>
                <w:b/>
                <w:bCs/>
                <w:color w:val="000000"/>
                <w:lang w:eastAsia="en-US"/>
              </w:rPr>
            </w:pPr>
            <w:r w:rsidRPr="00B454A5">
              <w:rPr>
                <w:rFonts w:eastAsiaTheme="minorHAnsi"/>
                <w:b/>
                <w:bCs/>
                <w:color w:val="000000"/>
                <w:lang w:eastAsia="en-US"/>
              </w:rPr>
              <w:t>1172,2</w:t>
            </w:r>
          </w:p>
        </w:tc>
      </w:tr>
      <w:tr w:rsidR="00B454A5" w:rsidRPr="00B454A5" w:rsidTr="00B454A5">
        <w:trPr>
          <w:trHeight w:val="828"/>
        </w:trPr>
        <w:tc>
          <w:tcPr>
            <w:tcW w:w="567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rPr>
                <w:rFonts w:eastAsiaTheme="minorHAnsi"/>
                <w:color w:val="000000"/>
                <w:lang w:eastAsia="en-US"/>
              </w:rPr>
            </w:pPr>
            <w:r w:rsidRPr="00B454A5">
              <w:rPr>
                <w:rFonts w:eastAsiaTheme="minorHAnsi"/>
                <w:color w:val="000000"/>
                <w:lang w:eastAsia="en-US"/>
              </w:rPr>
              <w:t>Расходы на выплаты по оплате труда высшего должностного лица органов местного самоуправления</w:t>
            </w:r>
          </w:p>
        </w:tc>
        <w:tc>
          <w:tcPr>
            <w:tcW w:w="85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0102</w:t>
            </w:r>
          </w:p>
        </w:tc>
        <w:tc>
          <w:tcPr>
            <w:tcW w:w="170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51 1 01 10110</w:t>
            </w:r>
          </w:p>
        </w:tc>
        <w:tc>
          <w:tcPr>
            <w:tcW w:w="1275"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121</w:t>
            </w:r>
          </w:p>
        </w:tc>
        <w:tc>
          <w:tcPr>
            <w:tcW w:w="1134"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right"/>
              <w:rPr>
                <w:rFonts w:eastAsiaTheme="minorHAnsi"/>
                <w:color w:val="000000"/>
                <w:lang w:eastAsia="en-US"/>
              </w:rPr>
            </w:pPr>
            <w:r w:rsidRPr="00B454A5">
              <w:rPr>
                <w:rFonts w:eastAsiaTheme="minorHAnsi"/>
                <w:color w:val="000000"/>
                <w:lang w:eastAsia="en-US"/>
              </w:rPr>
              <w:t>900,3</w:t>
            </w:r>
          </w:p>
        </w:tc>
      </w:tr>
      <w:tr w:rsidR="00B454A5" w:rsidRPr="00B454A5" w:rsidTr="00B454A5">
        <w:trPr>
          <w:trHeight w:val="871"/>
        </w:trPr>
        <w:tc>
          <w:tcPr>
            <w:tcW w:w="567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rPr>
                <w:rFonts w:eastAsiaTheme="minorHAnsi"/>
                <w:color w:val="000000"/>
                <w:lang w:eastAsia="en-US"/>
              </w:rPr>
            </w:pPr>
            <w:r w:rsidRPr="00B454A5">
              <w:rPr>
                <w:rFonts w:eastAsiaTheme="minorHAnsi"/>
                <w:color w:val="000000"/>
                <w:lang w:eastAsia="en-US"/>
              </w:rPr>
              <w:t>Другие вопросы на обеспечение  функций высшего должностного лица органов местного самоуправления</w:t>
            </w:r>
          </w:p>
        </w:tc>
        <w:tc>
          <w:tcPr>
            <w:tcW w:w="85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0102</w:t>
            </w:r>
          </w:p>
        </w:tc>
        <w:tc>
          <w:tcPr>
            <w:tcW w:w="170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51 1 01 10110</w:t>
            </w:r>
          </w:p>
        </w:tc>
        <w:tc>
          <w:tcPr>
            <w:tcW w:w="1275"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129</w:t>
            </w:r>
          </w:p>
        </w:tc>
        <w:tc>
          <w:tcPr>
            <w:tcW w:w="1134"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right"/>
              <w:rPr>
                <w:rFonts w:eastAsiaTheme="minorHAnsi"/>
                <w:color w:val="000000"/>
                <w:lang w:eastAsia="en-US"/>
              </w:rPr>
            </w:pPr>
            <w:r w:rsidRPr="00B454A5">
              <w:rPr>
                <w:rFonts w:eastAsiaTheme="minorHAnsi"/>
                <w:color w:val="000000"/>
                <w:lang w:eastAsia="en-US"/>
              </w:rPr>
              <w:t>271,9</w:t>
            </w:r>
          </w:p>
        </w:tc>
      </w:tr>
      <w:tr w:rsidR="00B454A5" w:rsidRPr="00B454A5" w:rsidTr="00B454A5">
        <w:trPr>
          <w:trHeight w:val="523"/>
        </w:trPr>
        <w:tc>
          <w:tcPr>
            <w:tcW w:w="567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rPr>
                <w:rFonts w:eastAsiaTheme="minorHAnsi"/>
                <w:b/>
                <w:bCs/>
                <w:color w:val="000000"/>
                <w:lang w:eastAsia="en-US"/>
              </w:rPr>
            </w:pPr>
            <w:r w:rsidRPr="00B454A5">
              <w:rPr>
                <w:rFonts w:eastAsiaTheme="minorHAnsi"/>
                <w:b/>
                <w:bCs/>
                <w:color w:val="000000"/>
                <w:lang w:eastAsia="en-US"/>
              </w:rPr>
              <w:t>Функционирование представительного органа муниципального образования</w:t>
            </w:r>
          </w:p>
        </w:tc>
        <w:tc>
          <w:tcPr>
            <w:tcW w:w="85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0103</w:t>
            </w:r>
          </w:p>
        </w:tc>
        <w:tc>
          <w:tcPr>
            <w:tcW w:w="170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b/>
                <w:bCs/>
                <w:color w:val="000000"/>
                <w:lang w:eastAsia="en-US"/>
              </w:rPr>
            </w:pPr>
          </w:p>
        </w:tc>
        <w:tc>
          <w:tcPr>
            <w:tcW w:w="1275"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right"/>
              <w:rPr>
                <w:rFonts w:eastAsiaTheme="minorHAnsi"/>
                <w:b/>
                <w:bCs/>
                <w:color w:val="000000"/>
                <w:lang w:eastAsia="en-US"/>
              </w:rPr>
            </w:pPr>
            <w:r w:rsidRPr="00B454A5">
              <w:rPr>
                <w:rFonts w:eastAsiaTheme="minorHAnsi"/>
                <w:b/>
                <w:bCs/>
                <w:color w:val="000000"/>
                <w:lang w:eastAsia="en-US"/>
              </w:rPr>
              <w:t>1,0</w:t>
            </w:r>
          </w:p>
        </w:tc>
      </w:tr>
      <w:tr w:rsidR="00B454A5" w:rsidRPr="00B454A5" w:rsidTr="00B454A5">
        <w:trPr>
          <w:trHeight w:val="319"/>
        </w:trPr>
        <w:tc>
          <w:tcPr>
            <w:tcW w:w="567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rPr>
                <w:rFonts w:eastAsiaTheme="minorHAnsi"/>
                <w:b/>
                <w:bCs/>
                <w:color w:val="000000"/>
                <w:lang w:eastAsia="en-US"/>
              </w:rPr>
            </w:pPr>
            <w:r w:rsidRPr="00B454A5">
              <w:rPr>
                <w:rFonts w:eastAsiaTheme="minorHAnsi"/>
                <w:b/>
                <w:bCs/>
                <w:color w:val="000000"/>
                <w:lang w:eastAsia="en-US"/>
              </w:rPr>
              <w:t>Непрограммные расходы</w:t>
            </w:r>
          </w:p>
        </w:tc>
        <w:tc>
          <w:tcPr>
            <w:tcW w:w="85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0103</w:t>
            </w:r>
          </w:p>
        </w:tc>
        <w:tc>
          <w:tcPr>
            <w:tcW w:w="170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89 0 00 00000</w:t>
            </w:r>
          </w:p>
        </w:tc>
        <w:tc>
          <w:tcPr>
            <w:tcW w:w="1275"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right"/>
              <w:rPr>
                <w:rFonts w:eastAsiaTheme="minorHAnsi"/>
                <w:color w:val="000000"/>
                <w:lang w:eastAsia="en-US"/>
              </w:rPr>
            </w:pPr>
            <w:r w:rsidRPr="00B454A5">
              <w:rPr>
                <w:rFonts w:eastAsiaTheme="minorHAnsi"/>
                <w:color w:val="000000"/>
                <w:lang w:eastAsia="en-US"/>
              </w:rPr>
              <w:t>1,0</w:t>
            </w:r>
          </w:p>
        </w:tc>
      </w:tr>
      <w:tr w:rsidR="00B454A5" w:rsidRPr="00B454A5" w:rsidTr="00B454A5">
        <w:trPr>
          <w:trHeight w:val="610"/>
        </w:trPr>
        <w:tc>
          <w:tcPr>
            <w:tcW w:w="567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rPr>
                <w:rFonts w:eastAsiaTheme="minorHAnsi"/>
                <w:b/>
                <w:bCs/>
                <w:color w:val="000000"/>
                <w:lang w:eastAsia="en-US"/>
              </w:rPr>
            </w:pPr>
            <w:r w:rsidRPr="00B454A5">
              <w:rPr>
                <w:rFonts w:eastAsiaTheme="minorHAnsi"/>
                <w:b/>
                <w:bCs/>
                <w:color w:val="000000"/>
                <w:lang w:eastAsia="en-US"/>
              </w:rPr>
              <w:t>Функционирование Думы Луговского муниципального образования</w:t>
            </w:r>
          </w:p>
        </w:tc>
        <w:tc>
          <w:tcPr>
            <w:tcW w:w="85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0103</w:t>
            </w:r>
          </w:p>
        </w:tc>
        <w:tc>
          <w:tcPr>
            <w:tcW w:w="170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89 1 00 00000</w:t>
            </w:r>
          </w:p>
        </w:tc>
        <w:tc>
          <w:tcPr>
            <w:tcW w:w="1275"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right"/>
              <w:rPr>
                <w:rFonts w:eastAsiaTheme="minorHAnsi"/>
                <w:color w:val="000000"/>
                <w:lang w:eastAsia="en-US"/>
              </w:rPr>
            </w:pPr>
            <w:r w:rsidRPr="00B454A5">
              <w:rPr>
                <w:rFonts w:eastAsiaTheme="minorHAnsi"/>
                <w:color w:val="000000"/>
                <w:lang w:eastAsia="en-US"/>
              </w:rPr>
              <w:t>1,0</w:t>
            </w:r>
          </w:p>
        </w:tc>
      </w:tr>
      <w:tr w:rsidR="00B454A5" w:rsidRPr="00B454A5" w:rsidTr="00B454A5">
        <w:trPr>
          <w:trHeight w:val="581"/>
        </w:trPr>
        <w:tc>
          <w:tcPr>
            <w:tcW w:w="567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rPr>
                <w:rFonts w:eastAsiaTheme="minorHAnsi"/>
                <w:color w:val="000000"/>
                <w:lang w:eastAsia="en-US"/>
              </w:rPr>
            </w:pPr>
            <w:r w:rsidRPr="00B454A5">
              <w:rPr>
                <w:rFonts w:eastAsiaTheme="minorHAnsi"/>
                <w:color w:val="000000"/>
                <w:lang w:eastAsia="en-US"/>
              </w:rPr>
              <w:t>Обеспечение деятельности Думы Луговского городского поселения</w:t>
            </w:r>
          </w:p>
        </w:tc>
        <w:tc>
          <w:tcPr>
            <w:tcW w:w="85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0103</w:t>
            </w:r>
          </w:p>
        </w:tc>
        <w:tc>
          <w:tcPr>
            <w:tcW w:w="170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89 1 81 00000</w:t>
            </w:r>
          </w:p>
        </w:tc>
        <w:tc>
          <w:tcPr>
            <w:tcW w:w="1275"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100</w:t>
            </w:r>
          </w:p>
        </w:tc>
        <w:tc>
          <w:tcPr>
            <w:tcW w:w="1134"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right"/>
              <w:rPr>
                <w:rFonts w:eastAsiaTheme="minorHAnsi"/>
                <w:color w:val="000000"/>
                <w:lang w:eastAsia="en-US"/>
              </w:rPr>
            </w:pPr>
            <w:r w:rsidRPr="00B454A5">
              <w:rPr>
                <w:rFonts w:eastAsiaTheme="minorHAnsi"/>
                <w:color w:val="000000"/>
                <w:lang w:eastAsia="en-US"/>
              </w:rPr>
              <w:t>1,0</w:t>
            </w:r>
          </w:p>
        </w:tc>
      </w:tr>
      <w:tr w:rsidR="00B454A5" w:rsidRPr="00B454A5" w:rsidTr="00B454A5">
        <w:trPr>
          <w:trHeight w:val="484"/>
        </w:trPr>
        <w:tc>
          <w:tcPr>
            <w:tcW w:w="567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rPr>
                <w:rFonts w:eastAsiaTheme="minorHAnsi"/>
                <w:color w:val="000000"/>
                <w:lang w:eastAsia="en-US"/>
              </w:rPr>
            </w:pPr>
            <w:r w:rsidRPr="00B454A5">
              <w:rPr>
                <w:rFonts w:eastAsiaTheme="minorHAnsi"/>
                <w:color w:val="000000"/>
                <w:lang w:eastAsia="en-US"/>
              </w:rPr>
              <w:t xml:space="preserve">Расходы на обеспечение функций Думы Луговского луговского муниципального образования </w:t>
            </w:r>
          </w:p>
        </w:tc>
        <w:tc>
          <w:tcPr>
            <w:tcW w:w="85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0103</w:t>
            </w:r>
          </w:p>
        </w:tc>
        <w:tc>
          <w:tcPr>
            <w:tcW w:w="170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89 1 81 10120</w:t>
            </w:r>
          </w:p>
        </w:tc>
        <w:tc>
          <w:tcPr>
            <w:tcW w:w="1275"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right"/>
              <w:rPr>
                <w:rFonts w:eastAsiaTheme="minorHAnsi"/>
                <w:color w:val="000000"/>
                <w:lang w:eastAsia="en-US"/>
              </w:rPr>
            </w:pPr>
            <w:r w:rsidRPr="00B454A5">
              <w:rPr>
                <w:rFonts w:eastAsiaTheme="minorHAnsi"/>
                <w:color w:val="000000"/>
                <w:lang w:eastAsia="en-US"/>
              </w:rPr>
              <w:t>1,0</w:t>
            </w:r>
          </w:p>
        </w:tc>
      </w:tr>
      <w:tr w:rsidR="00B454A5" w:rsidRPr="00B454A5" w:rsidTr="00B454A5">
        <w:trPr>
          <w:trHeight w:val="776"/>
        </w:trPr>
        <w:tc>
          <w:tcPr>
            <w:tcW w:w="567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rPr>
                <w:rFonts w:eastAsiaTheme="minorHAnsi"/>
                <w:b/>
                <w:bCs/>
                <w:color w:val="000000"/>
                <w:lang w:eastAsia="en-US"/>
              </w:rPr>
            </w:pPr>
            <w:r w:rsidRPr="00B454A5">
              <w:rPr>
                <w:rFonts w:eastAsiaTheme="minorHAnsi"/>
                <w:b/>
                <w:bCs/>
                <w:color w:val="000000"/>
                <w:lang w:eastAsia="en-US"/>
              </w:rPr>
              <w:t>Функционирование Правительства РФ, высших органов исполнительной власти субъектов РФ, местных администраций</w:t>
            </w:r>
          </w:p>
        </w:tc>
        <w:tc>
          <w:tcPr>
            <w:tcW w:w="85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0104</w:t>
            </w:r>
          </w:p>
        </w:tc>
        <w:tc>
          <w:tcPr>
            <w:tcW w:w="170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275"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right"/>
              <w:rPr>
                <w:rFonts w:eastAsiaTheme="minorHAnsi"/>
                <w:b/>
                <w:bCs/>
                <w:color w:val="000000"/>
                <w:lang w:eastAsia="en-US"/>
              </w:rPr>
            </w:pPr>
            <w:r w:rsidRPr="00B454A5">
              <w:rPr>
                <w:rFonts w:eastAsiaTheme="minorHAnsi"/>
                <w:b/>
                <w:bCs/>
                <w:color w:val="000000"/>
                <w:lang w:eastAsia="en-US"/>
              </w:rPr>
              <w:t>5963,5</w:t>
            </w:r>
          </w:p>
        </w:tc>
      </w:tr>
      <w:tr w:rsidR="00B454A5" w:rsidRPr="00B454A5" w:rsidTr="00B454A5">
        <w:trPr>
          <w:trHeight w:val="787"/>
        </w:trPr>
        <w:tc>
          <w:tcPr>
            <w:tcW w:w="567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rPr>
                <w:rFonts w:eastAsiaTheme="minorHAnsi"/>
                <w:b/>
                <w:bCs/>
                <w:color w:val="000000"/>
                <w:lang w:eastAsia="en-US"/>
              </w:rPr>
            </w:pPr>
            <w:r w:rsidRPr="00B454A5">
              <w:rPr>
                <w:rFonts w:eastAsiaTheme="minorHAnsi"/>
                <w:b/>
                <w:bCs/>
                <w:color w:val="000000"/>
                <w:lang w:eastAsia="en-US"/>
              </w:rPr>
              <w:t>Основное мероприятие" Осуществление функций администрации муниципального образования"</w:t>
            </w:r>
          </w:p>
        </w:tc>
        <w:tc>
          <w:tcPr>
            <w:tcW w:w="85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0104</w:t>
            </w:r>
          </w:p>
        </w:tc>
        <w:tc>
          <w:tcPr>
            <w:tcW w:w="170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b/>
                <w:bCs/>
                <w:color w:val="000000"/>
                <w:lang w:eastAsia="en-US"/>
              </w:rPr>
            </w:pPr>
            <w:r w:rsidRPr="00B454A5">
              <w:rPr>
                <w:rFonts w:eastAsiaTheme="minorHAnsi"/>
                <w:b/>
                <w:bCs/>
                <w:color w:val="000000"/>
                <w:lang w:eastAsia="en-US"/>
              </w:rPr>
              <w:t>51 1 02 00000</w:t>
            </w:r>
          </w:p>
        </w:tc>
        <w:tc>
          <w:tcPr>
            <w:tcW w:w="1275"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100</w:t>
            </w:r>
          </w:p>
        </w:tc>
        <w:tc>
          <w:tcPr>
            <w:tcW w:w="1134"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right"/>
              <w:rPr>
                <w:rFonts w:eastAsiaTheme="minorHAnsi"/>
                <w:color w:val="000000"/>
                <w:lang w:eastAsia="en-US"/>
              </w:rPr>
            </w:pPr>
            <w:r w:rsidRPr="00B454A5">
              <w:rPr>
                <w:rFonts w:eastAsiaTheme="minorHAnsi"/>
                <w:color w:val="000000"/>
                <w:lang w:eastAsia="en-US"/>
              </w:rPr>
              <w:t>5749,4</w:t>
            </w:r>
          </w:p>
        </w:tc>
      </w:tr>
      <w:tr w:rsidR="00B454A5" w:rsidRPr="00B454A5" w:rsidTr="00B454A5">
        <w:trPr>
          <w:trHeight w:val="566"/>
        </w:trPr>
        <w:tc>
          <w:tcPr>
            <w:tcW w:w="567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rPr>
                <w:rFonts w:eastAsiaTheme="minorHAnsi"/>
                <w:b/>
                <w:bCs/>
                <w:color w:val="000000"/>
                <w:lang w:eastAsia="en-US"/>
              </w:rPr>
            </w:pPr>
            <w:r w:rsidRPr="00B454A5">
              <w:rPr>
                <w:rFonts w:eastAsiaTheme="minorHAnsi"/>
                <w:b/>
                <w:bCs/>
                <w:color w:val="000000"/>
                <w:lang w:eastAsia="en-US"/>
              </w:rPr>
              <w:t>Расходы по оплате труда работников местного самоуправления</w:t>
            </w:r>
          </w:p>
        </w:tc>
        <w:tc>
          <w:tcPr>
            <w:tcW w:w="85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0104</w:t>
            </w:r>
          </w:p>
        </w:tc>
        <w:tc>
          <w:tcPr>
            <w:tcW w:w="170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51 1 02 10110</w:t>
            </w:r>
          </w:p>
        </w:tc>
        <w:tc>
          <w:tcPr>
            <w:tcW w:w="1275"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120</w:t>
            </w:r>
          </w:p>
        </w:tc>
        <w:tc>
          <w:tcPr>
            <w:tcW w:w="1134"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right"/>
              <w:rPr>
                <w:rFonts w:eastAsiaTheme="minorHAnsi"/>
                <w:color w:val="000000"/>
                <w:lang w:eastAsia="en-US"/>
              </w:rPr>
            </w:pPr>
            <w:r w:rsidRPr="00B454A5">
              <w:rPr>
                <w:rFonts w:eastAsiaTheme="minorHAnsi"/>
                <w:color w:val="000000"/>
                <w:lang w:eastAsia="en-US"/>
              </w:rPr>
              <w:t>4400,5</w:t>
            </w:r>
          </w:p>
        </w:tc>
      </w:tr>
      <w:tr w:rsidR="00B454A5" w:rsidRPr="00B454A5" w:rsidTr="00B454A5">
        <w:trPr>
          <w:trHeight w:val="581"/>
        </w:trPr>
        <w:tc>
          <w:tcPr>
            <w:tcW w:w="567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rPr>
                <w:rFonts w:eastAsiaTheme="minorHAnsi"/>
                <w:color w:val="000000"/>
                <w:lang w:eastAsia="en-US"/>
              </w:rPr>
            </w:pPr>
            <w:r w:rsidRPr="00B454A5">
              <w:rPr>
                <w:rFonts w:eastAsiaTheme="minorHAnsi"/>
                <w:color w:val="000000"/>
                <w:lang w:eastAsia="en-US"/>
              </w:rPr>
              <w:t>Другие вопросы на обеспечение  функций органов местного самоуправления</w:t>
            </w:r>
          </w:p>
        </w:tc>
        <w:tc>
          <w:tcPr>
            <w:tcW w:w="85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0104</w:t>
            </w:r>
          </w:p>
        </w:tc>
        <w:tc>
          <w:tcPr>
            <w:tcW w:w="170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51 1 02 10110</w:t>
            </w:r>
          </w:p>
        </w:tc>
        <w:tc>
          <w:tcPr>
            <w:tcW w:w="1275"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129</w:t>
            </w:r>
          </w:p>
        </w:tc>
        <w:tc>
          <w:tcPr>
            <w:tcW w:w="1134"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right"/>
              <w:rPr>
                <w:rFonts w:eastAsiaTheme="minorHAnsi"/>
                <w:color w:val="000000"/>
                <w:lang w:eastAsia="en-US"/>
              </w:rPr>
            </w:pPr>
            <w:r w:rsidRPr="00B454A5">
              <w:rPr>
                <w:rFonts w:eastAsiaTheme="minorHAnsi"/>
                <w:color w:val="000000"/>
                <w:lang w:eastAsia="en-US"/>
              </w:rPr>
              <w:t>1348,9</w:t>
            </w:r>
          </w:p>
        </w:tc>
      </w:tr>
      <w:tr w:rsidR="00B454A5" w:rsidRPr="00B454A5" w:rsidTr="00B454A5">
        <w:trPr>
          <w:trHeight w:val="552"/>
        </w:trPr>
        <w:tc>
          <w:tcPr>
            <w:tcW w:w="567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rPr>
                <w:rFonts w:eastAsiaTheme="minorHAnsi"/>
                <w:b/>
                <w:bCs/>
                <w:color w:val="000000"/>
                <w:lang w:eastAsia="en-US"/>
              </w:rPr>
            </w:pPr>
            <w:r w:rsidRPr="00B454A5">
              <w:rPr>
                <w:rFonts w:eastAsiaTheme="minorHAnsi"/>
                <w:b/>
                <w:bCs/>
                <w:color w:val="000000"/>
                <w:lang w:eastAsia="en-US"/>
              </w:rPr>
              <w:t>Расходы на содержание органов местного самоуправления</w:t>
            </w:r>
          </w:p>
        </w:tc>
        <w:tc>
          <w:tcPr>
            <w:tcW w:w="85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0104</w:t>
            </w:r>
          </w:p>
        </w:tc>
        <w:tc>
          <w:tcPr>
            <w:tcW w:w="170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51 1 02 10120</w:t>
            </w:r>
          </w:p>
        </w:tc>
        <w:tc>
          <w:tcPr>
            <w:tcW w:w="1275"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right"/>
              <w:rPr>
                <w:rFonts w:eastAsiaTheme="minorHAnsi"/>
                <w:b/>
                <w:bCs/>
                <w:color w:val="000000"/>
                <w:lang w:eastAsia="en-US"/>
              </w:rPr>
            </w:pPr>
            <w:r w:rsidRPr="00B454A5">
              <w:rPr>
                <w:rFonts w:eastAsiaTheme="minorHAnsi"/>
                <w:b/>
                <w:bCs/>
                <w:color w:val="000000"/>
                <w:lang w:eastAsia="en-US"/>
              </w:rPr>
              <w:t>214,1</w:t>
            </w:r>
          </w:p>
        </w:tc>
      </w:tr>
      <w:tr w:rsidR="00B454A5" w:rsidRPr="00B454A5" w:rsidTr="00B454A5">
        <w:trPr>
          <w:trHeight w:val="492"/>
        </w:trPr>
        <w:tc>
          <w:tcPr>
            <w:tcW w:w="567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rPr>
                <w:rFonts w:eastAsiaTheme="minorHAnsi"/>
                <w:color w:val="000000"/>
                <w:lang w:eastAsia="en-US"/>
              </w:rPr>
            </w:pPr>
            <w:r w:rsidRPr="00B454A5">
              <w:rPr>
                <w:rFonts w:eastAsiaTheme="minorHAnsi"/>
                <w:color w:val="000000"/>
                <w:lang w:eastAsia="en-US"/>
              </w:rPr>
              <w:t>Расходы на обеспечение в сфере информационно-коммуникационных технологий</w:t>
            </w:r>
          </w:p>
        </w:tc>
        <w:tc>
          <w:tcPr>
            <w:tcW w:w="85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0104</w:t>
            </w:r>
          </w:p>
        </w:tc>
        <w:tc>
          <w:tcPr>
            <w:tcW w:w="170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51 1 02 10120</w:t>
            </w:r>
          </w:p>
        </w:tc>
        <w:tc>
          <w:tcPr>
            <w:tcW w:w="1275"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242</w:t>
            </w:r>
          </w:p>
        </w:tc>
        <w:tc>
          <w:tcPr>
            <w:tcW w:w="1134"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right"/>
              <w:rPr>
                <w:rFonts w:eastAsiaTheme="minorHAnsi"/>
                <w:b/>
                <w:bCs/>
                <w:color w:val="000000"/>
                <w:lang w:eastAsia="en-US"/>
              </w:rPr>
            </w:pPr>
            <w:r w:rsidRPr="00B454A5">
              <w:rPr>
                <w:rFonts w:eastAsiaTheme="minorHAnsi"/>
                <w:b/>
                <w:bCs/>
                <w:color w:val="000000"/>
                <w:lang w:eastAsia="en-US"/>
              </w:rPr>
              <w:t>77,0</w:t>
            </w:r>
          </w:p>
        </w:tc>
      </w:tr>
      <w:tr w:rsidR="00B454A5" w:rsidRPr="00B454A5" w:rsidTr="00B454A5">
        <w:trPr>
          <w:trHeight w:val="492"/>
        </w:trPr>
        <w:tc>
          <w:tcPr>
            <w:tcW w:w="567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rPr>
                <w:rFonts w:eastAsiaTheme="minorHAnsi"/>
                <w:color w:val="000000"/>
                <w:lang w:eastAsia="en-US"/>
              </w:rPr>
            </w:pPr>
            <w:r w:rsidRPr="00B454A5">
              <w:rPr>
                <w:rFonts w:eastAsiaTheme="minorHAnsi"/>
                <w:color w:val="000000"/>
                <w:lang w:eastAsia="en-US"/>
              </w:rPr>
              <w:t>Закупка товаров, работ и услуг для обеспечения государственных (муниципальных) нужд</w:t>
            </w:r>
          </w:p>
        </w:tc>
        <w:tc>
          <w:tcPr>
            <w:tcW w:w="85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0104</w:t>
            </w:r>
          </w:p>
        </w:tc>
        <w:tc>
          <w:tcPr>
            <w:tcW w:w="1701"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color w:val="000000"/>
                <w:lang w:eastAsia="en-US"/>
              </w:rPr>
            </w:pPr>
            <w:r w:rsidRPr="00B454A5">
              <w:rPr>
                <w:rFonts w:eastAsiaTheme="minorHAnsi"/>
                <w:color w:val="000000"/>
                <w:lang w:eastAsia="en-US"/>
              </w:rPr>
              <w:t>51 1 02 10120</w:t>
            </w:r>
          </w:p>
        </w:tc>
        <w:tc>
          <w:tcPr>
            <w:tcW w:w="1275"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454A5" w:rsidRPr="00B454A5" w:rsidRDefault="00B454A5" w:rsidP="00B454A5">
            <w:pPr>
              <w:autoSpaceDE w:val="0"/>
              <w:autoSpaceDN w:val="0"/>
              <w:adjustRightInd w:val="0"/>
              <w:jc w:val="right"/>
              <w:rPr>
                <w:rFonts w:eastAsiaTheme="minorHAnsi"/>
                <w:color w:val="000000"/>
                <w:lang w:eastAsia="en-US"/>
              </w:rPr>
            </w:pPr>
            <w:r w:rsidRPr="00B454A5">
              <w:rPr>
                <w:rFonts w:eastAsiaTheme="minorHAnsi"/>
                <w:color w:val="000000"/>
                <w:lang w:eastAsia="en-US"/>
              </w:rPr>
              <w:t>77,0</w:t>
            </w:r>
          </w:p>
        </w:tc>
      </w:tr>
    </w:tbl>
    <w:p w:rsidR="00272B4D" w:rsidRPr="00B454A5" w:rsidRDefault="00272B4D" w:rsidP="001F1F15">
      <w:pPr>
        <w:tabs>
          <w:tab w:val="left" w:pos="644"/>
        </w:tabs>
        <w:jc w:val="both"/>
      </w:pPr>
    </w:p>
    <w:p w:rsidR="003B5935" w:rsidRDefault="003B5935" w:rsidP="001F1F15">
      <w:pPr>
        <w:tabs>
          <w:tab w:val="left" w:pos="644"/>
        </w:tabs>
        <w:jc w:val="both"/>
      </w:pPr>
      <w:r>
        <w:t>Продолжение в следующем номере</w:t>
      </w:r>
    </w:p>
    <w:p w:rsidR="003B5935" w:rsidRDefault="003B5935" w:rsidP="001F1F15">
      <w:pPr>
        <w:tabs>
          <w:tab w:val="left" w:pos="644"/>
        </w:tabs>
        <w:jc w:val="both"/>
      </w:pPr>
    </w:p>
    <w:p w:rsidR="002738D2" w:rsidRPr="00B454A5" w:rsidRDefault="002738D2" w:rsidP="001F1F15">
      <w:pPr>
        <w:tabs>
          <w:tab w:val="left" w:pos="644"/>
        </w:tabs>
        <w:jc w:val="both"/>
      </w:pPr>
      <w:r w:rsidRPr="00B454A5">
        <w:t>Администрация                                                бесплатно</w:t>
      </w:r>
    </w:p>
    <w:p w:rsidR="002738D2" w:rsidRPr="00B454A5" w:rsidRDefault="002738D2" w:rsidP="001F1F15">
      <w:pPr>
        <w:tabs>
          <w:tab w:val="left" w:pos="644"/>
        </w:tabs>
        <w:jc w:val="both"/>
      </w:pPr>
      <w:r w:rsidRPr="00B454A5">
        <w:t xml:space="preserve">Луговского городского        </w:t>
      </w:r>
      <w:r w:rsidR="00855BCE" w:rsidRPr="00B454A5">
        <w:t xml:space="preserve">                            </w:t>
      </w:r>
      <w:r w:rsidRPr="00B454A5">
        <w:rPr>
          <w:u w:val="single"/>
        </w:rPr>
        <w:t>Тираж:</w:t>
      </w:r>
      <w:r w:rsidRPr="00B454A5">
        <w:t xml:space="preserve"> 10 экз.</w:t>
      </w:r>
    </w:p>
    <w:p w:rsidR="002738D2" w:rsidRPr="00B454A5" w:rsidRDefault="002738D2" w:rsidP="001F1F15">
      <w:pPr>
        <w:tabs>
          <w:tab w:val="left" w:pos="644"/>
        </w:tabs>
        <w:jc w:val="both"/>
      </w:pPr>
      <w:r w:rsidRPr="00B454A5">
        <w:t xml:space="preserve">Поселения                                                          Газета выходит по </w:t>
      </w:r>
    </w:p>
    <w:p w:rsidR="002738D2" w:rsidRPr="00B454A5" w:rsidRDefault="002738D2" w:rsidP="001F1F15">
      <w:pPr>
        <w:tabs>
          <w:tab w:val="left" w:pos="644"/>
        </w:tabs>
        <w:jc w:val="both"/>
      </w:pPr>
      <w:r w:rsidRPr="00B454A5">
        <w:t>Ответственный редактор:                                 мере накопления материала</w:t>
      </w:r>
    </w:p>
    <w:p w:rsidR="002738D2" w:rsidRPr="00B454A5" w:rsidRDefault="002738D2" w:rsidP="001F1F15">
      <w:pPr>
        <w:tabs>
          <w:tab w:val="left" w:pos="644"/>
        </w:tabs>
        <w:jc w:val="both"/>
      </w:pPr>
      <w:r w:rsidRPr="00B454A5">
        <w:t xml:space="preserve">Герасимова А.С.                                                             </w:t>
      </w:r>
    </w:p>
    <w:p w:rsidR="002738D2" w:rsidRPr="00B454A5" w:rsidRDefault="002738D2" w:rsidP="001F1F15">
      <w:pPr>
        <w:tabs>
          <w:tab w:val="left" w:pos="644"/>
        </w:tabs>
        <w:jc w:val="both"/>
      </w:pPr>
      <w:r w:rsidRPr="00B454A5">
        <w:rPr>
          <w:u w:val="single"/>
        </w:rPr>
        <w:t xml:space="preserve">Адрес: </w:t>
      </w:r>
      <w:r w:rsidRPr="00B454A5">
        <w:t>666801</w:t>
      </w:r>
    </w:p>
    <w:p w:rsidR="002738D2" w:rsidRPr="00B454A5" w:rsidRDefault="002738D2" w:rsidP="001F1F15">
      <w:pPr>
        <w:tabs>
          <w:tab w:val="left" w:pos="644"/>
        </w:tabs>
        <w:jc w:val="both"/>
      </w:pPr>
      <w:r w:rsidRPr="00B454A5">
        <w:t>п. Луговский,</w:t>
      </w:r>
    </w:p>
    <w:p w:rsidR="002738D2" w:rsidRPr="00B454A5" w:rsidRDefault="002738D2" w:rsidP="001F1F15">
      <w:pPr>
        <w:tabs>
          <w:tab w:val="left" w:pos="644"/>
        </w:tabs>
        <w:ind w:left="-709"/>
        <w:jc w:val="both"/>
      </w:pPr>
      <w:r w:rsidRPr="00B454A5">
        <w:t xml:space="preserve">           ул. Школьная, д.11</w:t>
      </w:r>
    </w:p>
    <w:p w:rsidR="00AB4B5A" w:rsidRPr="00B454A5" w:rsidRDefault="00AB4B5A" w:rsidP="001F1F15">
      <w:pPr>
        <w:tabs>
          <w:tab w:val="left" w:pos="644"/>
        </w:tabs>
        <w:jc w:val="both"/>
      </w:pPr>
    </w:p>
    <w:sectPr w:rsidR="00AB4B5A" w:rsidRPr="00B454A5" w:rsidSect="00465794">
      <w:headerReference w:type="even" r:id="rId10"/>
      <w:headerReference w:type="default" r:id="rId11"/>
      <w:footerReference w:type="even" r:id="rId12"/>
      <w:footerReference w:type="default" r:id="rId13"/>
      <w:headerReference w:type="first" r:id="rId14"/>
      <w:footerReference w:type="first" r:id="rId15"/>
      <w:pgSz w:w="11906" w:h="16838"/>
      <w:pgMar w:top="0"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5D5" w:rsidRDefault="005555D5" w:rsidP="00C40DF9">
      <w:r>
        <w:separator/>
      </w:r>
    </w:p>
  </w:endnote>
  <w:endnote w:type="continuationSeparator" w:id="0">
    <w:p w:rsidR="005555D5" w:rsidRDefault="005555D5" w:rsidP="00C40D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4A5" w:rsidRDefault="00B454A5">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4A5" w:rsidRDefault="00B454A5">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4A5" w:rsidRDefault="00B454A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5D5" w:rsidRDefault="005555D5" w:rsidP="00C40DF9">
      <w:r>
        <w:separator/>
      </w:r>
    </w:p>
  </w:footnote>
  <w:footnote w:type="continuationSeparator" w:id="0">
    <w:p w:rsidR="005555D5" w:rsidRDefault="005555D5" w:rsidP="00C40D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4A5" w:rsidRDefault="00B454A5">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4A5" w:rsidRDefault="00B454A5">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4A5" w:rsidRDefault="00B454A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singleLevel"/>
    <w:tmpl w:val="0000001A"/>
    <w:name w:val="WW8Num26"/>
    <w:lvl w:ilvl="0">
      <w:start w:val="1"/>
      <w:numFmt w:val="decimal"/>
      <w:lvlText w:val="%1)"/>
      <w:lvlJc w:val="left"/>
      <w:pPr>
        <w:tabs>
          <w:tab w:val="num" w:pos="1080"/>
        </w:tabs>
        <w:ind w:left="1080" w:hanging="360"/>
      </w:pPr>
      <w:rPr>
        <w:b w:val="0"/>
        <w:i w:val="0"/>
      </w:rPr>
    </w:lvl>
  </w:abstractNum>
  <w:abstractNum w:abstractNumId="1">
    <w:nsid w:val="08E74339"/>
    <w:multiLevelType w:val="hybridMultilevel"/>
    <w:tmpl w:val="87C87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CB5D2A"/>
    <w:multiLevelType w:val="hybridMultilevel"/>
    <w:tmpl w:val="8DA0C62E"/>
    <w:lvl w:ilvl="0" w:tplc="842E4428">
      <w:start w:val="1"/>
      <w:numFmt w:val="decimal"/>
      <w:lvlText w:val="%1."/>
      <w:lvlJc w:val="left"/>
      <w:pPr>
        <w:ind w:left="1759" w:hanging="105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63F79A4"/>
    <w:multiLevelType w:val="multilevel"/>
    <w:tmpl w:val="39C250E8"/>
    <w:lvl w:ilvl="0">
      <w:start w:val="1"/>
      <w:numFmt w:val="decimal"/>
      <w:lvlText w:val="%1."/>
      <w:lvlJc w:val="left"/>
      <w:pPr>
        <w:ind w:left="1004" w:hanging="360"/>
      </w:pPr>
      <w:rPr>
        <w:rFonts w:hint="default"/>
      </w:rPr>
    </w:lvl>
    <w:lvl w:ilvl="1">
      <w:start w:val="4"/>
      <w:numFmt w:val="decimal"/>
      <w:isLgl/>
      <w:lvlText w:val="%1.%2."/>
      <w:lvlJc w:val="left"/>
      <w:pPr>
        <w:ind w:left="2136" w:hanging="720"/>
      </w:pPr>
      <w:rPr>
        <w:rFonts w:hint="default"/>
      </w:rPr>
    </w:lvl>
    <w:lvl w:ilvl="2">
      <w:start w:val="1"/>
      <w:numFmt w:val="decimal"/>
      <w:isLgl/>
      <w:lvlText w:val="%1.%2.%3."/>
      <w:lvlJc w:val="left"/>
      <w:pPr>
        <w:ind w:left="2908" w:hanging="720"/>
      </w:pPr>
      <w:rPr>
        <w:rFonts w:hint="default"/>
      </w:rPr>
    </w:lvl>
    <w:lvl w:ilvl="3">
      <w:start w:val="1"/>
      <w:numFmt w:val="decimal"/>
      <w:isLgl/>
      <w:lvlText w:val="%1.%2.%3.%4."/>
      <w:lvlJc w:val="left"/>
      <w:pPr>
        <w:ind w:left="4040" w:hanging="1080"/>
      </w:pPr>
      <w:rPr>
        <w:rFonts w:hint="default"/>
      </w:rPr>
    </w:lvl>
    <w:lvl w:ilvl="4">
      <w:start w:val="1"/>
      <w:numFmt w:val="decimal"/>
      <w:isLgl/>
      <w:lvlText w:val="%1.%2.%3.%4.%5."/>
      <w:lvlJc w:val="left"/>
      <w:pPr>
        <w:ind w:left="4812" w:hanging="1080"/>
      </w:pPr>
      <w:rPr>
        <w:rFonts w:hint="default"/>
      </w:rPr>
    </w:lvl>
    <w:lvl w:ilvl="5">
      <w:start w:val="1"/>
      <w:numFmt w:val="decimal"/>
      <w:isLgl/>
      <w:lvlText w:val="%1.%2.%3.%4.%5.%6."/>
      <w:lvlJc w:val="left"/>
      <w:pPr>
        <w:ind w:left="5944" w:hanging="1440"/>
      </w:pPr>
      <w:rPr>
        <w:rFonts w:hint="default"/>
      </w:rPr>
    </w:lvl>
    <w:lvl w:ilvl="6">
      <w:start w:val="1"/>
      <w:numFmt w:val="decimal"/>
      <w:isLgl/>
      <w:lvlText w:val="%1.%2.%3.%4.%5.%6.%7."/>
      <w:lvlJc w:val="left"/>
      <w:pPr>
        <w:ind w:left="6716" w:hanging="1440"/>
      </w:pPr>
      <w:rPr>
        <w:rFonts w:hint="default"/>
      </w:rPr>
    </w:lvl>
    <w:lvl w:ilvl="7">
      <w:start w:val="1"/>
      <w:numFmt w:val="decimal"/>
      <w:isLgl/>
      <w:lvlText w:val="%1.%2.%3.%4.%5.%6.%7.%8."/>
      <w:lvlJc w:val="left"/>
      <w:pPr>
        <w:ind w:left="7848" w:hanging="1800"/>
      </w:pPr>
      <w:rPr>
        <w:rFonts w:hint="default"/>
      </w:rPr>
    </w:lvl>
    <w:lvl w:ilvl="8">
      <w:start w:val="1"/>
      <w:numFmt w:val="decimal"/>
      <w:isLgl/>
      <w:lvlText w:val="%1.%2.%3.%4.%5.%6.%7.%8.%9."/>
      <w:lvlJc w:val="left"/>
      <w:pPr>
        <w:ind w:left="8980" w:hanging="2160"/>
      </w:pPr>
      <w:rPr>
        <w:rFonts w:hint="default"/>
      </w:rPr>
    </w:lvl>
  </w:abstractNum>
  <w:abstractNum w:abstractNumId="4">
    <w:nsid w:val="268A30E8"/>
    <w:multiLevelType w:val="multilevel"/>
    <w:tmpl w:val="6F48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63E63D0A"/>
    <w:multiLevelType w:val="hybridMultilevel"/>
    <w:tmpl w:val="2650276E"/>
    <w:lvl w:ilvl="0" w:tplc="140A092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BF5E95"/>
    <w:multiLevelType w:val="hybridMultilevel"/>
    <w:tmpl w:val="32CE9AD8"/>
    <w:lvl w:ilvl="0" w:tplc="CCF8CC6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412948"/>
    <w:multiLevelType w:val="hybridMultilevel"/>
    <w:tmpl w:val="299EFB14"/>
    <w:lvl w:ilvl="0" w:tplc="DA5C9F56">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7"/>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3"/>
  </w:num>
  <w:num w:numId="8">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rsids>
    <w:rsidRoot w:val="0043272B"/>
    <w:rsid w:val="00010413"/>
    <w:rsid w:val="00010995"/>
    <w:rsid w:val="000430F7"/>
    <w:rsid w:val="00081C33"/>
    <w:rsid w:val="000A1A9D"/>
    <w:rsid w:val="000B608F"/>
    <w:rsid w:val="000C4460"/>
    <w:rsid w:val="000C5726"/>
    <w:rsid w:val="000D705F"/>
    <w:rsid w:val="000E0BF5"/>
    <w:rsid w:val="000F6524"/>
    <w:rsid w:val="001106BF"/>
    <w:rsid w:val="00126D13"/>
    <w:rsid w:val="00141315"/>
    <w:rsid w:val="00143FA2"/>
    <w:rsid w:val="00146A42"/>
    <w:rsid w:val="00181CCA"/>
    <w:rsid w:val="00185FBC"/>
    <w:rsid w:val="001D43E4"/>
    <w:rsid w:val="001D6F98"/>
    <w:rsid w:val="001E2238"/>
    <w:rsid w:val="001E2A44"/>
    <w:rsid w:val="001F02FF"/>
    <w:rsid w:val="001F1F15"/>
    <w:rsid w:val="001F48C5"/>
    <w:rsid w:val="001F72DD"/>
    <w:rsid w:val="00202743"/>
    <w:rsid w:val="00226602"/>
    <w:rsid w:val="00233907"/>
    <w:rsid w:val="002411AE"/>
    <w:rsid w:val="00247997"/>
    <w:rsid w:val="00255E87"/>
    <w:rsid w:val="00272B4D"/>
    <w:rsid w:val="002738D2"/>
    <w:rsid w:val="002837DC"/>
    <w:rsid w:val="002841D0"/>
    <w:rsid w:val="002C7349"/>
    <w:rsid w:val="002E4266"/>
    <w:rsid w:val="002F42D6"/>
    <w:rsid w:val="00306111"/>
    <w:rsid w:val="00331751"/>
    <w:rsid w:val="00354C0E"/>
    <w:rsid w:val="003B2455"/>
    <w:rsid w:val="003B5935"/>
    <w:rsid w:val="003C3568"/>
    <w:rsid w:val="004000C1"/>
    <w:rsid w:val="0040263A"/>
    <w:rsid w:val="00421F9B"/>
    <w:rsid w:val="0043272B"/>
    <w:rsid w:val="00464EE3"/>
    <w:rsid w:val="00465794"/>
    <w:rsid w:val="00466E52"/>
    <w:rsid w:val="00474D15"/>
    <w:rsid w:val="00483843"/>
    <w:rsid w:val="004933B6"/>
    <w:rsid w:val="00495684"/>
    <w:rsid w:val="004A1370"/>
    <w:rsid w:val="004D393B"/>
    <w:rsid w:val="00507423"/>
    <w:rsid w:val="00530229"/>
    <w:rsid w:val="005323B8"/>
    <w:rsid w:val="00537F9F"/>
    <w:rsid w:val="005555D5"/>
    <w:rsid w:val="00556D5B"/>
    <w:rsid w:val="00582283"/>
    <w:rsid w:val="00583C7D"/>
    <w:rsid w:val="005E37D6"/>
    <w:rsid w:val="005E68B5"/>
    <w:rsid w:val="005E7345"/>
    <w:rsid w:val="005F0D86"/>
    <w:rsid w:val="00611C80"/>
    <w:rsid w:val="0061337C"/>
    <w:rsid w:val="0062191B"/>
    <w:rsid w:val="00624B86"/>
    <w:rsid w:val="00655CFF"/>
    <w:rsid w:val="006674A9"/>
    <w:rsid w:val="006B3269"/>
    <w:rsid w:val="006F08CD"/>
    <w:rsid w:val="00700C3B"/>
    <w:rsid w:val="00720DCE"/>
    <w:rsid w:val="007B11FA"/>
    <w:rsid w:val="007B646E"/>
    <w:rsid w:val="00801348"/>
    <w:rsid w:val="00822F3A"/>
    <w:rsid w:val="0082515A"/>
    <w:rsid w:val="008313B8"/>
    <w:rsid w:val="008443F5"/>
    <w:rsid w:val="00855BCE"/>
    <w:rsid w:val="00893124"/>
    <w:rsid w:val="0089382A"/>
    <w:rsid w:val="00895FFD"/>
    <w:rsid w:val="008C4C3D"/>
    <w:rsid w:val="008D173A"/>
    <w:rsid w:val="008D6D06"/>
    <w:rsid w:val="00922514"/>
    <w:rsid w:val="00951464"/>
    <w:rsid w:val="009906E5"/>
    <w:rsid w:val="00995312"/>
    <w:rsid w:val="009B6DDC"/>
    <w:rsid w:val="009D093C"/>
    <w:rsid w:val="009E2577"/>
    <w:rsid w:val="009E4E86"/>
    <w:rsid w:val="009E5650"/>
    <w:rsid w:val="00A12659"/>
    <w:rsid w:val="00A54FF1"/>
    <w:rsid w:val="00A602EF"/>
    <w:rsid w:val="00A919EC"/>
    <w:rsid w:val="00A971E8"/>
    <w:rsid w:val="00AA25C0"/>
    <w:rsid w:val="00AB4B5A"/>
    <w:rsid w:val="00B0323B"/>
    <w:rsid w:val="00B454A5"/>
    <w:rsid w:val="00B629D0"/>
    <w:rsid w:val="00B77414"/>
    <w:rsid w:val="00BB0173"/>
    <w:rsid w:val="00C066CC"/>
    <w:rsid w:val="00C23975"/>
    <w:rsid w:val="00C258C4"/>
    <w:rsid w:val="00C31D15"/>
    <w:rsid w:val="00C40DF9"/>
    <w:rsid w:val="00C600E3"/>
    <w:rsid w:val="00C815EB"/>
    <w:rsid w:val="00CB3664"/>
    <w:rsid w:val="00CC3A07"/>
    <w:rsid w:val="00D0446A"/>
    <w:rsid w:val="00D25E45"/>
    <w:rsid w:val="00D76D6A"/>
    <w:rsid w:val="00D85B2C"/>
    <w:rsid w:val="00D913E5"/>
    <w:rsid w:val="00DA0055"/>
    <w:rsid w:val="00E30B49"/>
    <w:rsid w:val="00E379A2"/>
    <w:rsid w:val="00E37AF6"/>
    <w:rsid w:val="00E60F8D"/>
    <w:rsid w:val="00E73D48"/>
    <w:rsid w:val="00E83FCB"/>
    <w:rsid w:val="00EA1F47"/>
    <w:rsid w:val="00EA5BA0"/>
    <w:rsid w:val="00EC45A6"/>
    <w:rsid w:val="00ED7B90"/>
    <w:rsid w:val="00F45D1B"/>
    <w:rsid w:val="00F55328"/>
    <w:rsid w:val="00F56ED0"/>
    <w:rsid w:val="00F977C2"/>
    <w:rsid w:val="00FB2FF5"/>
    <w:rsid w:val="00FD0DE7"/>
    <w:rsid w:val="00FE25EE"/>
    <w:rsid w:val="00FE4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7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104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A1F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43272B"/>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rsid w:val="0043272B"/>
    <w:rPr>
      <w:rFonts w:ascii="Times New Roman" w:eastAsia="Times New Roman" w:hAnsi="Times New Roman" w:cs="Times New Roman"/>
      <w:b/>
      <w:sz w:val="24"/>
      <w:szCs w:val="24"/>
      <w:lang w:eastAsia="ru-RU"/>
    </w:rPr>
  </w:style>
  <w:style w:type="paragraph" w:styleId="a3">
    <w:name w:val="No Spacing"/>
    <w:link w:val="a4"/>
    <w:uiPriority w:val="1"/>
    <w:qFormat/>
    <w:rsid w:val="0043272B"/>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uiPriority w:val="1"/>
    <w:rsid w:val="0043272B"/>
    <w:rPr>
      <w:rFonts w:ascii="Times New Roman" w:eastAsia="Times New Roman" w:hAnsi="Times New Roman" w:cs="Times New Roman"/>
      <w:szCs w:val="20"/>
      <w:lang w:eastAsia="ru-RU"/>
    </w:rPr>
  </w:style>
  <w:style w:type="paragraph" w:customStyle="1" w:styleId="ConsPlusNonformat">
    <w:name w:val="ConsPlusNonformat"/>
    <w:uiPriority w:val="99"/>
    <w:rsid w:val="0043272B"/>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43272B"/>
  </w:style>
  <w:style w:type="paragraph" w:styleId="a6">
    <w:name w:val="Balloon Text"/>
    <w:basedOn w:val="a"/>
    <w:link w:val="a7"/>
    <w:uiPriority w:val="99"/>
    <w:semiHidden/>
    <w:unhideWhenUsed/>
    <w:rsid w:val="0043272B"/>
    <w:rPr>
      <w:rFonts w:ascii="Tahoma" w:hAnsi="Tahoma" w:cs="Tahoma"/>
      <w:sz w:val="16"/>
      <w:szCs w:val="16"/>
    </w:rPr>
  </w:style>
  <w:style w:type="character" w:customStyle="1" w:styleId="a7">
    <w:name w:val="Текст выноски Знак"/>
    <w:basedOn w:val="a0"/>
    <w:link w:val="a6"/>
    <w:uiPriority w:val="99"/>
    <w:semiHidden/>
    <w:rsid w:val="0043272B"/>
    <w:rPr>
      <w:rFonts w:ascii="Tahoma" w:eastAsia="Times New Roman" w:hAnsi="Tahoma" w:cs="Tahoma"/>
      <w:sz w:val="16"/>
      <w:szCs w:val="16"/>
      <w:lang w:eastAsia="ru-RU"/>
    </w:rPr>
  </w:style>
  <w:style w:type="character" w:customStyle="1" w:styleId="10">
    <w:name w:val="Заголовок 1 Знак"/>
    <w:basedOn w:val="a0"/>
    <w:link w:val="1"/>
    <w:uiPriority w:val="9"/>
    <w:rsid w:val="00010413"/>
    <w:rPr>
      <w:rFonts w:asciiTheme="majorHAnsi" w:eastAsiaTheme="majorEastAsia" w:hAnsiTheme="majorHAnsi" w:cstheme="majorBidi"/>
      <w:b/>
      <w:bCs/>
      <w:color w:val="365F91" w:themeColor="accent1" w:themeShade="BF"/>
      <w:sz w:val="28"/>
      <w:szCs w:val="28"/>
      <w:lang w:eastAsia="ru-RU"/>
    </w:rPr>
  </w:style>
  <w:style w:type="paragraph" w:styleId="a8">
    <w:name w:val="caption"/>
    <w:basedOn w:val="a"/>
    <w:qFormat/>
    <w:rsid w:val="00010413"/>
    <w:pPr>
      <w:jc w:val="center"/>
    </w:pPr>
    <w:rPr>
      <w:b/>
      <w:sz w:val="28"/>
      <w:szCs w:val="20"/>
    </w:rPr>
  </w:style>
  <w:style w:type="paragraph" w:customStyle="1" w:styleId="11">
    <w:name w:val="Обычный1"/>
    <w:rsid w:val="00010413"/>
    <w:pPr>
      <w:widowControl w:val="0"/>
      <w:spacing w:after="0" w:line="240" w:lineRule="auto"/>
    </w:pPr>
    <w:rPr>
      <w:rFonts w:ascii="Courier New" w:eastAsia="Times New Roman" w:hAnsi="Courier New" w:cs="Times New Roman"/>
      <w:sz w:val="20"/>
      <w:szCs w:val="20"/>
      <w:lang w:eastAsia="ru-RU"/>
    </w:rPr>
  </w:style>
  <w:style w:type="paragraph" w:customStyle="1" w:styleId="12">
    <w:name w:val="Основной текст1"/>
    <w:basedOn w:val="11"/>
    <w:rsid w:val="00010413"/>
    <w:pPr>
      <w:widowControl/>
      <w:spacing w:before="124"/>
      <w:jc w:val="center"/>
    </w:pPr>
    <w:rPr>
      <w:caps/>
      <w:sz w:val="24"/>
    </w:rPr>
  </w:style>
  <w:style w:type="paragraph" w:customStyle="1" w:styleId="a9">
    <w:name w:val="Прижатый влево"/>
    <w:basedOn w:val="a"/>
    <w:next w:val="a"/>
    <w:uiPriority w:val="99"/>
    <w:rsid w:val="00010413"/>
    <w:rPr>
      <w:rFonts w:ascii="Times New Roman CYR" w:hAnsi="Times New Roman CYR"/>
      <w:szCs w:val="20"/>
    </w:rPr>
  </w:style>
  <w:style w:type="paragraph" w:customStyle="1" w:styleId="ConsPlusNormal">
    <w:name w:val="ConsPlusNormal"/>
    <w:basedOn w:val="a"/>
    <w:uiPriority w:val="99"/>
    <w:rsid w:val="00010413"/>
    <w:rPr>
      <w:sz w:val="20"/>
      <w:szCs w:val="20"/>
    </w:rPr>
  </w:style>
  <w:style w:type="table" w:styleId="aa">
    <w:name w:val="Table Grid"/>
    <w:basedOn w:val="a1"/>
    <w:uiPriority w:val="59"/>
    <w:rsid w:val="0001041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83843"/>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Normal">
    <w:name w:val="ConsNormal"/>
    <w:rsid w:val="0048384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1">
    <w:name w:val="Body Text 3"/>
    <w:basedOn w:val="a"/>
    <w:link w:val="32"/>
    <w:rsid w:val="00181CCA"/>
    <w:pPr>
      <w:spacing w:after="120"/>
    </w:pPr>
    <w:rPr>
      <w:sz w:val="16"/>
      <w:szCs w:val="16"/>
    </w:rPr>
  </w:style>
  <w:style w:type="character" w:customStyle="1" w:styleId="32">
    <w:name w:val="Основной текст 3 Знак"/>
    <w:basedOn w:val="a0"/>
    <w:link w:val="31"/>
    <w:rsid w:val="00181CCA"/>
    <w:rPr>
      <w:rFonts w:ascii="Times New Roman" w:eastAsia="Times New Roman" w:hAnsi="Times New Roman" w:cs="Times New Roman"/>
      <w:sz w:val="16"/>
      <w:szCs w:val="16"/>
      <w:lang w:eastAsia="ru-RU"/>
    </w:rPr>
  </w:style>
  <w:style w:type="paragraph" w:customStyle="1" w:styleId="Style7">
    <w:name w:val="Style7"/>
    <w:basedOn w:val="a"/>
    <w:rsid w:val="00181CCA"/>
    <w:pPr>
      <w:widowControl w:val="0"/>
      <w:autoSpaceDE w:val="0"/>
      <w:autoSpaceDN w:val="0"/>
      <w:adjustRightInd w:val="0"/>
      <w:spacing w:line="273" w:lineRule="exact"/>
      <w:ind w:firstLine="1200"/>
      <w:jc w:val="both"/>
    </w:pPr>
  </w:style>
  <w:style w:type="character" w:customStyle="1" w:styleId="FontStyle31">
    <w:name w:val="Font Style31"/>
    <w:rsid w:val="00181CCA"/>
    <w:rPr>
      <w:rFonts w:ascii="Times New Roman" w:hAnsi="Times New Roman" w:cs="Times New Roman"/>
      <w:b/>
      <w:bCs/>
      <w:sz w:val="20"/>
      <w:szCs w:val="20"/>
    </w:rPr>
  </w:style>
  <w:style w:type="character" w:customStyle="1" w:styleId="FontStyle27">
    <w:name w:val="Font Style27"/>
    <w:rsid w:val="00181CCA"/>
    <w:rPr>
      <w:rFonts w:ascii="Times New Roman" w:hAnsi="Times New Roman" w:cs="Times New Roman"/>
      <w:sz w:val="22"/>
      <w:szCs w:val="22"/>
    </w:rPr>
  </w:style>
  <w:style w:type="paragraph" w:customStyle="1" w:styleId="ab">
    <w:name w:val="Нормальный (таблица)"/>
    <w:basedOn w:val="a"/>
    <w:next w:val="a"/>
    <w:uiPriority w:val="99"/>
    <w:rsid w:val="00181CCA"/>
    <w:pPr>
      <w:widowControl w:val="0"/>
      <w:autoSpaceDE w:val="0"/>
      <w:autoSpaceDN w:val="0"/>
      <w:adjustRightInd w:val="0"/>
      <w:jc w:val="both"/>
    </w:pPr>
    <w:rPr>
      <w:rFonts w:ascii="Arial" w:hAnsi="Arial" w:cs="Arial"/>
      <w:sz w:val="20"/>
      <w:szCs w:val="20"/>
    </w:rPr>
  </w:style>
  <w:style w:type="paragraph" w:customStyle="1" w:styleId="Style1">
    <w:name w:val="Style1"/>
    <w:basedOn w:val="a"/>
    <w:uiPriority w:val="99"/>
    <w:rsid w:val="00181CCA"/>
    <w:pPr>
      <w:widowControl w:val="0"/>
      <w:autoSpaceDE w:val="0"/>
      <w:autoSpaceDN w:val="0"/>
      <w:adjustRightInd w:val="0"/>
      <w:spacing w:line="320" w:lineRule="exact"/>
    </w:pPr>
    <w:rPr>
      <w:rFonts w:eastAsiaTheme="minorEastAsia"/>
    </w:rPr>
  </w:style>
  <w:style w:type="paragraph" w:customStyle="1" w:styleId="Style2">
    <w:name w:val="Style2"/>
    <w:basedOn w:val="a"/>
    <w:uiPriority w:val="99"/>
    <w:rsid w:val="00181CCA"/>
    <w:pPr>
      <w:widowControl w:val="0"/>
      <w:autoSpaceDE w:val="0"/>
      <w:autoSpaceDN w:val="0"/>
      <w:adjustRightInd w:val="0"/>
      <w:jc w:val="center"/>
    </w:pPr>
    <w:rPr>
      <w:rFonts w:eastAsiaTheme="minorEastAsia"/>
    </w:rPr>
  </w:style>
  <w:style w:type="paragraph" w:customStyle="1" w:styleId="Style3">
    <w:name w:val="Style3"/>
    <w:basedOn w:val="a"/>
    <w:uiPriority w:val="99"/>
    <w:rsid w:val="00181CCA"/>
    <w:pPr>
      <w:widowControl w:val="0"/>
      <w:autoSpaceDE w:val="0"/>
      <w:autoSpaceDN w:val="0"/>
      <w:adjustRightInd w:val="0"/>
      <w:spacing w:line="317" w:lineRule="exact"/>
      <w:ind w:firstLine="684"/>
      <w:jc w:val="both"/>
    </w:pPr>
    <w:rPr>
      <w:rFonts w:eastAsiaTheme="minorEastAsia"/>
    </w:rPr>
  </w:style>
  <w:style w:type="paragraph" w:customStyle="1" w:styleId="Style5">
    <w:name w:val="Style5"/>
    <w:basedOn w:val="a"/>
    <w:uiPriority w:val="99"/>
    <w:rsid w:val="00181CCA"/>
    <w:pPr>
      <w:widowControl w:val="0"/>
      <w:autoSpaceDE w:val="0"/>
      <w:autoSpaceDN w:val="0"/>
      <w:adjustRightInd w:val="0"/>
      <w:spacing w:line="321" w:lineRule="exact"/>
      <w:ind w:firstLine="727"/>
      <w:jc w:val="both"/>
    </w:pPr>
    <w:rPr>
      <w:rFonts w:eastAsiaTheme="minorEastAsia"/>
    </w:rPr>
  </w:style>
  <w:style w:type="paragraph" w:customStyle="1" w:styleId="Style8">
    <w:name w:val="Style8"/>
    <w:basedOn w:val="a"/>
    <w:uiPriority w:val="99"/>
    <w:rsid w:val="00181CCA"/>
    <w:pPr>
      <w:widowControl w:val="0"/>
      <w:autoSpaceDE w:val="0"/>
      <w:autoSpaceDN w:val="0"/>
      <w:adjustRightInd w:val="0"/>
      <w:spacing w:line="324" w:lineRule="exact"/>
      <w:jc w:val="center"/>
    </w:pPr>
    <w:rPr>
      <w:rFonts w:eastAsiaTheme="minorEastAsia"/>
    </w:rPr>
  </w:style>
  <w:style w:type="character" w:customStyle="1" w:styleId="FontStyle12">
    <w:name w:val="Font Style12"/>
    <w:basedOn w:val="a0"/>
    <w:uiPriority w:val="99"/>
    <w:rsid w:val="00181CCA"/>
    <w:rPr>
      <w:rFonts w:ascii="Times New Roman" w:hAnsi="Times New Roman" w:cs="Times New Roman"/>
      <w:sz w:val="24"/>
      <w:szCs w:val="24"/>
    </w:rPr>
  </w:style>
  <w:style w:type="character" w:customStyle="1" w:styleId="FontStyle13">
    <w:name w:val="Font Style13"/>
    <w:basedOn w:val="a0"/>
    <w:uiPriority w:val="99"/>
    <w:rsid w:val="00181CCA"/>
    <w:rPr>
      <w:rFonts w:ascii="Times New Roman" w:hAnsi="Times New Roman" w:cs="Times New Roman"/>
      <w:b/>
      <w:bCs/>
      <w:sz w:val="24"/>
      <w:szCs w:val="24"/>
    </w:rPr>
  </w:style>
  <w:style w:type="character" w:customStyle="1" w:styleId="FontStyle14">
    <w:name w:val="Font Style14"/>
    <w:basedOn w:val="a0"/>
    <w:uiPriority w:val="99"/>
    <w:rsid w:val="00181CCA"/>
    <w:rPr>
      <w:rFonts w:ascii="Times New Roman" w:hAnsi="Times New Roman" w:cs="Times New Roman"/>
      <w:b/>
      <w:bCs/>
      <w:i/>
      <w:iCs/>
      <w:sz w:val="24"/>
      <w:szCs w:val="24"/>
    </w:rPr>
  </w:style>
  <w:style w:type="character" w:customStyle="1" w:styleId="FontStyle16">
    <w:name w:val="Font Style16"/>
    <w:basedOn w:val="a0"/>
    <w:uiPriority w:val="99"/>
    <w:rsid w:val="00181CCA"/>
    <w:rPr>
      <w:rFonts w:ascii="Times New Roman" w:hAnsi="Times New Roman" w:cs="Times New Roman"/>
      <w:i/>
      <w:iCs/>
      <w:sz w:val="24"/>
      <w:szCs w:val="24"/>
    </w:rPr>
  </w:style>
  <w:style w:type="paragraph" w:customStyle="1" w:styleId="Default">
    <w:name w:val="Default"/>
    <w:rsid w:val="00E379A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Normal (Web)"/>
    <w:basedOn w:val="a"/>
    <w:unhideWhenUsed/>
    <w:rsid w:val="005E7345"/>
    <w:pPr>
      <w:spacing w:before="100" w:beforeAutospacing="1" w:after="100" w:afterAutospacing="1"/>
    </w:pPr>
  </w:style>
  <w:style w:type="table" w:customStyle="1" w:styleId="13">
    <w:name w:val="Сетка таблицы1"/>
    <w:basedOn w:val="a1"/>
    <w:next w:val="aa"/>
    <w:uiPriority w:val="59"/>
    <w:rsid w:val="00700C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C40DF9"/>
    <w:pPr>
      <w:tabs>
        <w:tab w:val="center" w:pos="4677"/>
        <w:tab w:val="right" w:pos="9355"/>
      </w:tabs>
    </w:pPr>
  </w:style>
  <w:style w:type="character" w:customStyle="1" w:styleId="ae">
    <w:name w:val="Верхний колонтитул Знак"/>
    <w:basedOn w:val="a0"/>
    <w:link w:val="ad"/>
    <w:uiPriority w:val="99"/>
    <w:rsid w:val="00C40DF9"/>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C40DF9"/>
    <w:pPr>
      <w:tabs>
        <w:tab w:val="center" w:pos="4677"/>
        <w:tab w:val="right" w:pos="9355"/>
      </w:tabs>
    </w:pPr>
  </w:style>
  <w:style w:type="character" w:customStyle="1" w:styleId="af0">
    <w:name w:val="Нижний колонтитул Знак"/>
    <w:basedOn w:val="a0"/>
    <w:link w:val="af"/>
    <w:uiPriority w:val="99"/>
    <w:rsid w:val="00C40DF9"/>
    <w:rPr>
      <w:rFonts w:ascii="Times New Roman" w:eastAsia="Times New Roman" w:hAnsi="Times New Roman" w:cs="Times New Roman"/>
      <w:sz w:val="24"/>
      <w:szCs w:val="24"/>
      <w:lang w:eastAsia="ru-RU"/>
    </w:rPr>
  </w:style>
  <w:style w:type="paragraph" w:styleId="af1">
    <w:name w:val="Body Text"/>
    <w:basedOn w:val="a"/>
    <w:link w:val="af2"/>
    <w:uiPriority w:val="99"/>
    <w:semiHidden/>
    <w:unhideWhenUsed/>
    <w:rsid w:val="0082515A"/>
    <w:pPr>
      <w:spacing w:after="120"/>
    </w:pPr>
  </w:style>
  <w:style w:type="character" w:customStyle="1" w:styleId="af2">
    <w:name w:val="Основной текст Знак"/>
    <w:basedOn w:val="a0"/>
    <w:link w:val="af1"/>
    <w:uiPriority w:val="99"/>
    <w:semiHidden/>
    <w:rsid w:val="0082515A"/>
    <w:rPr>
      <w:rFonts w:ascii="Times New Roman" w:eastAsia="Times New Roman" w:hAnsi="Times New Roman" w:cs="Times New Roman"/>
      <w:sz w:val="24"/>
      <w:szCs w:val="24"/>
      <w:lang w:eastAsia="ru-RU"/>
    </w:rPr>
  </w:style>
  <w:style w:type="paragraph" w:customStyle="1" w:styleId="ConsTitle">
    <w:name w:val="ConsTitle"/>
    <w:rsid w:val="0082515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4">
    <w:name w:val="Без интервала1"/>
    <w:rsid w:val="0082515A"/>
    <w:pPr>
      <w:spacing w:after="0" w:line="240" w:lineRule="auto"/>
    </w:pPr>
    <w:rPr>
      <w:rFonts w:ascii="Calibri" w:eastAsia="Times New Roman" w:hAnsi="Calibri" w:cs="Times New Roman"/>
    </w:rPr>
  </w:style>
  <w:style w:type="paragraph" w:styleId="af3">
    <w:name w:val="Title"/>
    <w:basedOn w:val="a"/>
    <w:link w:val="af4"/>
    <w:qFormat/>
    <w:rsid w:val="00ED7B90"/>
    <w:pPr>
      <w:jc w:val="center"/>
    </w:pPr>
    <w:rPr>
      <w:b/>
      <w:szCs w:val="20"/>
    </w:rPr>
  </w:style>
  <w:style w:type="character" w:customStyle="1" w:styleId="af4">
    <w:name w:val="Название Знак"/>
    <w:basedOn w:val="a0"/>
    <w:link w:val="af3"/>
    <w:rsid w:val="00ED7B90"/>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semiHidden/>
    <w:rsid w:val="00EA1F47"/>
    <w:rPr>
      <w:rFonts w:asciiTheme="majorHAnsi" w:eastAsiaTheme="majorEastAsia" w:hAnsiTheme="majorHAnsi" w:cstheme="majorBidi"/>
      <w:b/>
      <w:bCs/>
      <w:color w:val="4F81BD" w:themeColor="accent1"/>
      <w:sz w:val="26"/>
      <w:szCs w:val="26"/>
      <w:lang w:eastAsia="ru-RU"/>
    </w:rPr>
  </w:style>
  <w:style w:type="character" w:styleId="af5">
    <w:name w:val="Strong"/>
    <w:qFormat/>
    <w:rsid w:val="001E2A44"/>
    <w:rPr>
      <w:b/>
      <w:bCs/>
    </w:rPr>
  </w:style>
  <w:style w:type="character" w:styleId="af6">
    <w:name w:val="Hyperlink"/>
    <w:uiPriority w:val="99"/>
    <w:unhideWhenUsed/>
    <w:rsid w:val="00A971E8"/>
    <w:rPr>
      <w:color w:val="0000FF"/>
      <w:u w:val="single"/>
    </w:rPr>
  </w:style>
  <w:style w:type="paragraph" w:styleId="21">
    <w:name w:val="Body Text Indent 2"/>
    <w:basedOn w:val="a"/>
    <w:link w:val="22"/>
    <w:uiPriority w:val="99"/>
    <w:unhideWhenUsed/>
    <w:rsid w:val="009906E5"/>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9906E5"/>
  </w:style>
  <w:style w:type="character" w:customStyle="1" w:styleId="af7">
    <w:name w:val="Гипертекстовая ссылка"/>
    <w:uiPriority w:val="99"/>
    <w:rsid w:val="00C600E3"/>
    <w:rPr>
      <w:color w:val="106BBE"/>
    </w:rPr>
  </w:style>
  <w:style w:type="paragraph" w:customStyle="1" w:styleId="ConsPlusCell">
    <w:name w:val="ConsPlusCell"/>
    <w:uiPriority w:val="99"/>
    <w:rsid w:val="00C600E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3">
    <w:name w:val="Без интервала2"/>
    <w:rsid w:val="00C815EB"/>
    <w:pPr>
      <w:spacing w:after="0" w:line="240" w:lineRule="auto"/>
    </w:pPr>
    <w:rPr>
      <w:rFonts w:ascii="Calibri" w:eastAsia="Times New Roman" w:hAnsi="Calibri" w:cs="Times New Roman"/>
    </w:rPr>
  </w:style>
  <w:style w:type="paragraph" w:styleId="24">
    <w:name w:val="Body Text 2"/>
    <w:basedOn w:val="a"/>
    <w:link w:val="25"/>
    <w:uiPriority w:val="99"/>
    <w:semiHidden/>
    <w:unhideWhenUsed/>
    <w:rsid w:val="00C815EB"/>
    <w:pPr>
      <w:spacing w:after="120" w:line="480" w:lineRule="auto"/>
    </w:pPr>
  </w:style>
  <w:style w:type="character" w:customStyle="1" w:styleId="25">
    <w:name w:val="Основной текст 2 Знак"/>
    <w:basedOn w:val="a0"/>
    <w:link w:val="24"/>
    <w:uiPriority w:val="99"/>
    <w:semiHidden/>
    <w:rsid w:val="00C815E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873819">
      <w:bodyDiv w:val="1"/>
      <w:marLeft w:val="0"/>
      <w:marRight w:val="0"/>
      <w:marTop w:val="0"/>
      <w:marBottom w:val="0"/>
      <w:divBdr>
        <w:top w:val="none" w:sz="0" w:space="0" w:color="auto"/>
        <w:left w:val="none" w:sz="0" w:space="0" w:color="auto"/>
        <w:bottom w:val="none" w:sz="0" w:space="0" w:color="auto"/>
        <w:right w:val="none" w:sz="0" w:space="0" w:color="auto"/>
      </w:divBdr>
    </w:div>
    <w:div w:id="854266615">
      <w:bodyDiv w:val="1"/>
      <w:marLeft w:val="0"/>
      <w:marRight w:val="0"/>
      <w:marTop w:val="0"/>
      <w:marBottom w:val="0"/>
      <w:divBdr>
        <w:top w:val="none" w:sz="0" w:space="0" w:color="auto"/>
        <w:left w:val="none" w:sz="0" w:space="0" w:color="auto"/>
        <w:bottom w:val="none" w:sz="0" w:space="0" w:color="auto"/>
        <w:right w:val="none" w:sz="0" w:space="0" w:color="auto"/>
      </w:divBdr>
    </w:div>
    <w:div w:id="1064185119">
      <w:bodyDiv w:val="1"/>
      <w:marLeft w:val="0"/>
      <w:marRight w:val="0"/>
      <w:marTop w:val="0"/>
      <w:marBottom w:val="0"/>
      <w:divBdr>
        <w:top w:val="none" w:sz="0" w:space="0" w:color="auto"/>
        <w:left w:val="none" w:sz="0" w:space="0" w:color="auto"/>
        <w:bottom w:val="none" w:sz="0" w:space="0" w:color="auto"/>
        <w:right w:val="none" w:sz="0" w:space="0" w:color="auto"/>
      </w:divBdr>
    </w:div>
    <w:div w:id="1109395402">
      <w:bodyDiv w:val="1"/>
      <w:marLeft w:val="0"/>
      <w:marRight w:val="0"/>
      <w:marTop w:val="0"/>
      <w:marBottom w:val="0"/>
      <w:divBdr>
        <w:top w:val="none" w:sz="0" w:space="0" w:color="auto"/>
        <w:left w:val="none" w:sz="0" w:space="0" w:color="auto"/>
        <w:bottom w:val="none" w:sz="0" w:space="0" w:color="auto"/>
        <w:right w:val="none" w:sz="0" w:space="0" w:color="auto"/>
      </w:divBdr>
    </w:div>
    <w:div w:id="1770201899">
      <w:bodyDiv w:val="1"/>
      <w:marLeft w:val="0"/>
      <w:marRight w:val="0"/>
      <w:marTop w:val="0"/>
      <w:marBottom w:val="0"/>
      <w:divBdr>
        <w:top w:val="none" w:sz="0" w:space="0" w:color="auto"/>
        <w:left w:val="none" w:sz="0" w:space="0" w:color="auto"/>
        <w:bottom w:val="none" w:sz="0" w:space="0" w:color="auto"/>
        <w:right w:val="none" w:sz="0" w:space="0" w:color="auto"/>
      </w:divBdr>
    </w:div>
    <w:div w:id="202644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10F0D-6743-42A5-A794-00E1DB30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Pages>
  <Words>6483</Words>
  <Characters>36959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55</cp:revision>
  <dcterms:created xsi:type="dcterms:W3CDTF">2021-04-01T05:55:00Z</dcterms:created>
  <dcterms:modified xsi:type="dcterms:W3CDTF">2022-01-18T00:20:00Z</dcterms:modified>
</cp:coreProperties>
</file>