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122ECF">
        <w:trPr>
          <w:trHeight w:val="4530"/>
        </w:trPr>
        <w:tc>
          <w:tcPr>
            <w:tcW w:w="1384" w:type="dxa"/>
          </w:tcPr>
          <w:p w:rsidR="00122ECF" w:rsidRPr="00122ECF" w:rsidRDefault="00122ECF" w:rsidP="00122ECF">
            <w:pPr>
              <w:pStyle w:val="3"/>
              <w:rPr>
                <w:color w:val="FF0000"/>
              </w:rPr>
            </w:pPr>
            <w:r w:rsidRPr="00F64BAD">
              <w:rPr>
                <w:color w:val="FF0000"/>
              </w:rPr>
              <w:t xml:space="preserve">                                                                    </w:t>
            </w:r>
            <w:r w:rsidR="00945270">
              <w:rPr>
                <w:sz w:val="32"/>
                <w:szCs w:val="32"/>
              </w:rPr>
              <w:t>25</w:t>
            </w:r>
            <w:r w:rsidRPr="00122ECF">
              <w:rPr>
                <w:sz w:val="32"/>
              </w:rPr>
              <w:t>.</w:t>
            </w:r>
            <w:r w:rsidR="00122340">
              <w:rPr>
                <w:sz w:val="32"/>
              </w:rPr>
              <w:t>1</w:t>
            </w:r>
            <w:r w:rsidR="001B0861">
              <w:rPr>
                <w:sz w:val="32"/>
              </w:rPr>
              <w:t>1</w:t>
            </w:r>
            <w:r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2019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9C00F0">
              <w:rPr>
                <w:b/>
                <w:color w:val="000000"/>
                <w:sz w:val="32"/>
              </w:rPr>
              <w:t>20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</w:tcPr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56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Default="00122ECF" w:rsidP="00264B05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 </w:t>
            </w:r>
          </w:p>
          <w:p w:rsidR="00122ECF" w:rsidRDefault="00122ECF" w:rsidP="00264B05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 xml:space="preserve">Газета для опубликования нормативно – </w:t>
            </w: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>правовых актов администрации Луговского  городского поселения</w:t>
            </w:r>
          </w:p>
          <w:p w:rsidR="00122ECF" w:rsidRPr="009D1996" w:rsidRDefault="00122ECF" w:rsidP="00264B05">
            <w:pPr>
              <w:rPr>
                <w:rFonts w:ascii="Lucida Sans Unicode" w:hAnsi="Lucida Sans Unicode"/>
              </w:rPr>
            </w:pPr>
          </w:p>
          <w:p w:rsidR="00122ECF" w:rsidRPr="009D1996" w:rsidRDefault="00122ECF" w:rsidP="00264B05">
            <w:pPr>
              <w:rPr>
                <w:rFonts w:ascii="Lucida Sans Unicode" w:hAnsi="Lucida Sans Unicode"/>
              </w:rPr>
            </w:pPr>
          </w:p>
        </w:tc>
        <w:tc>
          <w:tcPr>
            <w:tcW w:w="6002" w:type="dxa"/>
          </w:tcPr>
          <w:p w:rsidR="00122ECF" w:rsidRPr="00F64BAD" w:rsidRDefault="00122ECF" w:rsidP="00264B05">
            <w:pPr>
              <w:ind w:left="599"/>
              <w:rPr>
                <w:color w:val="FF0000"/>
              </w:rPr>
            </w:pPr>
            <w:r>
              <w:rPr>
                <w:b/>
                <w:noProof/>
                <w:color w:val="FF0000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39C" w:rsidRDefault="000C238C" w:rsidP="004B339C">
      <w:r w:rsidRPr="000C238C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7.2pt;margin-top:8.3pt;width:216.75pt;height:55.5pt;z-index:251660288;mso-position-horizontal-relative:text;mso-position-vertical-relative:text" o:allowincell="f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48pt;font-weight:bold;font-style:italic;v-text-kern:t" trim="t" fitpath="t" string="Наш Дом"/>
          </v:shape>
        </w:pict>
      </w:r>
      <w:r w:rsidR="008B57CC" w:rsidRPr="008B57CC">
        <w:t>п</w:t>
      </w:r>
      <w:r w:rsidR="009C00F0">
        <w:t>родолжение (начало в номере № 19</w:t>
      </w:r>
      <w:r w:rsidR="008B57CC" w:rsidRPr="008B57CC">
        <w:t xml:space="preserve"> от 25.11.2019)</w:t>
      </w:r>
    </w:p>
    <w:p w:rsidR="009C00F0" w:rsidRPr="008B57CC" w:rsidRDefault="009C00F0" w:rsidP="004B339C"/>
    <w:tbl>
      <w:tblPr>
        <w:tblW w:w="10440" w:type="dxa"/>
        <w:tblInd w:w="93" w:type="dxa"/>
        <w:tblLook w:val="04A0"/>
      </w:tblPr>
      <w:tblGrid>
        <w:gridCol w:w="5393"/>
        <w:gridCol w:w="576"/>
        <w:gridCol w:w="536"/>
        <w:gridCol w:w="456"/>
        <w:gridCol w:w="1740"/>
        <w:gridCol w:w="620"/>
        <w:gridCol w:w="1119"/>
      </w:tblGrid>
      <w:tr w:rsidR="009C00F0" w:rsidRPr="009C00F0" w:rsidTr="00627E7F">
        <w:trPr>
          <w:trHeight w:val="28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rPr>
                <w:b/>
                <w:bCs/>
              </w:rPr>
            </w:pPr>
            <w:r w:rsidRPr="009C00F0">
              <w:rPr>
                <w:b/>
                <w:bCs/>
              </w:rPr>
              <w:t xml:space="preserve">  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617,4</w:t>
            </w:r>
          </w:p>
        </w:tc>
      </w:tr>
      <w:tr w:rsidR="009C00F0" w:rsidRPr="009C00F0" w:rsidTr="00627E7F">
        <w:trPr>
          <w:trHeight w:val="30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rPr>
                <w:b/>
                <w:bCs/>
              </w:rPr>
            </w:pPr>
            <w:r w:rsidRPr="009C00F0">
              <w:rPr>
                <w:b/>
                <w:bCs/>
              </w:rPr>
              <w:t>Подпрограмма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617,4</w:t>
            </w:r>
          </w:p>
        </w:tc>
      </w:tr>
      <w:tr w:rsidR="009C00F0" w:rsidRPr="009C00F0" w:rsidTr="00627E7F">
        <w:trPr>
          <w:trHeight w:val="788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rPr>
                <w:i/>
                <w:iCs/>
              </w:rPr>
            </w:pPr>
            <w:r w:rsidRPr="009C00F0">
              <w:rPr>
                <w:i/>
                <w:iCs/>
              </w:rPr>
              <w:t>Оплата  тепловой энергии в горячей воде и теплоносителя для нужд пустующего муниципального 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617,4</w:t>
            </w:r>
          </w:p>
        </w:tc>
      </w:tr>
      <w:tr w:rsidR="009C00F0" w:rsidRPr="009C00F0" w:rsidTr="00627E7F">
        <w:trPr>
          <w:trHeight w:val="743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Мероприятие "Повышение устойчивости жилых домов, основных объектов и систем жизнеобеспечения на территории Луговского мо"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617,4</w:t>
            </w:r>
          </w:p>
        </w:tc>
      </w:tr>
      <w:tr w:rsidR="009C00F0" w:rsidRPr="009C00F0" w:rsidTr="00627E7F">
        <w:trPr>
          <w:trHeight w:val="5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53 3 07 10320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617,4</w:t>
            </w:r>
          </w:p>
        </w:tc>
      </w:tr>
      <w:tr w:rsidR="009C00F0" w:rsidRPr="009C00F0" w:rsidTr="00627E7F">
        <w:trPr>
          <w:trHeight w:val="28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rPr>
                <w:b/>
                <w:bCs/>
              </w:rPr>
            </w:pPr>
            <w:r w:rsidRPr="009C00F0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10804,8</w:t>
            </w:r>
          </w:p>
        </w:tc>
      </w:tr>
      <w:tr w:rsidR="009C00F0" w:rsidRPr="009C00F0" w:rsidTr="00627E7F">
        <w:trPr>
          <w:trHeight w:val="11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rPr>
                <w:b/>
                <w:bCs/>
              </w:rPr>
            </w:pPr>
            <w:r w:rsidRPr="009C00F0">
              <w:rPr>
                <w:b/>
                <w:bCs/>
              </w:rPr>
              <w:t>Программа "Модернизация объектов коммунальной инфраструктуры в  Луговском муниципальном образовании на 2019-2023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9197,0</w:t>
            </w:r>
          </w:p>
        </w:tc>
      </w:tr>
      <w:tr w:rsidR="009C00F0" w:rsidRPr="009C00F0" w:rsidTr="00627E7F">
        <w:trPr>
          <w:trHeight w:val="81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Мероприятие "Модернизация объектов коммунальной инфраструктуры в Луговском МО на 2019-2020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9197,0</w:t>
            </w:r>
          </w:p>
        </w:tc>
      </w:tr>
      <w:tr w:rsidR="009C00F0" w:rsidRPr="009C00F0" w:rsidTr="00627E7F">
        <w:trPr>
          <w:trHeight w:val="221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Укрепление материально-технической базы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53 3 08 10310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1066,8</w:t>
            </w:r>
          </w:p>
        </w:tc>
      </w:tr>
      <w:tr w:rsidR="009C00F0" w:rsidRPr="009C00F0" w:rsidTr="00627E7F">
        <w:trPr>
          <w:trHeight w:val="49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53 3 08 10310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1066,8</w:t>
            </w:r>
          </w:p>
        </w:tc>
      </w:tr>
      <w:tr w:rsidR="009C00F0" w:rsidRPr="009C00F0" w:rsidTr="00627E7F">
        <w:trPr>
          <w:trHeight w:val="8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Расходы на капи</w:t>
            </w:r>
            <w:r w:rsidR="00627E7F">
              <w:t>тальный ремонт инженерных сетей</w:t>
            </w:r>
            <w:r w:rsidRPr="009C00F0">
              <w:t>, вспомогательного  оборудования  котелен в Луговском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53 3 08 10310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9197,0</w:t>
            </w:r>
          </w:p>
        </w:tc>
      </w:tr>
      <w:tr w:rsidR="009C00F0" w:rsidRPr="009C00F0" w:rsidTr="00627E7F">
        <w:trPr>
          <w:trHeight w:val="803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Софинансирование по капитальному ремонту  котельного оборудования и аварийных участков трубопроводов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53 3 08 10310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9197,0</w:t>
            </w:r>
          </w:p>
        </w:tc>
      </w:tr>
      <w:tr w:rsidR="009C00F0" w:rsidRPr="009C00F0" w:rsidTr="00627E7F">
        <w:trPr>
          <w:trHeight w:val="518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Создание и содержание мест (площадок)</w:t>
            </w:r>
            <w:r w:rsidR="00627E7F">
              <w:t xml:space="preserve"> </w:t>
            </w:r>
            <w:r w:rsidRPr="009C00F0">
              <w:t>накопления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53 3 08 10310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1,0</w:t>
            </w:r>
          </w:p>
        </w:tc>
      </w:tr>
      <w:tr w:rsidR="009C00F0" w:rsidRPr="009C00F0" w:rsidTr="00627E7F">
        <w:trPr>
          <w:trHeight w:val="60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53 3 08 10310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1,0</w:t>
            </w:r>
          </w:p>
        </w:tc>
      </w:tr>
      <w:tr w:rsidR="009C00F0" w:rsidRPr="009C00F0" w:rsidTr="00627E7F">
        <w:trPr>
          <w:trHeight w:val="31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  <w:rPr>
                <w:b/>
                <w:bCs/>
              </w:rPr>
            </w:pPr>
            <w:r w:rsidRPr="009C00F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53 3 08 10310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540,0</w:t>
            </w:r>
          </w:p>
        </w:tc>
      </w:tr>
      <w:tr w:rsidR="009C00F0" w:rsidRPr="009C00F0" w:rsidTr="00627E7F">
        <w:trPr>
          <w:trHeight w:val="63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Расходы на исполнение налоговых обязательств органов местного самоуправления уплата налогов, сборов и других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53 3 08 10310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540,0</w:t>
            </w:r>
          </w:p>
        </w:tc>
      </w:tr>
      <w:tr w:rsidR="009C00F0" w:rsidRPr="009C00F0" w:rsidTr="00627E7F">
        <w:trPr>
          <w:trHeight w:val="31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rPr>
                <w:b/>
                <w:bCs/>
              </w:rPr>
            </w:pPr>
            <w:r w:rsidRPr="009C00F0">
              <w:rPr>
                <w:b/>
                <w:bCs/>
              </w:rPr>
              <w:t xml:space="preserve">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591,4</w:t>
            </w:r>
          </w:p>
        </w:tc>
      </w:tr>
      <w:tr w:rsidR="009C00F0" w:rsidRPr="009C00F0" w:rsidTr="00627E7F">
        <w:trPr>
          <w:trHeight w:val="11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F0" w:rsidRPr="009C00F0" w:rsidRDefault="009C00F0" w:rsidP="009C00F0">
            <w:pPr>
              <w:rPr>
                <w:b/>
                <w:bCs/>
              </w:rPr>
            </w:pPr>
            <w:r w:rsidRPr="009C00F0">
              <w:rPr>
                <w:b/>
                <w:bCs/>
              </w:rPr>
              <w:lastRenderedPageBreak/>
              <w:t>Программа</w:t>
            </w:r>
            <w:r w:rsidR="00627E7F">
              <w:rPr>
                <w:b/>
                <w:bCs/>
              </w:rPr>
              <w:t xml:space="preserve"> </w:t>
            </w:r>
            <w:r w:rsidRPr="009C00F0">
              <w:rPr>
                <w:b/>
                <w:bCs/>
              </w:rPr>
              <w:t>"Комплексное благоустройство, содержание и озеленение территории Луговского муниципального образования на 2019-2023 гг."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591,4</w:t>
            </w:r>
          </w:p>
        </w:tc>
      </w:tr>
      <w:tr w:rsidR="009C00F0" w:rsidRPr="009C00F0" w:rsidTr="00627E7F">
        <w:trPr>
          <w:trHeight w:val="54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rPr>
                <w:b/>
                <w:bCs/>
              </w:rPr>
            </w:pPr>
            <w:r w:rsidRPr="009C00F0">
              <w:rPr>
                <w:b/>
                <w:bCs/>
              </w:rPr>
              <w:t>Подпрограмма  " Уличное освещение на 2019-2020 гг."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226,1</w:t>
            </w:r>
          </w:p>
        </w:tc>
      </w:tr>
      <w:tr w:rsidR="009C00F0" w:rsidRPr="009C00F0" w:rsidTr="00627E7F">
        <w:trPr>
          <w:trHeight w:val="58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  <w:rPr>
                <w:b/>
                <w:bCs/>
              </w:rPr>
            </w:pPr>
            <w:r w:rsidRPr="009C00F0">
              <w:rPr>
                <w:b/>
                <w:bCs/>
              </w:rPr>
              <w:t>Основное мероприятие "Уличное  освещение территории Луговского мо"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53 3 09 10990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226,1</w:t>
            </w:r>
          </w:p>
        </w:tc>
      </w:tr>
      <w:tr w:rsidR="009C00F0" w:rsidRPr="009C00F0" w:rsidTr="00627E7F">
        <w:trPr>
          <w:trHeight w:val="75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Реализация направления расходов на оплату за уличное освещение и ремонт у</w:t>
            </w:r>
            <w:r w:rsidR="00627E7F">
              <w:t>личного освещения в Луговском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53 3 09 10990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100,0</w:t>
            </w:r>
          </w:p>
        </w:tc>
      </w:tr>
      <w:tr w:rsidR="009C00F0" w:rsidRPr="009C00F0" w:rsidTr="00627E7F">
        <w:trPr>
          <w:trHeight w:val="5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 xml:space="preserve">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53 3 09 10990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100,0</w:t>
            </w:r>
          </w:p>
        </w:tc>
      </w:tr>
      <w:tr w:rsidR="009C00F0" w:rsidRPr="009C00F0" w:rsidTr="00627E7F">
        <w:trPr>
          <w:trHeight w:val="278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Укрепление материально-технической базы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53 3 09 10990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126,1</w:t>
            </w:r>
          </w:p>
        </w:tc>
      </w:tr>
      <w:tr w:rsidR="009C00F0" w:rsidRPr="009C00F0" w:rsidTr="00627E7F">
        <w:trPr>
          <w:trHeight w:val="5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53 3 09 10990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126,1</w:t>
            </w:r>
          </w:p>
        </w:tc>
      </w:tr>
      <w:tr w:rsidR="009C00F0" w:rsidRPr="009C00F0" w:rsidTr="00627E7F">
        <w:trPr>
          <w:trHeight w:val="702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  <w:rPr>
                <w:b/>
                <w:bCs/>
              </w:rPr>
            </w:pPr>
            <w:r w:rsidRPr="009C00F0">
              <w:rPr>
                <w:b/>
                <w:bCs/>
              </w:rPr>
              <w:t>Основное мероприятие</w:t>
            </w:r>
            <w:r w:rsidR="00627E7F">
              <w:rPr>
                <w:b/>
                <w:bCs/>
              </w:rPr>
              <w:t xml:space="preserve"> </w:t>
            </w:r>
            <w:r w:rsidRPr="009C00F0">
              <w:rPr>
                <w:b/>
                <w:bCs/>
              </w:rPr>
              <w:t>"Содержание автомобильных дорог местного значения на 2019-2023 гг.""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10,0</w:t>
            </w:r>
          </w:p>
        </w:tc>
      </w:tr>
      <w:tr w:rsidR="009C00F0" w:rsidRPr="009C00F0" w:rsidTr="00627E7F">
        <w:trPr>
          <w:trHeight w:val="5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Реализация направления расходов по содержанию дорог в Луговском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53 3 10 10990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10,0</w:t>
            </w:r>
          </w:p>
        </w:tc>
      </w:tr>
      <w:tr w:rsidR="009C00F0" w:rsidRPr="009C00F0" w:rsidTr="00627E7F">
        <w:trPr>
          <w:trHeight w:val="5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53 3 10 10990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10,0</w:t>
            </w:r>
          </w:p>
        </w:tc>
      </w:tr>
      <w:tr w:rsidR="009C00F0" w:rsidRPr="009C00F0" w:rsidTr="00627E7F">
        <w:trPr>
          <w:trHeight w:val="55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  <w:rPr>
                <w:b/>
                <w:bCs/>
              </w:rPr>
            </w:pPr>
            <w:r w:rsidRPr="009C00F0">
              <w:rPr>
                <w:b/>
                <w:bCs/>
              </w:rPr>
              <w:t>Основное мероприятие  "Организация и содержание мест захоронения на 2019-2023 гг."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53 3 11 00000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7,3</w:t>
            </w:r>
          </w:p>
        </w:tc>
      </w:tr>
      <w:tr w:rsidR="009C00F0" w:rsidRPr="009C00F0" w:rsidTr="00627E7F">
        <w:trPr>
          <w:trHeight w:val="26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53 3 11 10990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7,3</w:t>
            </w:r>
          </w:p>
        </w:tc>
      </w:tr>
      <w:tr w:rsidR="009C00F0" w:rsidRPr="009C00F0" w:rsidTr="00627E7F">
        <w:trPr>
          <w:trHeight w:val="5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53 3 11 10990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7,3</w:t>
            </w:r>
          </w:p>
        </w:tc>
      </w:tr>
      <w:tr w:rsidR="009C00F0" w:rsidRPr="009C00F0" w:rsidTr="00627E7F">
        <w:trPr>
          <w:trHeight w:val="5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  <w:rPr>
                <w:b/>
                <w:bCs/>
              </w:rPr>
            </w:pPr>
            <w:r w:rsidRPr="009C00F0">
              <w:rPr>
                <w:b/>
                <w:bCs/>
              </w:rPr>
              <w:t>Основное мероприятие "Прочие благоустройства"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53 3 12 00000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348,0</w:t>
            </w:r>
          </w:p>
        </w:tc>
      </w:tr>
      <w:tr w:rsidR="009C00F0" w:rsidRPr="009C00F0" w:rsidTr="00627E7F">
        <w:trPr>
          <w:trHeight w:val="1622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Реализация направления расходов по содержан</w:t>
            </w:r>
            <w:r w:rsidR="00627E7F">
              <w:t>ию в чистоте мест общего пользо</w:t>
            </w:r>
            <w:r w:rsidRPr="009C00F0">
              <w:t>вания</w:t>
            </w:r>
            <w:r w:rsidR="00627E7F">
              <w:t xml:space="preserve"> </w:t>
            </w:r>
            <w:r w:rsidRPr="009C00F0">
              <w:t xml:space="preserve">и поддержание функциональных характеристик имущества, элементов благоустройства находящихся на территории мест общего пользования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53 3 12 10990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348,0</w:t>
            </w:r>
          </w:p>
        </w:tc>
      </w:tr>
      <w:tr w:rsidR="009C00F0" w:rsidRPr="009C00F0" w:rsidTr="00627E7F">
        <w:trPr>
          <w:trHeight w:val="5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53 3 12 10990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348,0</w:t>
            </w:r>
          </w:p>
        </w:tc>
      </w:tr>
      <w:tr w:rsidR="009C00F0" w:rsidRPr="009C00F0" w:rsidTr="00627E7F">
        <w:trPr>
          <w:trHeight w:val="267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Укрепление материально-технической базы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53 3 12 10990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348,0</w:t>
            </w:r>
          </w:p>
        </w:tc>
      </w:tr>
      <w:tr w:rsidR="009C00F0" w:rsidRPr="009C00F0" w:rsidTr="00627E7F">
        <w:trPr>
          <w:trHeight w:val="28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rPr>
                <w:b/>
                <w:bCs/>
              </w:rPr>
            </w:pPr>
            <w:r w:rsidRPr="009C00F0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54 К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220,0</w:t>
            </w:r>
          </w:p>
        </w:tc>
      </w:tr>
      <w:tr w:rsidR="009C00F0" w:rsidRPr="009C00F0" w:rsidTr="00627E7F">
        <w:trPr>
          <w:trHeight w:val="989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rPr>
                <w:b/>
                <w:bCs/>
              </w:rPr>
            </w:pPr>
            <w:r w:rsidRPr="009C00F0">
              <w:rPr>
                <w:b/>
                <w:bCs/>
              </w:rPr>
              <w:t xml:space="preserve">Муниципальная программа "Культурно-массовые мероприятия на территории  Луговского муниципального образования на 2019-2023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54 К 13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220,0</w:t>
            </w:r>
          </w:p>
        </w:tc>
      </w:tr>
      <w:tr w:rsidR="009C00F0" w:rsidRPr="009C00F0" w:rsidTr="00627E7F">
        <w:trPr>
          <w:trHeight w:val="1061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Основное мероприятие "Создание условий для организации культурно</w:t>
            </w:r>
            <w:r w:rsidR="00627E7F">
              <w:t xml:space="preserve"> </w:t>
            </w:r>
            <w:r w:rsidRPr="009C00F0">
              <w:t>-</w:t>
            </w:r>
            <w:r w:rsidR="00627E7F">
              <w:t xml:space="preserve"> </w:t>
            </w:r>
            <w:r w:rsidRPr="009C00F0">
              <w:t>до</w:t>
            </w:r>
            <w:r w:rsidR="00627E7F">
              <w:t>суговой деятельности населения"</w:t>
            </w:r>
            <w:r w:rsidRPr="009C00F0">
              <w:t xml:space="preserve"> Организация и проведение культурно-массовых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54 К 13 10185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220,0</w:t>
            </w:r>
          </w:p>
        </w:tc>
      </w:tr>
      <w:tr w:rsidR="009C00F0" w:rsidRPr="009C00F0" w:rsidTr="00627E7F">
        <w:trPr>
          <w:trHeight w:val="51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54 К 13 10185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220,0</w:t>
            </w:r>
          </w:p>
        </w:tc>
      </w:tr>
      <w:tr w:rsidR="009C00F0" w:rsidRPr="009C00F0" w:rsidTr="00627E7F">
        <w:trPr>
          <w:trHeight w:val="31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  <w:rPr>
                <w:b/>
                <w:bCs/>
              </w:rPr>
            </w:pPr>
            <w:r w:rsidRPr="009C00F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54 Ф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229,3</w:t>
            </w:r>
          </w:p>
        </w:tc>
      </w:tr>
      <w:tr w:rsidR="009C00F0" w:rsidRPr="009C00F0" w:rsidTr="00627E7F">
        <w:trPr>
          <w:trHeight w:val="136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rPr>
                <w:b/>
                <w:bCs/>
              </w:rPr>
            </w:pPr>
            <w:r w:rsidRPr="009C00F0">
              <w:rPr>
                <w:b/>
                <w:bCs/>
              </w:rPr>
              <w:lastRenderedPageBreak/>
              <w:t>Муниципальная программа "Молодежь и поддержка физической  культуры и спорта на территории Луговского городского муниципального образования поселения на 2019- 2023 гг."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54 Ф 14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229,3</w:t>
            </w:r>
          </w:p>
        </w:tc>
      </w:tr>
      <w:tr w:rsidR="009C00F0" w:rsidRPr="009C00F0" w:rsidTr="00627E7F">
        <w:trPr>
          <w:trHeight w:val="58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 xml:space="preserve">Основное мероприятие  "Спортивно-массовые мероприятия для населения"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54 Ф 14 10Ф10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154,3</w:t>
            </w:r>
          </w:p>
        </w:tc>
      </w:tr>
      <w:tr w:rsidR="009C00F0" w:rsidRPr="009C00F0" w:rsidTr="00627E7F">
        <w:trPr>
          <w:trHeight w:val="5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Обеспечение реализации спортивно -</w:t>
            </w:r>
            <w:r w:rsidR="00627E7F">
              <w:t xml:space="preserve"> </w:t>
            </w:r>
            <w:r w:rsidRPr="009C00F0">
              <w:t>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54 Ф 14 10Ф10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154,3</w:t>
            </w:r>
          </w:p>
        </w:tc>
      </w:tr>
      <w:tr w:rsidR="009C00F0" w:rsidRPr="009C00F0" w:rsidTr="00627E7F">
        <w:trPr>
          <w:trHeight w:val="54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54 Ф 14 10Ф10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154,3</w:t>
            </w:r>
          </w:p>
        </w:tc>
      </w:tr>
      <w:tr w:rsidR="009C00F0" w:rsidRPr="009C00F0" w:rsidTr="00627E7F">
        <w:trPr>
          <w:trHeight w:val="802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Мероприятия перечня проектов народных инициатив.</w:t>
            </w:r>
            <w:r w:rsidR="00627E7F">
              <w:t xml:space="preserve"> </w:t>
            </w:r>
            <w:r w:rsidRPr="009C00F0">
              <w:t>Закупка товаров, работ ,услуг для</w:t>
            </w:r>
            <w:r w:rsidR="00627E7F">
              <w:t xml:space="preserve"> </w:t>
            </w:r>
            <w:r w:rsidRPr="009C00F0">
              <w:t>муниципальных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54 Ф 14 10Ф20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75,0</w:t>
            </w:r>
          </w:p>
        </w:tc>
      </w:tr>
      <w:tr w:rsidR="009C00F0" w:rsidRPr="009C00F0" w:rsidTr="00627E7F">
        <w:trPr>
          <w:trHeight w:val="28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  <w:rPr>
                <w:b/>
                <w:bCs/>
              </w:rPr>
            </w:pPr>
            <w:r w:rsidRPr="009C00F0">
              <w:rPr>
                <w:b/>
                <w:bCs/>
              </w:rPr>
              <w:t xml:space="preserve">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  <w:color w:val="000000"/>
              </w:rPr>
            </w:pPr>
            <w:r w:rsidRPr="009C00F0">
              <w:rPr>
                <w:b/>
                <w:bCs/>
                <w:color w:val="000000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rPr>
                <w:b/>
                <w:bCs/>
              </w:rPr>
            </w:pPr>
            <w:r w:rsidRPr="009C00F0">
              <w:rPr>
                <w:b/>
                <w:bCs/>
              </w:rPr>
              <w:t>90 5 00 00000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color w:val="000000"/>
              </w:rPr>
            </w:pPr>
            <w:r w:rsidRPr="009C00F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532,5</w:t>
            </w:r>
          </w:p>
        </w:tc>
      </w:tr>
      <w:tr w:rsidR="009C00F0" w:rsidRPr="009C00F0" w:rsidTr="00627E7F">
        <w:trPr>
          <w:trHeight w:val="118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  <w:rPr>
                <w:b/>
                <w:bCs/>
              </w:rPr>
            </w:pPr>
            <w:r w:rsidRPr="009C00F0">
              <w:rPr>
                <w:b/>
                <w:bCs/>
              </w:rPr>
              <w:t>Непрограммные расходы на осуществление переданных полномочий бюджетам муниципальных районов из бюджетов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rPr>
                <w:b/>
                <w:bCs/>
              </w:rPr>
            </w:pPr>
            <w:r w:rsidRPr="009C00F0">
              <w:rPr>
                <w:b/>
                <w:bCs/>
              </w:rPr>
              <w:t>90 5 00 10520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532,5</w:t>
            </w:r>
          </w:p>
        </w:tc>
      </w:tr>
      <w:tr w:rsidR="009C00F0" w:rsidRPr="009C00F0" w:rsidTr="00627E7F">
        <w:trPr>
          <w:trHeight w:val="2962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 xml:space="preserve"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(по исполнению бюджета поселения, осуществление контроля за его исполнением, </w:t>
            </w:r>
            <w:r w:rsidR="00627E7F">
              <w:t>составление отчета об исполнении</w:t>
            </w:r>
            <w:r w:rsidRPr="009C00F0">
              <w:t xml:space="preserve"> бюджета поселения, осуществление внутреннего муниципального финансового контроля в финансово-бюджетной сфере и в сфере закупок)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90 5 00 10100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492,4</w:t>
            </w:r>
          </w:p>
        </w:tc>
      </w:tr>
      <w:tr w:rsidR="009C00F0" w:rsidRPr="009C00F0" w:rsidTr="00627E7F">
        <w:trPr>
          <w:trHeight w:val="11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90 5 00 10100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420,1</w:t>
            </w:r>
          </w:p>
        </w:tc>
      </w:tr>
      <w:tr w:rsidR="009C00F0" w:rsidRPr="009C00F0" w:rsidTr="00627E7F">
        <w:trPr>
          <w:trHeight w:val="58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90 5 00 10100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72,3</w:t>
            </w:r>
          </w:p>
        </w:tc>
      </w:tr>
      <w:tr w:rsidR="009C00F0" w:rsidRPr="009C00F0" w:rsidTr="00627E7F">
        <w:trPr>
          <w:trHeight w:val="211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(</w:t>
            </w:r>
            <w:r w:rsidRPr="009C00F0">
              <w:rPr>
                <w:b/>
                <w:bCs/>
              </w:rPr>
              <w:t xml:space="preserve">по осуществлению внешнего муниципального финансового контроля)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90 5 00 10300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  <w:rPr>
                <w:b/>
                <w:bCs/>
              </w:rPr>
            </w:pPr>
            <w:r w:rsidRPr="009C00F0">
              <w:rPr>
                <w:b/>
                <w:bCs/>
              </w:rPr>
              <w:t>40,1</w:t>
            </w:r>
          </w:p>
        </w:tc>
      </w:tr>
      <w:tr w:rsidR="009C00F0" w:rsidRPr="009C00F0" w:rsidTr="00627E7F">
        <w:trPr>
          <w:trHeight w:val="112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Расходы на выплаты персоналу в целях обеспечения выполнения функций о</w:t>
            </w:r>
            <w:r>
              <w:t>рганами, казенными учреждениями</w:t>
            </w:r>
            <w:r w:rsidRPr="009C00F0">
              <w:t>, органами управления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90 5 00 10300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26,7</w:t>
            </w:r>
          </w:p>
        </w:tc>
      </w:tr>
      <w:tr w:rsidR="009C00F0" w:rsidRPr="009C00F0" w:rsidTr="00627E7F">
        <w:trPr>
          <w:trHeight w:val="52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both"/>
            </w:pPr>
            <w:r w:rsidRPr="009C00F0"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90 5 00 10300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F0" w:rsidRPr="009C00F0" w:rsidRDefault="009C00F0" w:rsidP="009C00F0">
            <w:pPr>
              <w:jc w:val="center"/>
            </w:pPr>
            <w:r w:rsidRPr="009C00F0">
              <w:t>13,4</w:t>
            </w:r>
          </w:p>
        </w:tc>
      </w:tr>
    </w:tbl>
    <w:p w:rsidR="004B339C" w:rsidRDefault="004B339C" w:rsidP="004B339C">
      <w:pPr>
        <w:rPr>
          <w:b/>
        </w:rPr>
      </w:pPr>
    </w:p>
    <w:tbl>
      <w:tblPr>
        <w:tblW w:w="10378" w:type="dxa"/>
        <w:tblInd w:w="78" w:type="dxa"/>
        <w:tblLayout w:type="fixed"/>
        <w:tblLook w:val="0000"/>
      </w:tblPr>
      <w:tblGrid>
        <w:gridCol w:w="5930"/>
        <w:gridCol w:w="3314"/>
        <w:gridCol w:w="1134"/>
      </w:tblGrid>
      <w:tr w:rsidR="009C00F0" w:rsidRPr="009C00F0" w:rsidTr="009C00F0">
        <w:trPr>
          <w:trHeight w:val="2006"/>
        </w:trPr>
        <w:tc>
          <w:tcPr>
            <w:tcW w:w="10378" w:type="dxa"/>
            <w:gridSpan w:val="3"/>
            <w:tcBorders>
              <w:top w:val="nil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lastRenderedPageBreak/>
              <w:t>Приложение  5 (11)</w:t>
            </w:r>
          </w:p>
          <w:p w:rsidR="009C00F0" w:rsidRPr="009C00F0" w:rsidRDefault="009C00F0" w:rsidP="009C00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9C00F0" w:rsidRPr="009C00F0" w:rsidRDefault="009C00F0" w:rsidP="009C00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 xml:space="preserve">от 09.11.2019 г. № 23   </w:t>
            </w:r>
          </w:p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00F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АДМИНИСТРАТОРОВ </w:t>
            </w:r>
          </w:p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00F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ИСТОЧНИКОВ  ВНУТРЕННЕГО ФИНАНСИРОВАНИЯ </w:t>
            </w:r>
          </w:p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00F0">
              <w:rPr>
                <w:rFonts w:eastAsiaTheme="minorHAnsi"/>
                <w:b/>
                <w:bCs/>
                <w:color w:val="000000"/>
                <w:lang w:eastAsia="en-US"/>
              </w:rPr>
              <w:t>ДЕФИЦИТА  БЮДЖЕТА НА  2019 ГОД</w:t>
            </w:r>
          </w:p>
          <w:p w:rsidR="009C00F0" w:rsidRPr="009C00F0" w:rsidRDefault="009C00F0" w:rsidP="009C00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(тыс.</w:t>
            </w:r>
            <w:r w:rsidR="00627E7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9C00F0">
              <w:rPr>
                <w:rFonts w:eastAsiaTheme="minorHAnsi"/>
                <w:color w:val="000000"/>
                <w:lang w:eastAsia="en-US"/>
              </w:rPr>
              <w:t>руб)</w:t>
            </w:r>
          </w:p>
        </w:tc>
      </w:tr>
      <w:tr w:rsidR="009C00F0" w:rsidRPr="009C00F0" w:rsidTr="00627E7F">
        <w:trPr>
          <w:trHeight w:val="247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00F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00F0">
              <w:rPr>
                <w:rFonts w:eastAsiaTheme="minorHAnsi"/>
                <w:b/>
                <w:bCs/>
                <w:color w:val="000000"/>
                <w:lang w:eastAsia="en-US"/>
              </w:rPr>
              <w:t>Код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00F0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9C00F0" w:rsidRPr="009C00F0" w:rsidTr="00627E7F">
        <w:trPr>
          <w:trHeight w:val="218"/>
        </w:trPr>
        <w:tc>
          <w:tcPr>
            <w:tcW w:w="5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C00F0" w:rsidRPr="009C00F0" w:rsidTr="00627E7F">
        <w:trPr>
          <w:trHeight w:val="169"/>
        </w:trPr>
        <w:tc>
          <w:tcPr>
            <w:tcW w:w="9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00F0">
              <w:rPr>
                <w:rFonts w:eastAsiaTheme="minorHAnsi"/>
                <w:b/>
                <w:bCs/>
                <w:color w:val="000000"/>
                <w:lang w:eastAsia="en-US"/>
              </w:rPr>
              <w:t>ВСЕГО ИСТОЧНКОВ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C00F0" w:rsidRPr="009C00F0" w:rsidTr="00627E7F">
        <w:trPr>
          <w:trHeight w:val="477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907 010 30000 00 0000 000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9C00F0" w:rsidRPr="009C00F0" w:rsidTr="00627E7F">
        <w:trPr>
          <w:trHeight w:val="581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907 010 30000 00 0000 700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9C00F0" w:rsidRPr="009C00F0" w:rsidTr="00627E7F">
        <w:trPr>
          <w:trHeight w:val="679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907 010 30000 00 0000 710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9C00F0" w:rsidRPr="009C00F0" w:rsidTr="00627E7F">
        <w:trPr>
          <w:trHeight w:val="531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907 010 30000 00 0000 810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9C00F0" w:rsidRPr="009C00F0" w:rsidTr="00627E7F">
        <w:trPr>
          <w:trHeight w:val="398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Изменение остатков на счетах по учету средств бюджетов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907 010 50000 00 0000 000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9C00F0" w:rsidRPr="009C00F0" w:rsidTr="00627E7F">
        <w:trPr>
          <w:trHeight w:val="211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907 010 50200 00 0000 500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21318,4</w:t>
            </w:r>
          </w:p>
        </w:tc>
      </w:tr>
      <w:tr w:rsidR="009C00F0" w:rsidRPr="009C00F0" w:rsidTr="00627E7F">
        <w:trPr>
          <w:trHeight w:val="290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907 010 50000 00 0000 500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21318,4</w:t>
            </w:r>
          </w:p>
        </w:tc>
      </w:tr>
      <w:tr w:rsidR="009C00F0" w:rsidRPr="009C00F0" w:rsidTr="00627E7F">
        <w:trPr>
          <w:trHeight w:val="433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907 010 50201 00 0000 510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21318,4</w:t>
            </w:r>
          </w:p>
        </w:tc>
      </w:tr>
      <w:tr w:rsidR="009C00F0" w:rsidRPr="009C00F0" w:rsidTr="00627E7F">
        <w:trPr>
          <w:trHeight w:val="334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907 010 50000 00 0000 600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21318,4</w:t>
            </w:r>
          </w:p>
        </w:tc>
      </w:tr>
      <w:tr w:rsidR="009C00F0" w:rsidRPr="009C00F0" w:rsidTr="00627E7F">
        <w:trPr>
          <w:trHeight w:val="566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бюджета поселения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907 010 50200 00 0000 600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21318,4</w:t>
            </w:r>
          </w:p>
        </w:tc>
      </w:tr>
      <w:tr w:rsidR="009C00F0" w:rsidRPr="009C00F0" w:rsidTr="00627E7F">
        <w:trPr>
          <w:trHeight w:val="513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907 010 50201 10 0000 610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F0" w:rsidRPr="009C00F0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00F0">
              <w:rPr>
                <w:rFonts w:eastAsiaTheme="minorHAnsi"/>
                <w:color w:val="000000"/>
                <w:lang w:eastAsia="en-US"/>
              </w:rPr>
              <w:t>21318,4</w:t>
            </w:r>
          </w:p>
        </w:tc>
      </w:tr>
    </w:tbl>
    <w:p w:rsidR="009C00F0" w:rsidRPr="009C00F0" w:rsidRDefault="009C00F0" w:rsidP="004B339C">
      <w:pPr>
        <w:rPr>
          <w:b/>
        </w:rPr>
      </w:pPr>
    </w:p>
    <w:p w:rsidR="009C00F0" w:rsidRPr="00627E7F" w:rsidRDefault="009C00F0" w:rsidP="009C00F0">
      <w:pPr>
        <w:spacing w:after="2"/>
        <w:jc w:val="center"/>
        <w:rPr>
          <w:b/>
          <w:color w:val="000000"/>
          <w:kern w:val="28"/>
        </w:rPr>
      </w:pPr>
      <w:r w:rsidRPr="00627E7F">
        <w:rPr>
          <w:b/>
          <w:color w:val="000000"/>
          <w:kern w:val="28"/>
        </w:rPr>
        <w:t>09.11.2019г. № 24</w:t>
      </w:r>
    </w:p>
    <w:p w:rsidR="009C00F0" w:rsidRPr="00627E7F" w:rsidRDefault="009C00F0" w:rsidP="009C00F0">
      <w:pPr>
        <w:spacing w:after="2"/>
        <w:jc w:val="center"/>
        <w:rPr>
          <w:b/>
          <w:color w:val="000000"/>
          <w:kern w:val="28"/>
        </w:rPr>
      </w:pPr>
      <w:r w:rsidRPr="00627E7F">
        <w:rPr>
          <w:b/>
          <w:color w:val="000000"/>
          <w:kern w:val="28"/>
        </w:rPr>
        <w:t>РОССИЙСКАЯ ФЕДЕРАЦИЯ</w:t>
      </w:r>
    </w:p>
    <w:p w:rsidR="009C00F0" w:rsidRPr="00627E7F" w:rsidRDefault="009C00F0" w:rsidP="009C00F0">
      <w:pPr>
        <w:spacing w:after="2"/>
        <w:jc w:val="center"/>
        <w:rPr>
          <w:b/>
          <w:color w:val="000000"/>
          <w:kern w:val="28"/>
        </w:rPr>
      </w:pPr>
      <w:r w:rsidRPr="00627E7F">
        <w:rPr>
          <w:b/>
          <w:color w:val="000000"/>
          <w:kern w:val="28"/>
        </w:rPr>
        <w:t>ИРКУТСКАЯ ОБЛАСТЬ</w:t>
      </w:r>
    </w:p>
    <w:p w:rsidR="009C00F0" w:rsidRPr="00627E7F" w:rsidRDefault="009C00F0" w:rsidP="009C00F0">
      <w:pPr>
        <w:spacing w:after="2"/>
        <w:jc w:val="center"/>
        <w:rPr>
          <w:b/>
          <w:color w:val="000000"/>
          <w:kern w:val="28"/>
        </w:rPr>
      </w:pPr>
      <w:r w:rsidRPr="00627E7F">
        <w:rPr>
          <w:b/>
          <w:color w:val="000000"/>
          <w:kern w:val="28"/>
        </w:rPr>
        <w:t>МАМСКО-ЧУЙСКИЙ РАЙОН</w:t>
      </w:r>
    </w:p>
    <w:p w:rsidR="009C00F0" w:rsidRPr="00627E7F" w:rsidRDefault="009C00F0" w:rsidP="009C00F0">
      <w:pPr>
        <w:spacing w:after="2"/>
        <w:jc w:val="center"/>
        <w:rPr>
          <w:b/>
          <w:color w:val="000000"/>
          <w:kern w:val="28"/>
        </w:rPr>
      </w:pPr>
      <w:r w:rsidRPr="00627E7F">
        <w:rPr>
          <w:b/>
          <w:color w:val="000000"/>
          <w:kern w:val="28"/>
        </w:rPr>
        <w:t xml:space="preserve">ЛУГОВСКОЕ ГОРОДСКОЕ ПОСЕЛЕНИЕ </w:t>
      </w:r>
    </w:p>
    <w:p w:rsidR="009C00F0" w:rsidRPr="00627E7F" w:rsidRDefault="009C00F0" w:rsidP="009C00F0">
      <w:pPr>
        <w:spacing w:after="2"/>
        <w:jc w:val="center"/>
        <w:rPr>
          <w:b/>
          <w:color w:val="000000"/>
          <w:kern w:val="28"/>
        </w:rPr>
      </w:pPr>
      <w:r w:rsidRPr="00627E7F">
        <w:rPr>
          <w:b/>
          <w:color w:val="000000"/>
          <w:kern w:val="28"/>
        </w:rPr>
        <w:t>ДУМА ПЯТОГО СОЗЫВА</w:t>
      </w:r>
    </w:p>
    <w:p w:rsidR="009C00F0" w:rsidRPr="00627E7F" w:rsidRDefault="009C00F0" w:rsidP="009C00F0">
      <w:pPr>
        <w:spacing w:after="2"/>
        <w:jc w:val="center"/>
        <w:rPr>
          <w:b/>
          <w:color w:val="000000"/>
          <w:kern w:val="28"/>
        </w:rPr>
      </w:pPr>
      <w:r w:rsidRPr="00627E7F">
        <w:rPr>
          <w:color w:val="000000"/>
          <w:kern w:val="28"/>
        </w:rPr>
        <w:t xml:space="preserve"> </w:t>
      </w:r>
      <w:r w:rsidRPr="00627E7F">
        <w:rPr>
          <w:b/>
          <w:color w:val="000000"/>
          <w:kern w:val="28"/>
        </w:rPr>
        <w:t>РЕШЕНИЕ</w:t>
      </w:r>
    </w:p>
    <w:p w:rsidR="009C00F0" w:rsidRPr="00627E7F" w:rsidRDefault="009C00F0" w:rsidP="009C00F0">
      <w:pPr>
        <w:jc w:val="center"/>
        <w:textAlignment w:val="baseline"/>
        <w:outlineLvl w:val="0"/>
        <w:rPr>
          <w:b/>
          <w:bCs/>
          <w:kern w:val="36"/>
        </w:rPr>
      </w:pPr>
    </w:p>
    <w:p w:rsidR="009C00F0" w:rsidRPr="00627E7F" w:rsidRDefault="009C00F0" w:rsidP="009C00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E7F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МУНИЦИПАЛЬНЫХ СЛУЖАЩИХ АДМИНИСТРАЦИИ ЛУГОВСКОГО ГОРОДСКОГО ПОСЕЛЕНИЯ </w:t>
      </w:r>
    </w:p>
    <w:p w:rsidR="009C00F0" w:rsidRPr="00627E7F" w:rsidRDefault="009C00F0" w:rsidP="009C00F0">
      <w:pPr>
        <w:jc w:val="center"/>
        <w:rPr>
          <w:b/>
        </w:rPr>
      </w:pPr>
    </w:p>
    <w:p w:rsidR="009C00F0" w:rsidRPr="00627E7F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627E7F">
        <w:rPr>
          <w:sz w:val="24"/>
          <w:szCs w:val="24"/>
        </w:rPr>
        <w:t xml:space="preserve">Руководствуясь Трудовым </w:t>
      </w:r>
      <w:hyperlink r:id="rId9" w:history="1">
        <w:r w:rsidRPr="00627E7F">
          <w:rPr>
            <w:sz w:val="24"/>
            <w:szCs w:val="24"/>
          </w:rPr>
          <w:t>кодексом</w:t>
        </w:r>
      </w:hyperlink>
      <w:r w:rsidRPr="00627E7F">
        <w:rPr>
          <w:sz w:val="24"/>
          <w:szCs w:val="24"/>
        </w:rPr>
        <w:t xml:space="preserve"> Российской Федерации, Федеральным </w:t>
      </w:r>
      <w:hyperlink r:id="rId10" w:history="1">
        <w:r w:rsidRPr="00627E7F">
          <w:rPr>
            <w:sz w:val="24"/>
            <w:szCs w:val="24"/>
          </w:rPr>
          <w:t>законом</w:t>
        </w:r>
      </w:hyperlink>
      <w:r w:rsidRPr="00627E7F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1" w:history="1">
        <w:r w:rsidRPr="00627E7F">
          <w:rPr>
            <w:sz w:val="24"/>
            <w:szCs w:val="24"/>
          </w:rPr>
          <w:t>законом</w:t>
        </w:r>
      </w:hyperlink>
      <w:r w:rsidRPr="00627E7F"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12" w:history="1">
        <w:r w:rsidRPr="00627E7F">
          <w:rPr>
            <w:sz w:val="24"/>
            <w:szCs w:val="24"/>
          </w:rPr>
          <w:t>Законом</w:t>
        </w:r>
      </w:hyperlink>
      <w:r w:rsidRPr="00627E7F">
        <w:rPr>
          <w:sz w:val="24"/>
          <w:szCs w:val="24"/>
        </w:rPr>
        <w:t xml:space="preserve"> Иркутской области от 15 октября 2007 года N 88-оз "Об отдельных вопросах муниципальной службы в Иркутской области". В соответствии с постановлением Правительства Иркутской области от 19 июня 2019 года № 486-пп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утвержденных постановлением Правительства </w:t>
      </w:r>
      <w:r w:rsidRPr="00627E7F">
        <w:rPr>
          <w:sz w:val="24"/>
          <w:szCs w:val="24"/>
        </w:rPr>
        <w:lastRenderedPageBreak/>
        <w:t>Иркутской области от 27.11.2014 г. № 599-пп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в части установления годового норматива формирования расходов на оплату труда главы муниципального образования на 2019 год, Дума Луговского городского поселения</w:t>
      </w:r>
    </w:p>
    <w:p w:rsidR="009C00F0" w:rsidRPr="00627E7F" w:rsidRDefault="009C00F0" w:rsidP="009C00F0">
      <w:pPr>
        <w:pStyle w:val="Style7"/>
        <w:widowControl/>
        <w:ind w:firstLine="0"/>
        <w:jc w:val="center"/>
        <w:rPr>
          <w:rStyle w:val="FontStyle31"/>
          <w:sz w:val="24"/>
          <w:szCs w:val="24"/>
        </w:rPr>
      </w:pPr>
    </w:p>
    <w:p w:rsidR="009C00F0" w:rsidRPr="00627E7F" w:rsidRDefault="009C00F0" w:rsidP="009C00F0">
      <w:pPr>
        <w:pStyle w:val="Style7"/>
        <w:widowControl/>
        <w:ind w:firstLine="0"/>
        <w:jc w:val="center"/>
        <w:rPr>
          <w:rStyle w:val="FontStyle31"/>
          <w:sz w:val="24"/>
          <w:szCs w:val="24"/>
        </w:rPr>
      </w:pPr>
      <w:r w:rsidRPr="00627E7F">
        <w:rPr>
          <w:rStyle w:val="FontStyle31"/>
          <w:sz w:val="24"/>
          <w:szCs w:val="24"/>
        </w:rPr>
        <w:t>РЕШИЛА:</w:t>
      </w:r>
    </w:p>
    <w:p w:rsidR="009C00F0" w:rsidRPr="00627E7F" w:rsidRDefault="009C00F0" w:rsidP="009C00F0">
      <w:pPr>
        <w:pStyle w:val="Style7"/>
        <w:widowControl/>
        <w:ind w:firstLine="0"/>
        <w:jc w:val="center"/>
        <w:rPr>
          <w:b/>
          <w:bCs/>
        </w:rPr>
      </w:pPr>
    </w:p>
    <w:p w:rsidR="009C00F0" w:rsidRPr="00627E7F" w:rsidRDefault="009C00F0" w:rsidP="009C00F0">
      <w:pPr>
        <w:pStyle w:val="a3"/>
        <w:ind w:firstLine="709"/>
        <w:jc w:val="both"/>
        <w:rPr>
          <w:sz w:val="24"/>
          <w:szCs w:val="24"/>
        </w:rPr>
      </w:pPr>
      <w:r w:rsidRPr="00627E7F">
        <w:rPr>
          <w:sz w:val="24"/>
          <w:szCs w:val="24"/>
        </w:rPr>
        <w:t xml:space="preserve">1. Утвердить </w:t>
      </w:r>
      <w:hyperlink w:anchor="P322" w:history="1">
        <w:r w:rsidRPr="00627E7F">
          <w:rPr>
            <w:sz w:val="24"/>
            <w:szCs w:val="24"/>
          </w:rPr>
          <w:t>Положение</w:t>
        </w:r>
      </w:hyperlink>
      <w:r w:rsidRPr="00627E7F">
        <w:rPr>
          <w:sz w:val="24"/>
          <w:szCs w:val="24"/>
        </w:rPr>
        <w:t xml:space="preserve"> об оплате труда муниципальных служащих администрации Луговского городского поселения (прилагается).</w:t>
      </w:r>
    </w:p>
    <w:p w:rsidR="009C00F0" w:rsidRPr="00627E7F" w:rsidRDefault="009C00F0" w:rsidP="009C00F0">
      <w:pPr>
        <w:ind w:firstLine="708"/>
        <w:jc w:val="both"/>
      </w:pPr>
      <w:r w:rsidRPr="00627E7F">
        <w:t>2. Признать утратившим силу Решение Думы Луговского городского поселения поселения от 27.11.2009  года  № 86 «Об утверждении Положения «Об оплате труда муниципальных служащих администрации Луговского городского поселения»;</w:t>
      </w:r>
    </w:p>
    <w:p w:rsidR="009C00F0" w:rsidRPr="00627E7F" w:rsidRDefault="009C00F0" w:rsidP="009C00F0">
      <w:pPr>
        <w:ind w:firstLine="708"/>
        <w:jc w:val="both"/>
      </w:pPr>
      <w:r w:rsidRPr="00627E7F">
        <w:t xml:space="preserve"> Решение Думы Луговского городского поселения от 24.03.2010г. № 98 «О внесении изменений в решение Думы от 27.11.2009 года № 86 «Об утверждении Положения об оплате труда муниципальных служащих администрации Луговского городского поселения»;</w:t>
      </w:r>
    </w:p>
    <w:p w:rsidR="009C00F0" w:rsidRPr="00627E7F" w:rsidRDefault="009C00F0" w:rsidP="009C00F0">
      <w:pPr>
        <w:ind w:firstLine="708"/>
        <w:jc w:val="both"/>
      </w:pPr>
      <w:r w:rsidRPr="00627E7F">
        <w:t xml:space="preserve">Решение Думы Луговского городского поселения от 29 декабря 2012 г. № 30 «О внесении изменений и дополнений в Решение Думы Луговского городского поселения от 27.11.2009 г. № 86 «Об утверждении Положения «Об оплате труда муниципальных служащих администрации Луговского городского поселения»; </w:t>
      </w:r>
    </w:p>
    <w:p w:rsidR="009C00F0" w:rsidRPr="00627E7F" w:rsidRDefault="009C00F0" w:rsidP="009C00F0">
      <w:pPr>
        <w:ind w:firstLine="708"/>
        <w:jc w:val="both"/>
      </w:pPr>
      <w:r w:rsidRPr="00627E7F">
        <w:t>Решение Думы Луговского городского поселения от 25 февраля 2013 г. № 38 «О внесении изменений в решение Думы от 27.11.2009 года № 86 «Об утверждении Положения об оплате труда муниципальных служащих администрации Луговского городского поселения»;</w:t>
      </w:r>
    </w:p>
    <w:p w:rsidR="009C00F0" w:rsidRPr="00627E7F" w:rsidRDefault="009C00F0" w:rsidP="009C00F0">
      <w:pPr>
        <w:ind w:firstLine="708"/>
        <w:jc w:val="both"/>
      </w:pPr>
      <w:r w:rsidRPr="00627E7F">
        <w:t xml:space="preserve"> Решение Думы Луговского городского поселения от 12 февраля 2018 г. № 52 «О внесении изменений в решение Думы от 27.11.2009 года № 86 «Об утверждении Положения об оплате труда муниципальных служащих администрации Луговского городского поселения»</w:t>
      </w:r>
    </w:p>
    <w:p w:rsidR="009C00F0" w:rsidRPr="00627E7F" w:rsidRDefault="009C00F0" w:rsidP="009C00F0">
      <w:pPr>
        <w:pStyle w:val="a3"/>
        <w:jc w:val="both"/>
        <w:rPr>
          <w:sz w:val="24"/>
          <w:szCs w:val="24"/>
        </w:rPr>
      </w:pPr>
      <w:r w:rsidRPr="00627E7F">
        <w:rPr>
          <w:sz w:val="24"/>
          <w:szCs w:val="24"/>
        </w:rPr>
        <w:tab/>
        <w:t xml:space="preserve">3.Настоящее решение подлежит официальному опубликованию в газете «Наш дом» и размещению на официальном сайте Администрации Луговского городского поселения </w:t>
      </w:r>
      <w:r w:rsidRPr="00627E7F">
        <w:rPr>
          <w:sz w:val="24"/>
          <w:szCs w:val="24"/>
          <w:lang w:val="en-US"/>
        </w:rPr>
        <w:t>lugovka</w:t>
      </w:r>
      <w:r w:rsidRPr="00627E7F">
        <w:rPr>
          <w:sz w:val="24"/>
          <w:szCs w:val="24"/>
        </w:rPr>
        <w:t>.</w:t>
      </w:r>
      <w:r w:rsidRPr="00627E7F">
        <w:rPr>
          <w:sz w:val="24"/>
          <w:szCs w:val="24"/>
          <w:lang w:val="en-US"/>
        </w:rPr>
        <w:t>irkmo</w:t>
      </w:r>
      <w:r w:rsidRPr="00627E7F">
        <w:rPr>
          <w:sz w:val="24"/>
          <w:szCs w:val="24"/>
        </w:rPr>
        <w:t>.</w:t>
      </w:r>
      <w:r w:rsidRPr="00627E7F">
        <w:rPr>
          <w:sz w:val="24"/>
          <w:szCs w:val="24"/>
          <w:lang w:val="en-US"/>
        </w:rPr>
        <w:t>ru</w:t>
      </w:r>
    </w:p>
    <w:p w:rsidR="009C00F0" w:rsidRPr="00627E7F" w:rsidRDefault="009C00F0" w:rsidP="00627E7F">
      <w:pPr>
        <w:pStyle w:val="a3"/>
        <w:ind w:firstLine="708"/>
        <w:rPr>
          <w:sz w:val="24"/>
          <w:szCs w:val="24"/>
        </w:rPr>
      </w:pPr>
      <w:r w:rsidRPr="00627E7F">
        <w:rPr>
          <w:sz w:val="24"/>
          <w:szCs w:val="24"/>
        </w:rPr>
        <w:t>4.Настоящее решение вступает в силу со дня его официального опубликования.</w:t>
      </w:r>
    </w:p>
    <w:p w:rsidR="00627E7F" w:rsidRPr="00627E7F" w:rsidRDefault="00627E7F" w:rsidP="00627E7F">
      <w:pPr>
        <w:pStyle w:val="a3"/>
        <w:ind w:firstLine="708"/>
        <w:rPr>
          <w:sz w:val="24"/>
          <w:szCs w:val="24"/>
        </w:rPr>
      </w:pPr>
    </w:p>
    <w:p w:rsidR="009C00F0" w:rsidRPr="00627E7F" w:rsidRDefault="009C00F0" w:rsidP="009C00F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E7F">
        <w:rPr>
          <w:rFonts w:ascii="Times New Roman" w:hAnsi="Times New Roman" w:cs="Times New Roman"/>
          <w:sz w:val="24"/>
          <w:szCs w:val="24"/>
        </w:rPr>
        <w:t>Председатель Думы Луговского городского поселения                            И. А. Барсукова</w:t>
      </w:r>
    </w:p>
    <w:p w:rsidR="009C00F0" w:rsidRPr="00627E7F" w:rsidRDefault="009C00F0" w:rsidP="009C00F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E7F">
        <w:rPr>
          <w:rFonts w:ascii="Times New Roman" w:hAnsi="Times New Roman" w:cs="Times New Roman"/>
          <w:sz w:val="24"/>
          <w:szCs w:val="24"/>
        </w:rPr>
        <w:t>Глава Луговского городского поселения                                                        А. В. Ушаков</w:t>
      </w:r>
    </w:p>
    <w:p w:rsidR="009C00F0" w:rsidRPr="00627E7F" w:rsidRDefault="009C00F0" w:rsidP="009C00F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C00F0" w:rsidRPr="00627E7F" w:rsidRDefault="009C00F0" w:rsidP="009C00F0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7F">
        <w:rPr>
          <w:rFonts w:ascii="Times New Roman" w:hAnsi="Times New Roman" w:cs="Times New Roman"/>
          <w:bCs/>
          <w:sz w:val="24"/>
          <w:szCs w:val="24"/>
        </w:rPr>
        <w:t>Приложение № 1 к решению</w:t>
      </w:r>
    </w:p>
    <w:p w:rsidR="009C00F0" w:rsidRPr="00627E7F" w:rsidRDefault="009C00F0" w:rsidP="009C00F0">
      <w:pPr>
        <w:jc w:val="right"/>
        <w:outlineLvl w:val="0"/>
        <w:rPr>
          <w:bCs/>
        </w:rPr>
      </w:pPr>
      <w:r w:rsidRPr="00627E7F">
        <w:rPr>
          <w:bCs/>
        </w:rPr>
        <w:t>Думы Луговского городского поселения</w:t>
      </w:r>
    </w:p>
    <w:p w:rsidR="009C00F0" w:rsidRPr="00627E7F" w:rsidRDefault="009C00F0" w:rsidP="009C00F0">
      <w:pPr>
        <w:jc w:val="right"/>
        <w:outlineLvl w:val="0"/>
        <w:rPr>
          <w:bCs/>
        </w:rPr>
      </w:pPr>
      <w:r w:rsidRPr="00627E7F">
        <w:rPr>
          <w:bCs/>
        </w:rPr>
        <w:t>от 09.11.2019 года №24</w:t>
      </w:r>
    </w:p>
    <w:p w:rsidR="009C00F0" w:rsidRPr="00627E7F" w:rsidRDefault="009C00F0" w:rsidP="009C00F0">
      <w:pPr>
        <w:jc w:val="center"/>
        <w:outlineLvl w:val="0"/>
        <w:rPr>
          <w:b/>
        </w:rPr>
      </w:pP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Title"/>
        <w:jc w:val="center"/>
        <w:rPr>
          <w:sz w:val="24"/>
          <w:szCs w:val="24"/>
        </w:rPr>
      </w:pPr>
      <w:bookmarkStart w:id="0" w:name="P322"/>
      <w:bookmarkEnd w:id="0"/>
      <w:r w:rsidRPr="009C00F0">
        <w:rPr>
          <w:sz w:val="24"/>
          <w:szCs w:val="24"/>
        </w:rPr>
        <w:t>ПОЛОЖЕНИЕ</w:t>
      </w:r>
    </w:p>
    <w:p w:rsidR="009C00F0" w:rsidRPr="009C00F0" w:rsidRDefault="009C00F0" w:rsidP="009C00F0">
      <w:pPr>
        <w:pStyle w:val="ConsPlusTitle"/>
        <w:jc w:val="center"/>
        <w:rPr>
          <w:sz w:val="24"/>
          <w:szCs w:val="24"/>
        </w:rPr>
      </w:pPr>
      <w:r w:rsidRPr="009C00F0">
        <w:rPr>
          <w:sz w:val="24"/>
          <w:szCs w:val="24"/>
        </w:rPr>
        <w:t>ОБ ОПЛАТЕ ТРУДА МУНИЦИПАЛЬНЫХ СЛУЖАЩИХ АДМИНИСТРАЦИИ</w:t>
      </w:r>
    </w:p>
    <w:p w:rsidR="009C00F0" w:rsidRPr="009C00F0" w:rsidRDefault="009C00F0" w:rsidP="009C00F0">
      <w:pPr>
        <w:pStyle w:val="ConsPlusTitle"/>
        <w:jc w:val="center"/>
        <w:rPr>
          <w:sz w:val="24"/>
          <w:szCs w:val="24"/>
        </w:rPr>
      </w:pPr>
      <w:r w:rsidRPr="009C00F0">
        <w:rPr>
          <w:sz w:val="24"/>
          <w:szCs w:val="24"/>
        </w:rPr>
        <w:t xml:space="preserve">ЛУГОВСКОГО ГОРОДСКОГО ПОСЕЛЕНИЯ 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Глава 1. ОБЩИЕ ПОЛОЖЕНИЯ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 xml:space="preserve">1. Настоящее Положение разработано в соответствии с Трудовым </w:t>
      </w:r>
      <w:hyperlink r:id="rId13" w:history="1">
        <w:r w:rsidRPr="009C00F0">
          <w:rPr>
            <w:sz w:val="24"/>
            <w:szCs w:val="24"/>
          </w:rPr>
          <w:t>кодексом</w:t>
        </w:r>
      </w:hyperlink>
      <w:r w:rsidRPr="009C00F0">
        <w:rPr>
          <w:sz w:val="24"/>
          <w:szCs w:val="24"/>
        </w:rPr>
        <w:t xml:space="preserve"> Российской Федерации, Федеральным </w:t>
      </w:r>
      <w:hyperlink r:id="rId14" w:history="1">
        <w:r w:rsidRPr="009C00F0">
          <w:rPr>
            <w:sz w:val="24"/>
            <w:szCs w:val="24"/>
          </w:rPr>
          <w:t>законом</w:t>
        </w:r>
      </w:hyperlink>
      <w:r w:rsidRPr="009C00F0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5" w:history="1">
        <w:r w:rsidRPr="009C00F0">
          <w:rPr>
            <w:sz w:val="24"/>
            <w:szCs w:val="24"/>
          </w:rPr>
          <w:t>законом</w:t>
        </w:r>
      </w:hyperlink>
      <w:r w:rsidRPr="009C00F0"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16" w:history="1">
        <w:r w:rsidRPr="009C00F0">
          <w:rPr>
            <w:sz w:val="24"/>
            <w:szCs w:val="24"/>
          </w:rPr>
          <w:t>Законом</w:t>
        </w:r>
      </w:hyperlink>
      <w:r w:rsidRPr="009C00F0">
        <w:rPr>
          <w:sz w:val="24"/>
          <w:szCs w:val="24"/>
        </w:rPr>
        <w:t xml:space="preserve"> Иркутской области от 15 октября 2007 года N 88-оз "Об отдельных вопросах муниципальной службы в Иркутской области" </w:t>
      </w: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 xml:space="preserve">В соответствии с постановлением Правительства Иркутской области от 19 июня 2019 года № 486-пп «О внесении изменений в нормативы формирования расходов на оплату труда депутатов, </w:t>
      </w:r>
      <w:r w:rsidRPr="009C00F0">
        <w:rPr>
          <w:sz w:val="24"/>
          <w:szCs w:val="24"/>
        </w:rPr>
        <w:lastRenderedPageBreak/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утвержденных постановлением Правительства Иркутской области от 27.11.2014 г. № 599-пп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в части установления годового норматива формирования расходов на оплату труда главы муниципального образования на 2019 год, на основании Устава Луговского муниципального образования, определяет размер и условия оплаты труда муниципальных служащих в Луговском городском поселении.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2. Настоящее Положение распространяется на муниципальных служащих администрации Луговского городского поселения.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7" w:history="1">
        <w:r w:rsidRPr="009C00F0">
          <w:rPr>
            <w:sz w:val="24"/>
            <w:szCs w:val="24"/>
          </w:rPr>
          <w:t>постановлением</w:t>
        </w:r>
      </w:hyperlink>
      <w:r w:rsidRPr="009C00F0">
        <w:rPr>
          <w:sz w:val="24"/>
          <w:szCs w:val="24"/>
        </w:rPr>
        <w:t xml:space="preserve"> Правительства Иркутской области от 27 ноября 2014 года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" w:name="P345"/>
      <w:bookmarkEnd w:id="1"/>
      <w:r w:rsidRPr="009C00F0">
        <w:rPr>
          <w:sz w:val="24"/>
          <w:szCs w:val="24"/>
        </w:rPr>
        <w:t>4. Расходы на оплату труда муниципальных служащих осуществляются за счет средств местного бюджета и в пределах утвержденного фонда оплаты труда муниципальных служащих.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1) ежемесячной надбавки к должностному окладу за классный чин - в размере 4 (четырех) должностных окладов;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2) ежемесячной надбавки к должностному окладу за выслугу лет на муниципальной службе - в размере 3 (трех) должностных окладов;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3) ежемесячной надбавки к должностному окладу за особые условия муниципальной службы - в размере 14 (четырнадцати) должностных окладов;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 – 1,5 должностных окладов;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5) премий за выполнение особо важных и сложных заданий - в размере 2 (двух) должностных окладов;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6) ежемесячного денежного поощрения - в размере 34,8 (тридцати четырех целых и восемь десятых) должностных окладов;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7) материальной помощи - в размере 1,2 (одна целая и два десятых) должностных окладов;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8) единовременной выплаты при предоставлении ежегодного оплачиваемого отпуска - в размере 2 (двух) должностных окладов.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 xml:space="preserve"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</w:t>
      </w:r>
      <w:r w:rsidRPr="009C00F0">
        <w:rPr>
          <w:sz w:val="24"/>
          <w:szCs w:val="24"/>
        </w:rPr>
        <w:lastRenderedPageBreak/>
        <w:t>приравненных к ним местностях Иркутской области в размерах, определенных в соответствии с федеральными, областными и муниципальными нормативными правовыми актами.</w:t>
      </w: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Глава 2. ДЕНЕЖНОЕ СОДЕРЖАНИЕ МУНИЦИПАЛЬНОГО СЛУЖАЩЕГО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5) премии за выполнение особо важных и сложных заданий;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6) ежемесячное денежное поощрение;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Иркутской области в размерах, определенных в соответствии с федеральными и областными нормативными правовыми актами.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9. Размеры должностного оклада и дополнительных выплат указываются в трудовом договоре с муниципальным служащим.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Глава 3. УСЛОВИЯ И ОСУЩЕСТВЛЕНИЕ ВЫПЛАТЫ ДЕНЕЖНОГО</w:t>
      </w: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СОДЕРЖАНИЯ МУНИЦИПАЛЬНОГО СЛУЖАЩЕГО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Раздел 1. ДОЛЖНОСТНОЙ ОКЛАД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10. Должностной оклад по каждой должности муниципальной службы установленный штатным расписанием, утверждается распоряжением администрации  Луговского городского поселения.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 xml:space="preserve">11. </w:t>
      </w:r>
      <w:hyperlink w:anchor="P513" w:history="1">
        <w:r w:rsidRPr="009C00F0">
          <w:rPr>
            <w:sz w:val="24"/>
            <w:szCs w:val="24"/>
          </w:rPr>
          <w:t>Размеры</w:t>
        </w:r>
      </w:hyperlink>
      <w:r w:rsidRPr="009C00F0">
        <w:rPr>
          <w:sz w:val="24"/>
          <w:szCs w:val="24"/>
        </w:rPr>
        <w:t xml:space="preserve"> должностных окладов муниципальных служащих устанавливаются в соответствии с Приложением 1к настоящему Положению.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Раздел 2. ЕЖЕМЕСЯЧНАЯ НАДБАВКА К ДОЛЖНОСТНОМУ ОКЛАДУ</w:t>
      </w: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ЗА КЛАССНЫЙ ЧИН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shd w:val="clear" w:color="auto" w:fill="FFFFFF"/>
        <w:spacing w:line="274" w:lineRule="exact"/>
        <w:ind w:firstLine="567"/>
        <w:jc w:val="both"/>
      </w:pPr>
      <w:r w:rsidRPr="009C00F0">
        <w:rPr>
          <w:rFonts w:ascii="Arial" w:hAnsi="Arial" w:cs="Arial"/>
        </w:rPr>
        <w:t>12. Ежемесячная надбавка к должностному окладу за классный чин на муниципальной службе выплачивается в процентах от должностного оклада денежного содержания в следующем размере:</w:t>
      </w:r>
      <w:r w:rsidRPr="009C00F0">
        <w:t xml:space="preserve"> </w:t>
      </w:r>
    </w:p>
    <w:p w:rsidR="009C00F0" w:rsidRPr="009C00F0" w:rsidRDefault="009C00F0" w:rsidP="009C00F0">
      <w:pPr>
        <w:shd w:val="clear" w:color="auto" w:fill="FFFFFF"/>
        <w:spacing w:line="274" w:lineRule="exact"/>
        <w:ind w:firstLine="567"/>
        <w:jc w:val="both"/>
      </w:pPr>
    </w:p>
    <w:p w:rsidR="009C00F0" w:rsidRPr="009C00F0" w:rsidRDefault="009C00F0" w:rsidP="009C00F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</w:rPr>
      </w:pPr>
      <w:r w:rsidRPr="009C00F0">
        <w:rPr>
          <w:rFonts w:ascii="Arial" w:hAnsi="Arial" w:cs="Arial"/>
          <w:color w:val="000000"/>
          <w:spacing w:val="-2"/>
        </w:rPr>
        <w:lastRenderedPageBreak/>
        <w:t xml:space="preserve">1) 10 % от установленного должностного оклада - муниципальному служащему, имеющему </w:t>
      </w:r>
      <w:r w:rsidRPr="009C00F0">
        <w:rPr>
          <w:rFonts w:ascii="Arial" w:hAnsi="Arial" w:cs="Arial"/>
          <w:color w:val="000000"/>
          <w:spacing w:val="-4"/>
        </w:rPr>
        <w:t>классный чин 3 класса по замещаемой им  муниципальной должности;</w:t>
      </w:r>
    </w:p>
    <w:p w:rsidR="009C00F0" w:rsidRPr="009C00F0" w:rsidRDefault="009C00F0" w:rsidP="009C00F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</w:rPr>
      </w:pPr>
    </w:p>
    <w:p w:rsidR="009C00F0" w:rsidRPr="009C00F0" w:rsidRDefault="009C00F0" w:rsidP="009C00F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</w:rPr>
      </w:pPr>
      <w:r w:rsidRPr="009C00F0">
        <w:rPr>
          <w:rFonts w:ascii="Arial" w:hAnsi="Arial" w:cs="Arial"/>
          <w:color w:val="000000"/>
          <w:spacing w:val="-2"/>
        </w:rPr>
        <w:t xml:space="preserve">2) 20 % от установленного должностного оклада - муниципальному служащему, имеющему </w:t>
      </w:r>
      <w:r w:rsidRPr="009C00F0">
        <w:rPr>
          <w:rFonts w:ascii="Arial" w:hAnsi="Arial" w:cs="Arial"/>
          <w:color w:val="000000"/>
          <w:spacing w:val="-4"/>
        </w:rPr>
        <w:t>классный чин 2 класса по замещаемой им муниципальной должности;</w:t>
      </w:r>
    </w:p>
    <w:p w:rsidR="009C00F0" w:rsidRPr="009C00F0" w:rsidRDefault="009C00F0" w:rsidP="009C00F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</w:rPr>
      </w:pPr>
    </w:p>
    <w:p w:rsidR="009C00F0" w:rsidRPr="009C00F0" w:rsidRDefault="009C00F0" w:rsidP="009C00F0">
      <w:pPr>
        <w:shd w:val="clear" w:color="auto" w:fill="FFFFFF"/>
        <w:spacing w:line="278" w:lineRule="exact"/>
        <w:ind w:right="53" w:firstLine="567"/>
        <w:jc w:val="both"/>
        <w:rPr>
          <w:rFonts w:ascii="Arial" w:hAnsi="Arial" w:cs="Arial"/>
          <w:color w:val="000000"/>
          <w:spacing w:val="1"/>
        </w:rPr>
      </w:pPr>
      <w:r w:rsidRPr="009C00F0">
        <w:rPr>
          <w:rFonts w:ascii="Arial" w:hAnsi="Arial" w:cs="Arial"/>
          <w:color w:val="000000"/>
          <w:spacing w:val="3"/>
        </w:rPr>
        <w:t xml:space="preserve">3) 30 % от установленного должностного оклада - муниципальному служащему, имеющему </w:t>
      </w:r>
      <w:r w:rsidRPr="009C00F0">
        <w:rPr>
          <w:rFonts w:ascii="Arial" w:hAnsi="Arial" w:cs="Arial"/>
          <w:color w:val="000000"/>
          <w:spacing w:val="1"/>
        </w:rPr>
        <w:t>классный чин 1 класса по замещаемой им муниципальной должности.</w:t>
      </w:r>
    </w:p>
    <w:p w:rsidR="009C00F0" w:rsidRPr="009C00F0" w:rsidRDefault="009C00F0" w:rsidP="009C00F0">
      <w:pPr>
        <w:shd w:val="clear" w:color="auto" w:fill="FFFFFF"/>
        <w:spacing w:line="278" w:lineRule="exact"/>
        <w:ind w:right="53" w:firstLine="567"/>
        <w:jc w:val="both"/>
        <w:rPr>
          <w:rFonts w:ascii="Arial" w:hAnsi="Arial" w:cs="Arial"/>
          <w:color w:val="000000"/>
          <w:spacing w:val="1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13. Выплата ежемесячной надбавки к должностному окладу за классный чин производится на основании распоряжения администрации Луговского городского поселения со дня присвоения муниципальному служащему соответствующего классного чина.</w:t>
      </w: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13.1. Ежемесячная надбавка за классный чин начисляется на должностной оклад без учета доплат и надбавок и выплачивается ежемесячно одновременно с заработной платой.</w:t>
      </w: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13.2. Надбавка за классный чин учитывается во всех случаях исчисления среднего заработка.</w:t>
      </w: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</w:p>
    <w:p w:rsidR="009C00F0" w:rsidRPr="009C00F0" w:rsidRDefault="009C00F0" w:rsidP="009C00F0">
      <w:pPr>
        <w:shd w:val="clear" w:color="auto" w:fill="FFFFFF"/>
        <w:spacing w:line="274" w:lineRule="exact"/>
        <w:ind w:firstLine="553"/>
        <w:jc w:val="both"/>
        <w:rPr>
          <w:rFonts w:ascii="Arial" w:hAnsi="Arial" w:cs="Arial"/>
          <w:color w:val="000000"/>
        </w:rPr>
      </w:pPr>
      <w:r w:rsidRPr="009C00F0">
        <w:rPr>
          <w:rFonts w:ascii="Arial" w:hAnsi="Arial" w:cs="Arial"/>
        </w:rPr>
        <w:t>13.3.</w:t>
      </w:r>
      <w:r w:rsidRPr="009C00F0">
        <w:t xml:space="preserve"> </w:t>
      </w:r>
      <w:r w:rsidRPr="009C00F0">
        <w:rPr>
          <w:rFonts w:ascii="Arial" w:hAnsi="Arial" w:cs="Arial"/>
          <w:color w:val="000000"/>
          <w:spacing w:val="1"/>
        </w:rPr>
        <w:t xml:space="preserve">При временном заместительстве ежемесячная надбавка за выслугу лет начисляется на </w:t>
      </w:r>
      <w:r w:rsidRPr="009C00F0">
        <w:rPr>
          <w:rFonts w:ascii="Arial" w:hAnsi="Arial" w:cs="Arial"/>
          <w:color w:val="000000"/>
        </w:rPr>
        <w:t>должностной оклад по основной работе.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13.4. При увольнении работника надбавка за классный чин начисляется пропорционально отработанному времени, и ее выплата производится при окончательном расчете.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Раздел 3. ЕЖЕМЕСЯЧНАЯ НАДБАВКА К ДОЛЖНОСТНОМУ ОКЛАДУ</w:t>
      </w: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ЗА ВЫСЛУГУ ЛЕТ НА МУНИЦИПАЛЬНОЙ СЛУЖБЕ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1) при стаже муниципальной службы от 1 года до 5 лет - 10%;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2) при стаже муниципальной службы от 5 лет до 10 лет - 15%;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3) при стаже муниципальной службы от 10 лет до 15 лет - 20%;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4) свыше 15 лет муниципальной службы - 30%.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hyperlink r:id="rId18" w:history="1">
        <w:r w:rsidRPr="009C00F0">
          <w:rPr>
            <w:sz w:val="24"/>
            <w:szCs w:val="24"/>
          </w:rPr>
          <w:t>Законом</w:t>
        </w:r>
      </w:hyperlink>
      <w:r w:rsidRPr="009C00F0">
        <w:rPr>
          <w:sz w:val="24"/>
          <w:szCs w:val="24"/>
        </w:rPr>
        <w:t xml:space="preserve"> Иркутской области от 27 марта 2009 года N 13-оз "О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деятельности".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15.1. Стаж замещения муниципальных должностей для выплаты надбавки за выслугу лет определяется специалистом кадровой службы администрации Луговского городского поселения в форме справки, утверждается распоряжением администрации Луговского городского поселения, направляется в комиссию по установлению стажа замещения муниципальных должностей муниципальной службы, созданной в администрации Луговского городского поселения (далее – Комиссия). Состав комиссии утверждается  распоряжением Луговского городского поселения.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15.2. Комиссия согласно пункта 15.1.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 xml:space="preserve">16. Выплата ежемесячной надбавки за выслугу лет на муниципальной службе осуществляется </w:t>
      </w:r>
      <w:r w:rsidRPr="009C00F0">
        <w:rPr>
          <w:sz w:val="24"/>
          <w:szCs w:val="24"/>
        </w:rPr>
        <w:lastRenderedPageBreak/>
        <w:t>на основании распоряжения администрации Луговского городского поселения Главы со дня достижения муниципальным служащим соответствующего стажа муниципальной службы.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16.1.Ежемесячная надбавка за выслугу лет (надбавка) начисляется на должностной оклад без учета доплат и надбавок и выплачивается ежемесячно одновременно с заработной платой.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16.2. Надбавка за выслугу лет учитывается во всех случаях исчисления среднего заработка.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18.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Раздел 4. ЕЖЕМЕСЯЧНАЯ НАДБАВКА К ДОЛЖНОСТНОМУ ОКЛАДУ</w:t>
      </w: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ЗА ОСОБЫЕ УСЛОВИЯ МУНИЦИПАЛЬНОЙ СЛУЖБЫ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19.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1) по младшей группе должностей муниципальной службы от 0 до 60 процентов должностного оклада.</w:t>
      </w:r>
    </w:p>
    <w:p w:rsidR="009C00F0" w:rsidRPr="009C00F0" w:rsidRDefault="009C00F0" w:rsidP="009C00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20. Размер устанавливаемой ежемесячной надбавки к должностному окладу за особые условия муниципальной службы не может превышать максимальное значение по соответствующей группе должностей муниципальной службы в соответствии с пунктом 19 настоящего Положения.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21.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2) компетентность при выполнении наиболее сложных и ответственных работ;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 xml:space="preserve">4) специальный режим работы: выполнение должностных обязанностей за пределами нормальной продолжительности рабочего времени; </w:t>
      </w:r>
      <w:r w:rsidRPr="009C00F0">
        <w:rPr>
          <w:color w:val="000000"/>
          <w:spacing w:val="3"/>
          <w:sz w:val="24"/>
          <w:szCs w:val="24"/>
        </w:rPr>
        <w:t>исполнение обязанностей временно от</w:t>
      </w:r>
      <w:r w:rsidRPr="009C00F0">
        <w:rPr>
          <w:color w:val="000000"/>
          <w:spacing w:val="3"/>
          <w:sz w:val="24"/>
          <w:szCs w:val="24"/>
        </w:rPr>
        <w:softHyphen/>
      </w:r>
      <w:r w:rsidRPr="009C00F0">
        <w:rPr>
          <w:color w:val="000000"/>
          <w:sz w:val="24"/>
          <w:szCs w:val="24"/>
        </w:rPr>
        <w:t>сутствующих специалистов;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и организации местного самоуправления в Луговском городском поселении;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6) степень участия в нормотворчестве: участие в разработке нормативных правовых актов Луговского городского поселения;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Луговского городского поселения;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8) опыт работы по специальности и замещаемой должности;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9) уровень и степень принятия решений муниципальным служащим.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lastRenderedPageBreak/>
        <w:t>22. Выплата ежемесячной надбавки к должностному окладу за особые условия муниципальной службы осуществляется на основании распоряжения администрации Луговского городского поселения.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23. Ранее установленный размер ежемесячной надбавки может быть уменьшен в следующих случаях: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1) систематическое несвоевременное выполнение служебных заданий;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2) ухудшение качества и результатов работы;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3) нарушение муниципальным служащим трудовой и (или) исполнительской дисциплины.</w:t>
      </w:r>
    </w:p>
    <w:p w:rsidR="009C00F0" w:rsidRPr="009C00F0" w:rsidRDefault="009C00F0" w:rsidP="009C00F0">
      <w:pPr>
        <w:widowControl w:val="0"/>
        <w:shd w:val="clear" w:color="auto" w:fill="FFFFFF"/>
        <w:tabs>
          <w:tab w:val="left" w:pos="360"/>
          <w:tab w:val="left" w:pos="427"/>
        </w:tabs>
        <w:autoSpaceDE w:val="0"/>
        <w:spacing w:line="274" w:lineRule="exact"/>
        <w:ind w:firstLine="567"/>
        <w:jc w:val="both"/>
      </w:pPr>
    </w:p>
    <w:p w:rsidR="009C00F0" w:rsidRPr="009C00F0" w:rsidRDefault="009C00F0" w:rsidP="009C00F0">
      <w:pPr>
        <w:widowControl w:val="0"/>
        <w:shd w:val="clear" w:color="auto" w:fill="FFFFFF"/>
        <w:tabs>
          <w:tab w:val="left" w:pos="360"/>
          <w:tab w:val="left" w:pos="427"/>
        </w:tabs>
        <w:autoSpaceDE w:val="0"/>
        <w:spacing w:line="274" w:lineRule="exact"/>
        <w:ind w:firstLine="567"/>
        <w:jc w:val="both"/>
        <w:rPr>
          <w:rFonts w:ascii="Arial" w:hAnsi="Arial" w:cs="Arial"/>
          <w:color w:val="000000"/>
          <w:spacing w:val="-5"/>
        </w:rPr>
      </w:pPr>
      <w:r w:rsidRPr="00627E7F">
        <w:t>24.</w:t>
      </w:r>
      <w:r w:rsidRPr="00627E7F">
        <w:rPr>
          <w:b/>
          <w:i/>
          <w:color w:val="000000"/>
        </w:rPr>
        <w:t xml:space="preserve"> </w:t>
      </w:r>
      <w:r w:rsidRPr="00627E7F">
        <w:rPr>
          <w:color w:val="000000"/>
        </w:rPr>
        <w:t>Надбавка за особые условия муниципальной службы начисляется исходя из должност</w:t>
      </w:r>
      <w:r w:rsidRPr="00627E7F">
        <w:rPr>
          <w:color w:val="000000"/>
        </w:rPr>
        <w:softHyphen/>
      </w:r>
      <w:r w:rsidRPr="00627E7F">
        <w:rPr>
          <w:color w:val="000000"/>
          <w:spacing w:val="-2"/>
        </w:rPr>
        <w:t>ного оклада муниципального служащего без учета доплат и надбавок, и выплачивается еже</w:t>
      </w:r>
      <w:r w:rsidRPr="00627E7F">
        <w:rPr>
          <w:color w:val="000000"/>
          <w:spacing w:val="-2"/>
        </w:rPr>
        <w:softHyphen/>
      </w:r>
      <w:r w:rsidRPr="00627E7F">
        <w:rPr>
          <w:color w:val="000000"/>
        </w:rPr>
        <w:t>месячно одновременно с заработной платой</w:t>
      </w:r>
      <w:r w:rsidRPr="009C00F0">
        <w:rPr>
          <w:rFonts w:ascii="Arial" w:hAnsi="Arial" w:cs="Arial"/>
          <w:color w:val="000000"/>
        </w:rPr>
        <w:t xml:space="preserve">. 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25.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26. Изменение размера ранее установленной муниципальному служащему ежемесячной надбавки производится на основании распоряжения администрации Луговского городского поселения, с указанием в нем конкретных причин изменения размера надбавки с учетом критериев, предусмотренных пунктом 21 настоящего Положения.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27.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28.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29.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Раздел 5. ЕЖЕМЕСЯЧНАЯ ПРОЦЕНТНАЯ НАДБАВКА К ДОЛЖНОСТНОМУ</w:t>
      </w: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ОКЛАДУ ЗА РАБОТУ СО СВЕДЕНИЯМИ, СОСТАВЛЯЮЩИМИ</w:t>
      </w: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ГОСУДАРСТВЕННУЮ ТАЙНУ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 xml:space="preserve">30.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</w:t>
      </w:r>
      <w:hyperlink r:id="rId19" w:history="1">
        <w:r w:rsidRPr="009C00F0">
          <w:rPr>
            <w:sz w:val="24"/>
            <w:szCs w:val="24"/>
          </w:rPr>
          <w:t>постановлением</w:t>
        </w:r>
      </w:hyperlink>
      <w:r w:rsidRPr="009C00F0">
        <w:rPr>
          <w:sz w:val="24"/>
          <w:szCs w:val="24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31.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администрации Луговского городского поселения.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32.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режимно-секретную работу в администрации Луговского городского поселения, в соответствии с оформленной формой допуска к сведениям, составляющим государственную тайну.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lastRenderedPageBreak/>
        <w:t>33. Прекращение выплаты ежемесячной процентной надбавки за работу со сведениями, составляющими государственную тайну, оформляется распоряжением администрации Луговского городского поселения.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34.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35.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9C00F0" w:rsidRPr="009C00F0" w:rsidRDefault="009C00F0" w:rsidP="00627E7F">
      <w:pPr>
        <w:pStyle w:val="ConsPlusNormal"/>
        <w:spacing w:before="200"/>
        <w:ind w:firstLine="539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36.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627E7F" w:rsidRDefault="009C00F0" w:rsidP="00627E7F">
      <w:pPr>
        <w:pStyle w:val="ConsPlusNormal"/>
        <w:spacing w:before="200"/>
        <w:ind w:firstLine="539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9C00F0" w:rsidRPr="009C00F0" w:rsidRDefault="009C00F0" w:rsidP="00627E7F">
      <w:pPr>
        <w:pStyle w:val="ConsPlusNormal"/>
        <w:spacing w:before="200"/>
        <w:ind w:firstLine="539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2) прекращения допуска муниципального служащего к государственной тайне;</w:t>
      </w:r>
    </w:p>
    <w:p w:rsidR="009C00F0" w:rsidRPr="009C00F0" w:rsidRDefault="009C00F0" w:rsidP="00627E7F">
      <w:pPr>
        <w:pStyle w:val="ConsPlusNormal"/>
        <w:spacing w:before="200"/>
        <w:ind w:firstLine="539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627E7F" w:rsidRDefault="009C00F0" w:rsidP="00627E7F">
      <w:pPr>
        <w:pStyle w:val="ConsPlusNormal"/>
        <w:spacing w:before="200"/>
        <w:ind w:firstLine="539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4) нахождения муниципального служащего в отпуске по уходу за ребенком в возрасте до трех лет;</w:t>
      </w:r>
    </w:p>
    <w:p w:rsidR="009C00F0" w:rsidRPr="009C00F0" w:rsidRDefault="009C00F0" w:rsidP="00627E7F">
      <w:pPr>
        <w:pStyle w:val="ConsPlusNormal"/>
        <w:spacing w:before="200"/>
        <w:ind w:firstLine="539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5) в иных случаях, предусмотренных законодательством.</w:t>
      </w:r>
    </w:p>
    <w:p w:rsidR="009C00F0" w:rsidRPr="009C00F0" w:rsidRDefault="009C00F0" w:rsidP="00627E7F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627E7F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Раздел 6. ПРЕМИЯ ЗА ВЫПОЛНЕНИЕ ОСОБО ВАЖНЫХ</w:t>
      </w:r>
    </w:p>
    <w:p w:rsidR="009C00F0" w:rsidRPr="009C00F0" w:rsidRDefault="009C00F0" w:rsidP="00627E7F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И СЛОЖНЫХ ЗАДАНИЙ</w:t>
      </w:r>
    </w:p>
    <w:p w:rsidR="009C00F0" w:rsidRPr="009C00F0" w:rsidRDefault="009C00F0" w:rsidP="00627E7F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627E7F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37.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9C00F0" w:rsidRPr="009C00F0" w:rsidRDefault="009C00F0" w:rsidP="00627E7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38.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39. Премия может выплачиваться единовременно и (или) по результатам работы за месяц, квартал, год  при наличии экономии фонда оплаты труда муниципальных служащих.</w:t>
      </w: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</w:p>
    <w:p w:rsidR="009C00F0" w:rsidRPr="00627E7F" w:rsidRDefault="009C00F0" w:rsidP="009C00F0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color w:val="000000"/>
          <w:spacing w:val="-4"/>
        </w:rPr>
      </w:pPr>
      <w:r w:rsidRPr="009C00F0">
        <w:rPr>
          <w:rFonts w:ascii="Arial" w:hAnsi="Arial" w:cs="Arial"/>
        </w:rPr>
        <w:tab/>
      </w:r>
      <w:r w:rsidRPr="00627E7F">
        <w:t>40. Размер премии устанавливается в абсолютном размере (рублях) или в процентах к должностному окладу.</w:t>
      </w:r>
      <w:r w:rsidRPr="00627E7F">
        <w:rPr>
          <w:b/>
          <w:i/>
          <w:color w:val="000000"/>
          <w:spacing w:val="-3"/>
        </w:rPr>
        <w:t xml:space="preserve"> 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627E7F" w:rsidRDefault="009C00F0" w:rsidP="009C00F0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color w:val="000000"/>
          <w:spacing w:val="-3"/>
        </w:rPr>
      </w:pPr>
      <w:r w:rsidRPr="009C00F0">
        <w:rPr>
          <w:rFonts w:ascii="Arial" w:hAnsi="Arial" w:cs="Arial"/>
        </w:rPr>
        <w:tab/>
      </w:r>
      <w:r w:rsidRPr="00627E7F">
        <w:t xml:space="preserve">40.1. </w:t>
      </w:r>
      <w:r w:rsidRPr="00627E7F">
        <w:rPr>
          <w:bCs/>
        </w:rPr>
        <w:t>Выплата ежемесячной премии, производится каждый месяц в размере 16,7% от месячной оплаты труда муниципального служащего (из расчета двухмесячного должностного оклада в год) за фактически отработанное время.</w:t>
      </w:r>
      <w:r w:rsidRPr="00627E7F">
        <w:rPr>
          <w:color w:val="000000"/>
          <w:spacing w:val="-3"/>
        </w:rPr>
        <w:t xml:space="preserve"> </w:t>
      </w:r>
    </w:p>
    <w:p w:rsidR="009C00F0" w:rsidRPr="00627E7F" w:rsidRDefault="009C00F0" w:rsidP="009C00F0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color w:val="000000"/>
          <w:spacing w:val="-4"/>
        </w:rPr>
      </w:pPr>
      <w:r w:rsidRPr="00627E7F">
        <w:rPr>
          <w:color w:val="000000"/>
          <w:spacing w:val="-3"/>
        </w:rPr>
        <w:tab/>
        <w:t>Ежемесячная премия начисляется на должностной оклад, доплаты, надбавки, предусмот</w:t>
      </w:r>
      <w:r w:rsidRPr="00627E7F">
        <w:rPr>
          <w:color w:val="000000"/>
          <w:spacing w:val="-3"/>
        </w:rPr>
        <w:softHyphen/>
      </w:r>
      <w:r w:rsidRPr="00627E7F">
        <w:rPr>
          <w:color w:val="000000"/>
          <w:spacing w:val="-4"/>
        </w:rPr>
        <w:t>ренные нормативными правовыми актами органа местного самоуправления.</w:t>
      </w:r>
    </w:p>
    <w:p w:rsidR="009C00F0" w:rsidRPr="00627E7F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627E7F">
        <w:rPr>
          <w:sz w:val="24"/>
          <w:szCs w:val="24"/>
        </w:rPr>
        <w:t>Основание выплата премии, выплачиваемой муниципальному служащему, определяет с учетом критерий, указанных в пункте 41 настоящего Положения.</w:t>
      </w:r>
    </w:p>
    <w:p w:rsidR="009C00F0" w:rsidRPr="00627E7F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27E7F">
        <w:rPr>
          <w:sz w:val="24"/>
          <w:szCs w:val="24"/>
        </w:rPr>
        <w:t>41. При определении размера премии учитываются следующие критерии: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 xml:space="preserve"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</w:t>
      </w:r>
      <w:r w:rsidRPr="009C00F0">
        <w:rPr>
          <w:sz w:val="24"/>
          <w:szCs w:val="24"/>
        </w:rPr>
        <w:lastRenderedPageBreak/>
        <w:t>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2) объем, сложность и важность выполненного задания;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Луговском городском поселении, определенной сфере деятельности;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Луговского городского поселения;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6) участие муниципального служащего в мероприятиях поселенческого значения.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42. Решение о лишении премирования муниципального служащего за выполнение особо важных и сложных заданий, размере премии и периоде, за который премия не выплачивается муниципальному служащему, принимается распоряжением администрации Луговского городского поселения.</w:t>
      </w:r>
    </w:p>
    <w:p w:rsidR="009C00F0" w:rsidRPr="009C00F0" w:rsidRDefault="009C00F0" w:rsidP="009C00F0">
      <w:pPr>
        <w:shd w:val="clear" w:color="auto" w:fill="FFFFFF"/>
        <w:tabs>
          <w:tab w:val="left" w:pos="427"/>
        </w:tabs>
        <w:spacing w:line="274" w:lineRule="exact"/>
        <w:ind w:left="14"/>
        <w:jc w:val="both"/>
      </w:pPr>
    </w:p>
    <w:p w:rsidR="009C00F0" w:rsidRPr="009C00F0" w:rsidRDefault="009C00F0" w:rsidP="009C00F0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4"/>
        </w:rPr>
      </w:pPr>
      <w:r w:rsidRPr="009C00F0">
        <w:tab/>
      </w:r>
      <w:r w:rsidRPr="009C00F0">
        <w:rPr>
          <w:rFonts w:ascii="Arial" w:hAnsi="Arial" w:cs="Arial"/>
        </w:rPr>
        <w:t>43</w:t>
      </w:r>
      <w:r w:rsidRPr="009C00F0">
        <w:rPr>
          <w:rFonts w:ascii="Arial" w:hAnsi="Arial" w:cs="Arial"/>
          <w:color w:val="000000"/>
          <w:spacing w:val="-4"/>
        </w:rPr>
        <w:t xml:space="preserve">. </w:t>
      </w:r>
      <w:r w:rsidRPr="009C00F0">
        <w:rPr>
          <w:rFonts w:ascii="Arial" w:hAnsi="Arial" w:cs="Arial"/>
        </w:rPr>
        <w:t>Премия не выплачивается в следующих случаях: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Раздел. 7 ЕЖЕМЕСЯЧНОЕ ДЕНЕЖНОЕ ПООЩРЕНИЕ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 xml:space="preserve">44. Ежемесячное денежное поощрение устанавливается в кратном размере к должностному окладу в соответствии с </w:t>
      </w:r>
      <w:hyperlink w:anchor="P513" w:history="1">
        <w:r w:rsidRPr="009C00F0">
          <w:rPr>
            <w:sz w:val="24"/>
            <w:szCs w:val="24"/>
          </w:rPr>
          <w:t>Приложением</w:t>
        </w:r>
        <w:r w:rsidRPr="009C00F0">
          <w:rPr>
            <w:color w:val="0000FF"/>
            <w:sz w:val="24"/>
            <w:szCs w:val="24"/>
          </w:rPr>
          <w:t xml:space="preserve"> </w:t>
        </w:r>
        <w:r w:rsidRPr="009C00F0">
          <w:rPr>
            <w:sz w:val="24"/>
            <w:szCs w:val="24"/>
          </w:rPr>
          <w:t>1</w:t>
        </w:r>
      </w:hyperlink>
      <w:r w:rsidRPr="009C00F0">
        <w:rPr>
          <w:sz w:val="24"/>
          <w:szCs w:val="24"/>
        </w:rPr>
        <w:t xml:space="preserve"> к настоящему Положению.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45. Конкретный размер ежемесячного денежного поощрения муниципальным служащим устанавливается на основании распоряжения администрации Луговского городского поселения в пределах утвержденного фонда заработной платы с учетом следующих критериев: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1) профессиональное выполнение должностных обязанностей;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2) соблюдение кодекса этики и служебного поведения, правил внутреннего трудового распорядка, исполнительской дисциплины;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3) достижение муниципальным служащим значимых результатов профессиональной деятельности;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4) использование новых форм и методов, положительно отразившихся на результатах профессиональной деятельности.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Раздел 8. ЕДИНОВРЕМЕННАЯ ВЫПЛАТА ПРИ ПРЕДОСТАВЛЕНИИ</w:t>
      </w: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ЕЖЕГОДНОГО ОПЛАЧИВАЕМОГО ОТПУСКА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 xml:space="preserve">46. Единовременная выплата при предоставлении ежегодного оплачиваемого отпуска производится один раз в календарном году в размере 2 (двух)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</w:t>
      </w:r>
      <w:r w:rsidRPr="009C00F0">
        <w:rPr>
          <w:sz w:val="24"/>
          <w:szCs w:val="24"/>
        </w:rPr>
        <w:lastRenderedPageBreak/>
        <w:t>отпуск, - в четвертом квартале текущего календарного года.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47. Единовременная выплата производится на основании распоряжения администрации Луговского городского поселения 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Раздел 9. МАТЕРИАЛЬНАЯ ПОМОЩЬ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48. 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1) регистрация брака муниципального служащего;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2) рождение ребенка у муниципального служащего;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4) в связи с юбилейными датами муниципального служащего (50, 55, 60, 65 лет);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5) материальные затруднения: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5.1.) 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5.2.) 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5.3.) 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5.4.)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5.5.) смерти членов семьи муниципального служащего;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5.6.)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49.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50</w:t>
      </w:r>
      <w:r w:rsidRPr="009C00F0">
        <w:rPr>
          <w:color w:val="FF0000"/>
          <w:sz w:val="24"/>
          <w:szCs w:val="24"/>
        </w:rPr>
        <w:t xml:space="preserve">. </w:t>
      </w:r>
      <w:r w:rsidRPr="009C00F0">
        <w:rPr>
          <w:sz w:val="24"/>
          <w:szCs w:val="24"/>
        </w:rPr>
        <w:t>Для выплаты материальной помощи муниципальный служащий представляет в кадровую службу администрации Луговского городского поселения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48 настоящего Положения.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51. Размер материальной помощи, предоставляемой муниципальному служащему, выплачивается в размере от 1 до10 должностных окладов.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lastRenderedPageBreak/>
        <w:t>52.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48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51 настоящего Положения. При этом письменного заявления не требуется.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53. Муниципальным служащим, получившим материальную помощь в текущем календарном году в соответствии с пунктом 51 настоящего Положения, материальная помощь по основаниям, предусмотренным пунктом 48 настоящего Положения, в текущем календарном году не выплачивается.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54. Решение о выплате материальной помощи оформляется распоряжением администрации Луговского городского поселения.</w:t>
      </w:r>
    </w:p>
    <w:p w:rsidR="009C00F0" w:rsidRPr="009C00F0" w:rsidRDefault="009C00F0" w:rsidP="009C00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55.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от 1 до 10 должностных окладов, пропорционально числу полных отработанных календарных месяцев в текущем календарном году.</w:t>
      </w:r>
    </w:p>
    <w:p w:rsidR="009C00F0" w:rsidRPr="009C00F0" w:rsidRDefault="009C00F0" w:rsidP="009C00F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9C00F0" w:rsidRPr="009C00F0" w:rsidRDefault="009C00F0" w:rsidP="009C00F0">
      <w:pPr>
        <w:pStyle w:val="ConsPlusNormal"/>
        <w:jc w:val="right"/>
        <w:outlineLvl w:val="2"/>
        <w:rPr>
          <w:sz w:val="24"/>
          <w:szCs w:val="24"/>
        </w:rPr>
      </w:pPr>
      <w:r w:rsidRPr="009C00F0">
        <w:rPr>
          <w:sz w:val="24"/>
          <w:szCs w:val="24"/>
        </w:rPr>
        <w:t>Приложение 1</w:t>
      </w:r>
    </w:p>
    <w:p w:rsidR="009C00F0" w:rsidRPr="009C00F0" w:rsidRDefault="009C00F0" w:rsidP="009C00F0">
      <w:pPr>
        <w:pStyle w:val="ConsPlusNormal"/>
        <w:jc w:val="right"/>
        <w:rPr>
          <w:sz w:val="24"/>
          <w:szCs w:val="24"/>
        </w:rPr>
      </w:pPr>
      <w:r w:rsidRPr="009C00F0">
        <w:rPr>
          <w:sz w:val="24"/>
          <w:szCs w:val="24"/>
        </w:rPr>
        <w:t>к Положению об оплате труда муниципальных служащих</w:t>
      </w:r>
    </w:p>
    <w:p w:rsidR="009C00F0" w:rsidRPr="009C00F0" w:rsidRDefault="009C00F0" w:rsidP="009C00F0">
      <w:pPr>
        <w:pStyle w:val="ConsPlusNormal"/>
        <w:jc w:val="right"/>
        <w:rPr>
          <w:sz w:val="24"/>
          <w:szCs w:val="24"/>
        </w:rPr>
      </w:pPr>
      <w:r w:rsidRPr="009C00F0">
        <w:rPr>
          <w:sz w:val="24"/>
          <w:szCs w:val="24"/>
        </w:rPr>
        <w:t xml:space="preserve"> администрации Луговского городского поселения  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jc w:val="center"/>
        <w:rPr>
          <w:sz w:val="24"/>
          <w:szCs w:val="24"/>
        </w:rPr>
      </w:pPr>
      <w:bookmarkStart w:id="2" w:name="P513"/>
      <w:bookmarkEnd w:id="2"/>
      <w:r w:rsidRPr="009C00F0">
        <w:rPr>
          <w:sz w:val="24"/>
          <w:szCs w:val="24"/>
        </w:rPr>
        <w:t xml:space="preserve">РАЗМЕРЫ ДОЛЖНОСТНЫХ ОКЛАДОВ МУНИЦИПАЛЬНЫХ СЛУЖАЩИХ </w:t>
      </w:r>
    </w:p>
    <w:p w:rsidR="009C00F0" w:rsidRPr="009C00F0" w:rsidRDefault="009C00F0" w:rsidP="009C00F0">
      <w:pPr>
        <w:pStyle w:val="ConsPlusNormal"/>
        <w:jc w:val="center"/>
        <w:rPr>
          <w:sz w:val="24"/>
          <w:szCs w:val="24"/>
        </w:rPr>
      </w:pPr>
      <w:r w:rsidRPr="009C00F0">
        <w:rPr>
          <w:sz w:val="24"/>
          <w:szCs w:val="24"/>
        </w:rPr>
        <w:t xml:space="preserve">АДМИНИСТРАЦИИ ЛУГОВСКОГО ГОРОДСКОГО ПОСЕЛЕНИЯ </w:t>
      </w:r>
    </w:p>
    <w:p w:rsidR="009C00F0" w:rsidRPr="009C00F0" w:rsidRDefault="009C00F0" w:rsidP="009C00F0">
      <w:pPr>
        <w:pStyle w:val="ConsPlusNormal"/>
        <w:jc w:val="center"/>
        <w:rPr>
          <w:sz w:val="24"/>
          <w:szCs w:val="24"/>
        </w:rPr>
      </w:pPr>
    </w:p>
    <w:tbl>
      <w:tblPr>
        <w:tblW w:w="95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78"/>
        <w:gridCol w:w="3802"/>
      </w:tblGrid>
      <w:tr w:rsidR="009C00F0" w:rsidRPr="009C00F0" w:rsidTr="00627E7F">
        <w:trPr>
          <w:trHeight w:val="462"/>
        </w:trPr>
        <w:tc>
          <w:tcPr>
            <w:tcW w:w="567" w:type="dxa"/>
          </w:tcPr>
          <w:p w:rsidR="009C00F0" w:rsidRPr="009C00F0" w:rsidRDefault="009C00F0" w:rsidP="00627E7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9C00F0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178" w:type="dxa"/>
          </w:tcPr>
          <w:p w:rsidR="009C00F0" w:rsidRPr="009C00F0" w:rsidRDefault="009C00F0" w:rsidP="009C00F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C00F0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802" w:type="dxa"/>
          </w:tcPr>
          <w:p w:rsidR="009C00F0" w:rsidRPr="009C00F0" w:rsidRDefault="009C00F0" w:rsidP="009C00F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C00F0">
              <w:rPr>
                <w:b/>
                <w:sz w:val="24"/>
                <w:szCs w:val="24"/>
              </w:rPr>
              <w:t>Размер должностного оклада в месяц (в рублях)</w:t>
            </w:r>
          </w:p>
        </w:tc>
      </w:tr>
      <w:tr w:rsidR="009C00F0" w:rsidRPr="009C00F0" w:rsidTr="009C00F0">
        <w:tc>
          <w:tcPr>
            <w:tcW w:w="9547" w:type="dxa"/>
            <w:gridSpan w:val="3"/>
          </w:tcPr>
          <w:p w:rsidR="009C00F0" w:rsidRPr="009C00F0" w:rsidRDefault="009C00F0" w:rsidP="009C00F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C00F0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9C00F0" w:rsidRPr="009C00F0" w:rsidTr="00627E7F">
        <w:trPr>
          <w:trHeight w:val="181"/>
        </w:trPr>
        <w:tc>
          <w:tcPr>
            <w:tcW w:w="567" w:type="dxa"/>
          </w:tcPr>
          <w:p w:rsidR="009C00F0" w:rsidRPr="009C00F0" w:rsidRDefault="00627E7F" w:rsidP="009C00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9C00F0" w:rsidRPr="009C00F0" w:rsidRDefault="009C00F0" w:rsidP="009C00F0">
            <w:pPr>
              <w:pStyle w:val="ConsPlusNormal"/>
              <w:rPr>
                <w:sz w:val="24"/>
                <w:szCs w:val="24"/>
              </w:rPr>
            </w:pPr>
            <w:r w:rsidRPr="009C00F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802" w:type="dxa"/>
            <w:vAlign w:val="center"/>
          </w:tcPr>
          <w:p w:rsidR="009C00F0" w:rsidRPr="009C00F0" w:rsidRDefault="009C00F0" w:rsidP="009C00F0">
            <w:pPr>
              <w:jc w:val="center"/>
            </w:pPr>
            <w:r w:rsidRPr="009C00F0">
              <w:t>3930</w:t>
            </w:r>
          </w:p>
        </w:tc>
      </w:tr>
      <w:tr w:rsidR="009C00F0" w:rsidRPr="009C00F0" w:rsidTr="00627E7F">
        <w:trPr>
          <w:trHeight w:val="276"/>
        </w:trPr>
        <w:tc>
          <w:tcPr>
            <w:tcW w:w="567" w:type="dxa"/>
          </w:tcPr>
          <w:p w:rsidR="009C00F0" w:rsidRPr="009C00F0" w:rsidRDefault="009C00F0" w:rsidP="009C00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9C00F0" w:rsidRPr="009C00F0" w:rsidRDefault="009C00F0" w:rsidP="009C00F0">
            <w:pPr>
              <w:pStyle w:val="ConsPlusNormal"/>
              <w:rPr>
                <w:sz w:val="24"/>
                <w:szCs w:val="24"/>
              </w:rPr>
            </w:pPr>
            <w:r w:rsidRPr="009C00F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802" w:type="dxa"/>
            <w:vAlign w:val="center"/>
          </w:tcPr>
          <w:p w:rsidR="009C00F0" w:rsidRPr="009C00F0" w:rsidRDefault="009C00F0" w:rsidP="009C00F0">
            <w:pPr>
              <w:jc w:val="center"/>
            </w:pPr>
            <w:r w:rsidRPr="009C00F0">
              <w:t>3340</w:t>
            </w:r>
          </w:p>
        </w:tc>
      </w:tr>
      <w:tr w:rsidR="009C00F0" w:rsidRPr="009C00F0" w:rsidTr="00627E7F">
        <w:trPr>
          <w:trHeight w:val="216"/>
        </w:trPr>
        <w:tc>
          <w:tcPr>
            <w:tcW w:w="567" w:type="dxa"/>
          </w:tcPr>
          <w:p w:rsidR="009C00F0" w:rsidRPr="009C00F0" w:rsidRDefault="009C00F0" w:rsidP="00627E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9C00F0" w:rsidRPr="009C00F0" w:rsidRDefault="009C00F0" w:rsidP="009C00F0">
            <w:pPr>
              <w:pStyle w:val="ConsPlusNormal"/>
              <w:rPr>
                <w:sz w:val="24"/>
                <w:szCs w:val="24"/>
              </w:rPr>
            </w:pPr>
            <w:r w:rsidRPr="009C00F0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3802" w:type="dxa"/>
            <w:vAlign w:val="center"/>
          </w:tcPr>
          <w:p w:rsidR="009C00F0" w:rsidRPr="009C00F0" w:rsidRDefault="009C00F0" w:rsidP="00627E7F">
            <w:r w:rsidRPr="009C00F0">
              <w:t>2945</w:t>
            </w:r>
          </w:p>
        </w:tc>
      </w:tr>
    </w:tbl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jc w:val="center"/>
        <w:rPr>
          <w:b/>
          <w:bCs/>
        </w:rPr>
      </w:pPr>
      <w:r w:rsidRPr="009C00F0">
        <w:rPr>
          <w:b/>
          <w:bCs/>
        </w:rPr>
        <w:t>09.11.2019г. № 25</w:t>
      </w:r>
    </w:p>
    <w:p w:rsidR="009C00F0" w:rsidRPr="009C00F0" w:rsidRDefault="009C00F0" w:rsidP="009C00F0">
      <w:pPr>
        <w:jc w:val="center"/>
        <w:rPr>
          <w:b/>
          <w:bCs/>
        </w:rPr>
      </w:pPr>
      <w:r w:rsidRPr="009C00F0">
        <w:rPr>
          <w:b/>
          <w:bCs/>
        </w:rPr>
        <w:t>РОССИЙСКАЯ ФЕДЕРАЦИЯ</w:t>
      </w:r>
    </w:p>
    <w:p w:rsidR="009C00F0" w:rsidRPr="009C00F0" w:rsidRDefault="009C00F0" w:rsidP="009C00F0">
      <w:pPr>
        <w:jc w:val="center"/>
        <w:rPr>
          <w:b/>
          <w:bCs/>
        </w:rPr>
      </w:pPr>
      <w:r w:rsidRPr="009C00F0">
        <w:rPr>
          <w:b/>
          <w:bCs/>
        </w:rPr>
        <w:t>ИРКУТСКАЯ ОБЛАСТЬ</w:t>
      </w:r>
    </w:p>
    <w:p w:rsidR="009C00F0" w:rsidRPr="009C00F0" w:rsidRDefault="009C00F0" w:rsidP="009C00F0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0F0">
        <w:rPr>
          <w:rFonts w:ascii="Times New Roman" w:hAnsi="Times New Roman" w:cs="Times New Roman"/>
          <w:color w:val="000000" w:themeColor="text1"/>
          <w:sz w:val="24"/>
          <w:szCs w:val="24"/>
        </w:rPr>
        <w:t>МАМСКО-ЧУЙСКИЙ РАЙОН</w:t>
      </w:r>
    </w:p>
    <w:p w:rsidR="009C00F0" w:rsidRPr="009C00F0" w:rsidRDefault="009C00F0" w:rsidP="009C00F0">
      <w:pPr>
        <w:jc w:val="center"/>
        <w:rPr>
          <w:b/>
          <w:bCs/>
        </w:rPr>
      </w:pPr>
      <w:r w:rsidRPr="009C00F0">
        <w:rPr>
          <w:b/>
          <w:bCs/>
        </w:rPr>
        <w:t>ЛУГОВСКОЕ ГОРОДСКОЕ ПОСЕЛЕНИЕ</w:t>
      </w:r>
    </w:p>
    <w:p w:rsidR="009C00F0" w:rsidRPr="009C00F0" w:rsidRDefault="009C00F0" w:rsidP="009C00F0">
      <w:pPr>
        <w:jc w:val="center"/>
        <w:rPr>
          <w:b/>
          <w:bCs/>
        </w:rPr>
      </w:pPr>
      <w:r w:rsidRPr="009C00F0">
        <w:rPr>
          <w:b/>
          <w:bCs/>
        </w:rPr>
        <w:t>ДУМА</w:t>
      </w:r>
    </w:p>
    <w:p w:rsidR="009C00F0" w:rsidRPr="009C00F0" w:rsidRDefault="009C00F0" w:rsidP="009C00F0">
      <w:pPr>
        <w:jc w:val="center"/>
        <w:rPr>
          <w:b/>
          <w:bCs/>
        </w:rPr>
      </w:pPr>
      <w:r w:rsidRPr="009C00F0">
        <w:rPr>
          <w:b/>
          <w:bCs/>
        </w:rPr>
        <w:t>ПЯТОГО СОЗЫВА</w:t>
      </w:r>
    </w:p>
    <w:p w:rsidR="009C00F0" w:rsidRPr="009C00F0" w:rsidRDefault="009C00F0" w:rsidP="009C00F0">
      <w:pPr>
        <w:jc w:val="center"/>
        <w:rPr>
          <w:b/>
          <w:bCs/>
        </w:rPr>
      </w:pPr>
      <w:r w:rsidRPr="009C00F0">
        <w:rPr>
          <w:b/>
          <w:bCs/>
        </w:rPr>
        <w:t>РЕШЕНИЕ</w:t>
      </w:r>
    </w:p>
    <w:p w:rsidR="009C00F0" w:rsidRPr="009C00F0" w:rsidRDefault="009C00F0" w:rsidP="009C00F0">
      <w:pPr>
        <w:jc w:val="center"/>
        <w:rPr>
          <w:b/>
          <w:bCs/>
        </w:rPr>
      </w:pPr>
    </w:p>
    <w:p w:rsidR="009C00F0" w:rsidRPr="009C00F0" w:rsidRDefault="009C00F0" w:rsidP="009C00F0">
      <w:pPr>
        <w:jc w:val="center"/>
        <w:rPr>
          <w:b/>
          <w:bCs/>
        </w:rPr>
      </w:pPr>
      <w:r w:rsidRPr="009C00F0">
        <w:rPr>
          <w:b/>
          <w:bCs/>
        </w:rPr>
        <w:t>О ПЕРЕДАЧЕ ИМУЩЕСТВА ИЗ МУНИЦИПАЛЬНОЙ СОБСТВЕННОСТИ ЛУГОВСКОГО МУНИЦИПАЛЬНОГО ОБРАЗОВАНИЯ В МУНИЦИПАЛЬНУЮ СОБСТВЕННОСТЬ МУНИЦИПАЛЬНОГО ОБРАЗОВАНИЯ</w:t>
      </w:r>
    </w:p>
    <w:p w:rsidR="009C00F0" w:rsidRPr="009C00F0" w:rsidRDefault="009C00F0" w:rsidP="009C00F0">
      <w:pPr>
        <w:jc w:val="center"/>
        <w:rPr>
          <w:b/>
          <w:bCs/>
        </w:rPr>
      </w:pPr>
      <w:r w:rsidRPr="009C00F0">
        <w:rPr>
          <w:b/>
          <w:bCs/>
        </w:rPr>
        <w:t>МАМСКО-ЧУЙСКОГО РАЙОНА</w:t>
      </w:r>
    </w:p>
    <w:p w:rsidR="009C00F0" w:rsidRPr="009C00F0" w:rsidRDefault="009C00F0" w:rsidP="009C00F0">
      <w:pPr>
        <w:jc w:val="center"/>
      </w:pPr>
    </w:p>
    <w:p w:rsidR="009C00F0" w:rsidRPr="009C00F0" w:rsidRDefault="009C00F0" w:rsidP="009C00F0">
      <w:pPr>
        <w:pStyle w:val="a3"/>
        <w:jc w:val="both"/>
        <w:rPr>
          <w:sz w:val="24"/>
          <w:szCs w:val="24"/>
        </w:rPr>
      </w:pPr>
      <w:r w:rsidRPr="009C00F0">
        <w:rPr>
          <w:sz w:val="24"/>
          <w:szCs w:val="24"/>
        </w:rPr>
        <w:lastRenderedPageBreak/>
        <w:t xml:space="preserve">          Руководствуясь Федеральным </w:t>
      </w:r>
      <w:hyperlink r:id="rId20" w:history="1">
        <w:r w:rsidRPr="009C00F0">
          <w:rPr>
            <w:sz w:val="24"/>
            <w:szCs w:val="24"/>
          </w:rPr>
          <w:t>законом</w:t>
        </w:r>
      </w:hyperlink>
      <w:r w:rsidRPr="009C00F0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ст. 215.235 Гражданского кодекса РФ, п. 11ст.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Порядком управления и распоряжения имуществом, находящимся в муниципальной собственности Луговского городского поселения, утвержденным решением Думы Луговского городского поселения от 03.08.2011 г. № 152,Уставом Луговского муниципального образования. Дума Луговского городского поселения</w:t>
      </w:r>
    </w:p>
    <w:p w:rsidR="009C00F0" w:rsidRPr="009C00F0" w:rsidRDefault="009C00F0" w:rsidP="009C00F0">
      <w:pPr>
        <w:jc w:val="both"/>
      </w:pPr>
    </w:p>
    <w:p w:rsidR="009C00F0" w:rsidRPr="009C00F0" w:rsidRDefault="009C00F0" w:rsidP="009C00F0">
      <w:pPr>
        <w:jc w:val="center"/>
        <w:rPr>
          <w:b/>
        </w:rPr>
      </w:pPr>
      <w:r w:rsidRPr="009C00F0">
        <w:rPr>
          <w:b/>
        </w:rPr>
        <w:t>РЕШИЛА:</w:t>
      </w:r>
    </w:p>
    <w:p w:rsidR="009C00F0" w:rsidRPr="009C00F0" w:rsidRDefault="009C00F0" w:rsidP="009C00F0"/>
    <w:p w:rsidR="009C00F0" w:rsidRPr="009C00F0" w:rsidRDefault="009C00F0" w:rsidP="009C00F0">
      <w:pPr>
        <w:pStyle w:val="a3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1. Утвердить перечень имущества, подлежащего передаче из муниципальной собственности Луговского муниципального образования в муниципальную собственность муниципального образования Мамско–Чуйского района согласно приложению 1.</w:t>
      </w:r>
    </w:p>
    <w:p w:rsidR="009C00F0" w:rsidRPr="009C00F0" w:rsidRDefault="009C00F0" w:rsidP="009C00F0">
      <w:pPr>
        <w:pStyle w:val="31"/>
        <w:rPr>
          <w:sz w:val="24"/>
          <w:szCs w:val="24"/>
        </w:rPr>
      </w:pPr>
      <w:r w:rsidRPr="009C00F0">
        <w:rPr>
          <w:sz w:val="24"/>
          <w:szCs w:val="24"/>
        </w:rPr>
        <w:t xml:space="preserve">2. Настоящее решение подлежит  официальному опубликованию в газете «Наш дом» и размещению на официальном сайте Администрации Луговского городского поселения </w:t>
      </w:r>
      <w:r w:rsidRPr="009C00F0">
        <w:rPr>
          <w:sz w:val="24"/>
          <w:szCs w:val="24"/>
          <w:lang w:val="en-US"/>
        </w:rPr>
        <w:t>lugovka</w:t>
      </w:r>
      <w:r w:rsidRPr="009C00F0">
        <w:rPr>
          <w:sz w:val="24"/>
          <w:szCs w:val="24"/>
        </w:rPr>
        <w:t>.</w:t>
      </w:r>
      <w:r w:rsidRPr="009C00F0">
        <w:rPr>
          <w:sz w:val="24"/>
          <w:szCs w:val="24"/>
          <w:lang w:val="en-US"/>
        </w:rPr>
        <w:t>irkmo</w:t>
      </w:r>
      <w:r w:rsidRPr="009C00F0">
        <w:rPr>
          <w:sz w:val="24"/>
          <w:szCs w:val="24"/>
        </w:rPr>
        <w:t>.</w:t>
      </w:r>
      <w:r w:rsidRPr="009C00F0">
        <w:rPr>
          <w:sz w:val="24"/>
          <w:szCs w:val="24"/>
          <w:lang w:val="en-US"/>
        </w:rPr>
        <w:t>ru</w:t>
      </w:r>
    </w:p>
    <w:p w:rsidR="009C00F0" w:rsidRPr="009C00F0" w:rsidRDefault="009C00F0" w:rsidP="009C00F0">
      <w:pPr>
        <w:tabs>
          <w:tab w:val="left" w:pos="142"/>
        </w:tabs>
        <w:jc w:val="both"/>
      </w:pPr>
      <w:r w:rsidRPr="009C00F0">
        <w:t xml:space="preserve">3.  Настоящее решение вступает в силу со дня его официального опубликования. </w:t>
      </w:r>
    </w:p>
    <w:p w:rsidR="009C00F0" w:rsidRPr="009C00F0" w:rsidRDefault="009C00F0" w:rsidP="009C00F0"/>
    <w:p w:rsidR="009C00F0" w:rsidRPr="009C00F0" w:rsidRDefault="009C00F0" w:rsidP="009C00F0">
      <w:r w:rsidRPr="009C00F0">
        <w:t>Председатель Думы  Луговского городского поселения</w:t>
      </w:r>
      <w:r w:rsidRPr="009C00F0">
        <w:tab/>
        <w:t xml:space="preserve">          И. А. Барсукова</w:t>
      </w:r>
    </w:p>
    <w:p w:rsidR="009C00F0" w:rsidRPr="009C00F0" w:rsidRDefault="009C00F0" w:rsidP="009C00F0">
      <w:pPr>
        <w:pStyle w:val="3"/>
        <w:jc w:val="left"/>
        <w:rPr>
          <w:b w:val="0"/>
        </w:rPr>
      </w:pPr>
      <w:r w:rsidRPr="009C00F0">
        <w:rPr>
          <w:b w:val="0"/>
        </w:rPr>
        <w:t xml:space="preserve">Глава Луговского городского поселения                                       </w:t>
      </w:r>
      <w:r w:rsidR="00627E7F">
        <w:rPr>
          <w:b w:val="0"/>
        </w:rPr>
        <w:t xml:space="preserve">         </w:t>
      </w:r>
      <w:r w:rsidRPr="009C00F0">
        <w:rPr>
          <w:b w:val="0"/>
        </w:rPr>
        <w:t>А. В. Ушаков</w:t>
      </w:r>
    </w:p>
    <w:p w:rsidR="009C00F0" w:rsidRPr="009C00F0" w:rsidRDefault="009C00F0" w:rsidP="009C00F0"/>
    <w:p w:rsidR="009C00F0" w:rsidRPr="009C00F0" w:rsidRDefault="009C00F0" w:rsidP="009C00F0">
      <w:pPr>
        <w:jc w:val="right"/>
        <w:outlineLvl w:val="0"/>
        <w:rPr>
          <w:bCs/>
        </w:rPr>
      </w:pPr>
      <w:r w:rsidRPr="009C00F0">
        <w:rPr>
          <w:bCs/>
        </w:rPr>
        <w:t>Приложение № 1 к решению</w:t>
      </w:r>
    </w:p>
    <w:p w:rsidR="009C00F0" w:rsidRPr="009C00F0" w:rsidRDefault="009C00F0" w:rsidP="009C00F0">
      <w:pPr>
        <w:jc w:val="right"/>
        <w:outlineLvl w:val="0"/>
        <w:rPr>
          <w:bCs/>
        </w:rPr>
      </w:pPr>
      <w:r w:rsidRPr="009C00F0">
        <w:rPr>
          <w:bCs/>
        </w:rPr>
        <w:t>Думы Луговского городского поселения</w:t>
      </w:r>
    </w:p>
    <w:p w:rsidR="009C00F0" w:rsidRPr="009C00F0" w:rsidRDefault="009C00F0" w:rsidP="009C00F0">
      <w:pPr>
        <w:jc w:val="right"/>
        <w:outlineLvl w:val="0"/>
        <w:rPr>
          <w:bCs/>
        </w:rPr>
      </w:pPr>
      <w:r w:rsidRPr="009C00F0">
        <w:rPr>
          <w:bCs/>
        </w:rPr>
        <w:t>от 09.11.2019 года №25</w:t>
      </w:r>
    </w:p>
    <w:p w:rsidR="009C00F0" w:rsidRPr="009C00F0" w:rsidRDefault="009C00F0" w:rsidP="009C00F0">
      <w:pPr>
        <w:pStyle w:val="ConsPlusNormal"/>
        <w:rPr>
          <w:sz w:val="24"/>
          <w:szCs w:val="24"/>
        </w:rPr>
      </w:pPr>
    </w:p>
    <w:p w:rsidR="009C00F0" w:rsidRPr="009C00F0" w:rsidRDefault="009C00F0" w:rsidP="009C00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00F0">
        <w:rPr>
          <w:rFonts w:ascii="Times New Roman" w:hAnsi="Times New Roman" w:cs="Times New Roman"/>
          <w:sz w:val="24"/>
          <w:szCs w:val="24"/>
        </w:rPr>
        <w:t>ПЕРЕЧЕНЬ ИМУЩЕСТВА ПОДЛЕЖАЩЕГО ПЕРЕДАЧЕ ИЗ МУНИЦИАЛЬНОЙ СОБСТВЕННОСТИ ЛУГОВСКОГО МУНИЦИПАЛЬНОГО ОБРАЗОВАНИЯ В МУНИЦИПАЛЬНУЮ СОБСТВЕННОСТЬ МУНИЦИПАЛЬНОГО ОБРАЗОВАНИЯ МАМСКО-ЧУЙСКОГО РАЙОНА</w:t>
      </w:r>
    </w:p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ConsPlusNormal"/>
        <w:numPr>
          <w:ilvl w:val="0"/>
          <w:numId w:val="38"/>
        </w:numPr>
        <w:adjustRightInd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ДВИЖИМОЕ ИМУЩЕСТВО</w:t>
      </w:r>
    </w:p>
    <w:p w:rsidR="009C00F0" w:rsidRPr="009C00F0" w:rsidRDefault="009C00F0" w:rsidP="009C00F0">
      <w:pPr>
        <w:pStyle w:val="ConsPlusNormal"/>
        <w:ind w:left="360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101"/>
        <w:gridCol w:w="5670"/>
      </w:tblGrid>
      <w:tr w:rsidR="009C00F0" w:rsidRPr="009C00F0" w:rsidTr="00627E7F">
        <w:trPr>
          <w:trHeight w:val="364"/>
        </w:trPr>
        <w:tc>
          <w:tcPr>
            <w:tcW w:w="543" w:type="dxa"/>
          </w:tcPr>
          <w:p w:rsidR="009C00F0" w:rsidRPr="009C00F0" w:rsidRDefault="009C00F0" w:rsidP="00627E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C00F0">
              <w:rPr>
                <w:sz w:val="24"/>
                <w:szCs w:val="24"/>
              </w:rPr>
              <w:t>п/п</w:t>
            </w:r>
          </w:p>
        </w:tc>
        <w:tc>
          <w:tcPr>
            <w:tcW w:w="4101" w:type="dxa"/>
          </w:tcPr>
          <w:p w:rsidR="009C00F0" w:rsidRPr="009C00F0" w:rsidRDefault="009C00F0" w:rsidP="009C00F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00F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</w:tcPr>
          <w:p w:rsidR="009C00F0" w:rsidRPr="009C00F0" w:rsidRDefault="00627E7F" w:rsidP="009C00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(или условный</w:t>
            </w:r>
            <w:r w:rsidR="009C00F0" w:rsidRPr="009C00F0">
              <w:rPr>
                <w:sz w:val="24"/>
                <w:szCs w:val="24"/>
              </w:rPr>
              <w:t>) номер</w:t>
            </w:r>
          </w:p>
        </w:tc>
      </w:tr>
      <w:tr w:rsidR="009C00F0" w:rsidRPr="009C00F0" w:rsidTr="00627E7F">
        <w:tc>
          <w:tcPr>
            <w:tcW w:w="543" w:type="dxa"/>
          </w:tcPr>
          <w:p w:rsidR="009C00F0" w:rsidRPr="009C00F0" w:rsidRDefault="009C00F0" w:rsidP="009C00F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00F0">
              <w:rPr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9C00F0" w:rsidRPr="009C00F0" w:rsidRDefault="009C00F0" w:rsidP="009C00F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00F0">
              <w:rPr>
                <w:sz w:val="24"/>
                <w:szCs w:val="24"/>
              </w:rPr>
              <w:t>Автобус КАВЗ 397665 выпуск 2007 г.</w:t>
            </w:r>
          </w:p>
        </w:tc>
        <w:tc>
          <w:tcPr>
            <w:tcW w:w="5670" w:type="dxa"/>
          </w:tcPr>
          <w:p w:rsidR="009C00F0" w:rsidRPr="009C00F0" w:rsidRDefault="009C00F0" w:rsidP="009C00F0">
            <w:pPr>
              <w:pStyle w:val="ConsPlusNormal"/>
              <w:jc w:val="both"/>
              <w:rPr>
                <w:sz w:val="24"/>
                <w:szCs w:val="24"/>
              </w:rPr>
            </w:pPr>
            <w:r w:rsidRPr="009C00F0">
              <w:rPr>
                <w:sz w:val="24"/>
                <w:szCs w:val="24"/>
              </w:rPr>
              <w:t>идентификационный номер (</w:t>
            </w:r>
            <w:r w:rsidRPr="009C00F0">
              <w:rPr>
                <w:sz w:val="24"/>
                <w:szCs w:val="24"/>
                <w:lang w:val="en-US"/>
              </w:rPr>
              <w:t>VIN</w:t>
            </w:r>
            <w:r w:rsidRPr="009C00F0">
              <w:rPr>
                <w:sz w:val="24"/>
                <w:szCs w:val="24"/>
              </w:rPr>
              <w:t xml:space="preserve">) </w:t>
            </w:r>
            <w:r w:rsidRPr="009C00F0">
              <w:rPr>
                <w:sz w:val="24"/>
                <w:szCs w:val="24"/>
                <w:lang w:val="en-US"/>
              </w:rPr>
              <w:t>X</w:t>
            </w:r>
            <w:r w:rsidRPr="009C00F0">
              <w:rPr>
                <w:sz w:val="24"/>
                <w:szCs w:val="24"/>
              </w:rPr>
              <w:t>1</w:t>
            </w:r>
            <w:r w:rsidRPr="009C00F0">
              <w:rPr>
                <w:sz w:val="24"/>
                <w:szCs w:val="24"/>
                <w:lang w:val="en-US"/>
              </w:rPr>
              <w:t>E</w:t>
            </w:r>
            <w:r w:rsidRPr="009C00F0">
              <w:rPr>
                <w:sz w:val="24"/>
                <w:szCs w:val="24"/>
              </w:rPr>
              <w:t xml:space="preserve">39766570000608, двигатель </w:t>
            </w:r>
          </w:p>
          <w:p w:rsidR="009C00F0" w:rsidRPr="009C00F0" w:rsidRDefault="009C00F0" w:rsidP="009C00F0">
            <w:pPr>
              <w:pStyle w:val="ConsPlusNormal"/>
              <w:jc w:val="both"/>
              <w:rPr>
                <w:sz w:val="24"/>
                <w:szCs w:val="24"/>
              </w:rPr>
            </w:pPr>
            <w:r w:rsidRPr="009C00F0">
              <w:rPr>
                <w:sz w:val="24"/>
                <w:szCs w:val="24"/>
              </w:rPr>
              <w:t>№о Д245.7Е2 250757 кузов №о.39766570000608, золотисто-желтого цвета, регистрационный знак ТО 26 ХН38</w:t>
            </w:r>
          </w:p>
        </w:tc>
      </w:tr>
    </w:tbl>
    <w:p w:rsidR="009C00F0" w:rsidRPr="009C00F0" w:rsidRDefault="009C00F0" w:rsidP="009C00F0">
      <w:pPr>
        <w:pStyle w:val="ConsPlusNormal"/>
        <w:jc w:val="both"/>
        <w:rPr>
          <w:sz w:val="24"/>
          <w:szCs w:val="24"/>
        </w:rPr>
      </w:pP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 xml:space="preserve">09.11.2019г. № 26 </w:t>
      </w: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РОССИЙСКАЯ ФЕДЕРАЦИЯ</w:t>
      </w: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ИРКУТСКАЯ ОБЛАСТЬ</w:t>
      </w: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МАМСКО-ЧУЙСКИЙ РАЙОН</w:t>
      </w: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ЛУГОВСКОЕ ГОРОДСКОЕ ПОСЕЛЕНИЕ</w:t>
      </w: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ДУМА ПЯТОГО СОЗЫВА</w:t>
      </w: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 xml:space="preserve">РЕШЕНИЕ </w:t>
      </w:r>
    </w:p>
    <w:p w:rsidR="00627E7F" w:rsidRDefault="00627E7F" w:rsidP="00627E7F">
      <w:pPr>
        <w:pStyle w:val="25"/>
        <w:tabs>
          <w:tab w:val="left" w:pos="1134"/>
        </w:tabs>
        <w:spacing w:after="0" w:line="240" w:lineRule="auto"/>
        <w:ind w:left="0"/>
        <w:jc w:val="center"/>
        <w:rPr>
          <w:b/>
          <w:bCs/>
        </w:rPr>
      </w:pPr>
    </w:p>
    <w:p w:rsidR="009C00F0" w:rsidRPr="009C00F0" w:rsidRDefault="009C00F0" w:rsidP="00627E7F">
      <w:pPr>
        <w:pStyle w:val="25"/>
        <w:tabs>
          <w:tab w:val="left" w:pos="1134"/>
        </w:tabs>
        <w:spacing w:after="0" w:line="240" w:lineRule="auto"/>
        <w:ind w:left="0"/>
        <w:jc w:val="center"/>
        <w:rPr>
          <w:b/>
          <w:bCs/>
          <w:caps/>
        </w:rPr>
      </w:pPr>
      <w:r w:rsidRPr="009C00F0">
        <w:rPr>
          <w:b/>
          <w:bCs/>
          <w:caps/>
        </w:rPr>
        <w:lastRenderedPageBreak/>
        <w:t>О проекте решения Думы Луговского городского поселения «О внесении изменений в Устав Луговского муниципального образования»</w:t>
      </w:r>
    </w:p>
    <w:p w:rsidR="009C00F0" w:rsidRPr="009C00F0" w:rsidRDefault="009C00F0" w:rsidP="00627E7F">
      <w:pPr>
        <w:pStyle w:val="25"/>
        <w:tabs>
          <w:tab w:val="left" w:pos="1134"/>
        </w:tabs>
        <w:spacing w:after="0" w:line="240" w:lineRule="auto"/>
        <w:ind w:left="709" w:hanging="425"/>
        <w:jc w:val="center"/>
        <w:rPr>
          <w:b/>
          <w:bCs/>
        </w:rPr>
      </w:pPr>
    </w:p>
    <w:p w:rsidR="009C00F0" w:rsidRPr="009C00F0" w:rsidRDefault="009C00F0" w:rsidP="00627E7F">
      <w:pPr>
        <w:pStyle w:val="25"/>
        <w:tabs>
          <w:tab w:val="left" w:pos="1134"/>
        </w:tabs>
        <w:spacing w:after="0" w:line="240" w:lineRule="auto"/>
        <w:rPr>
          <w:color w:val="000000"/>
          <w:spacing w:val="1"/>
        </w:rPr>
      </w:pPr>
      <w:r w:rsidRPr="009C00F0">
        <w:rPr>
          <w:color w:val="000000"/>
          <w:spacing w:val="1"/>
        </w:rPr>
        <w:t xml:space="preserve">       В целях приведения Устава Луговского муниципального образования  в соответствие с  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Федерации»,  статьей 42 Устава Луговского муниципального образования  (в редакции решений Думы Луговского городского поселения от 11.03.2011 года № 142, от 03.08.2011 года № 151, от 19.09.2012 года № 26 , от 01.04.2013 № 43, от 06.12. 2013 года № 64, от 06 .10.2014 г. № 82, от 22.05.2015 г. № 99, от  20.01.2016 № 18, ,от 14.12.2016 г. № 35,от 12.03.2018 г. № 54) Дума Луговского городского поселения</w:t>
      </w:r>
    </w:p>
    <w:p w:rsidR="00627E7F" w:rsidRDefault="00627E7F" w:rsidP="009C00F0">
      <w:pPr>
        <w:pStyle w:val="25"/>
        <w:tabs>
          <w:tab w:val="left" w:pos="1134"/>
        </w:tabs>
        <w:spacing w:after="0" w:line="240" w:lineRule="auto"/>
        <w:ind w:left="709" w:hanging="425"/>
        <w:jc w:val="center"/>
        <w:rPr>
          <w:b/>
          <w:color w:val="000000"/>
          <w:spacing w:val="1"/>
        </w:rPr>
      </w:pPr>
    </w:p>
    <w:p w:rsidR="009C00F0" w:rsidRPr="009C00F0" w:rsidRDefault="009C00F0" w:rsidP="009C00F0">
      <w:pPr>
        <w:pStyle w:val="25"/>
        <w:tabs>
          <w:tab w:val="left" w:pos="1134"/>
        </w:tabs>
        <w:spacing w:after="0" w:line="240" w:lineRule="auto"/>
        <w:ind w:left="709" w:hanging="425"/>
        <w:jc w:val="center"/>
        <w:rPr>
          <w:b/>
          <w:color w:val="000000"/>
          <w:spacing w:val="1"/>
        </w:rPr>
      </w:pPr>
      <w:r w:rsidRPr="009C00F0">
        <w:rPr>
          <w:b/>
          <w:color w:val="000000"/>
          <w:spacing w:val="1"/>
        </w:rPr>
        <w:t>РЕШИЛА:</w:t>
      </w:r>
    </w:p>
    <w:p w:rsidR="009C00F0" w:rsidRPr="009C00F0" w:rsidRDefault="009C00F0" w:rsidP="009C00F0">
      <w:pPr>
        <w:pStyle w:val="25"/>
        <w:tabs>
          <w:tab w:val="left" w:pos="1134"/>
        </w:tabs>
        <w:spacing w:after="0" w:line="240" w:lineRule="auto"/>
        <w:ind w:left="709" w:hanging="425"/>
        <w:jc w:val="center"/>
        <w:rPr>
          <w:color w:val="000000"/>
          <w:spacing w:val="1"/>
        </w:rPr>
      </w:pPr>
    </w:p>
    <w:p w:rsidR="009C00F0" w:rsidRPr="009C00F0" w:rsidRDefault="009C00F0" w:rsidP="009C00F0">
      <w:pPr>
        <w:pStyle w:val="25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bCs/>
        </w:rPr>
      </w:pPr>
      <w:r w:rsidRPr="009C00F0">
        <w:rPr>
          <w:bCs/>
        </w:rPr>
        <w:t>Администрации Луговского городского поселения опубликовать    проект</w:t>
      </w:r>
    </w:p>
    <w:p w:rsidR="009C00F0" w:rsidRPr="009C00F0" w:rsidRDefault="009C00F0" w:rsidP="009C00F0">
      <w:pPr>
        <w:pStyle w:val="25"/>
        <w:tabs>
          <w:tab w:val="left" w:pos="1134"/>
        </w:tabs>
        <w:spacing w:after="0" w:line="240" w:lineRule="auto"/>
        <w:rPr>
          <w:bCs/>
        </w:rPr>
      </w:pPr>
      <w:r w:rsidRPr="009C00F0">
        <w:rPr>
          <w:bCs/>
        </w:rPr>
        <w:t>решения Думы «О внесении изменений в Устав Луговского муниципального образования» в установленном порядке.</w:t>
      </w:r>
    </w:p>
    <w:p w:rsidR="009C00F0" w:rsidRPr="009C00F0" w:rsidRDefault="009C00F0" w:rsidP="009C00F0">
      <w:pPr>
        <w:pStyle w:val="25"/>
        <w:tabs>
          <w:tab w:val="left" w:pos="0"/>
        </w:tabs>
        <w:spacing w:after="0" w:line="240" w:lineRule="auto"/>
        <w:ind w:firstLine="644"/>
        <w:rPr>
          <w:bCs/>
        </w:rPr>
      </w:pPr>
      <w:r w:rsidRPr="009C00F0">
        <w:rPr>
          <w:bCs/>
        </w:rPr>
        <w:t>2. Назначить публичные слушания проекта решения «О внесении изменений в Устав Луговского муниципального образования».</w:t>
      </w:r>
    </w:p>
    <w:p w:rsidR="009C00F0" w:rsidRPr="009C00F0" w:rsidRDefault="009C00F0" w:rsidP="009C00F0">
      <w:pPr>
        <w:pStyle w:val="25"/>
        <w:tabs>
          <w:tab w:val="left" w:pos="1134"/>
        </w:tabs>
        <w:spacing w:after="0" w:line="240" w:lineRule="auto"/>
        <w:rPr>
          <w:bCs/>
        </w:rPr>
      </w:pPr>
      <w:r w:rsidRPr="009C00F0">
        <w:rPr>
          <w:bCs/>
        </w:rPr>
        <w:t xml:space="preserve">          3. Установить следующий порядок учета предложений по указанному проекту решения Думы Луговского городского поселения:</w:t>
      </w:r>
    </w:p>
    <w:p w:rsidR="009C00F0" w:rsidRPr="009C00F0" w:rsidRDefault="009C00F0" w:rsidP="009C00F0">
      <w:pPr>
        <w:ind w:firstLine="708"/>
        <w:jc w:val="both"/>
      </w:pPr>
      <w:r w:rsidRPr="009C00F0">
        <w:t>1) Предложения по проекту изменений и дополнений в Устав принимаются со дня опубликования проекта изменений и дополнений в Устав в газете « Наш Дом» в течение тридцати дней.</w:t>
      </w:r>
    </w:p>
    <w:p w:rsidR="009C00F0" w:rsidRPr="009C00F0" w:rsidRDefault="009C00F0" w:rsidP="009C00F0">
      <w:pPr>
        <w:ind w:firstLine="708"/>
        <w:jc w:val="both"/>
      </w:pPr>
      <w:r w:rsidRPr="009C00F0">
        <w:t>2) Предложения по проекту изменений и дополнений в Устав представляются в администрацию  Луговского городского поселения в письменном виде с указанием:</w:t>
      </w:r>
    </w:p>
    <w:p w:rsidR="009C00F0" w:rsidRPr="009C00F0" w:rsidRDefault="009C00F0" w:rsidP="009C00F0">
      <w:pPr>
        <w:jc w:val="both"/>
      </w:pPr>
      <w:r w:rsidRPr="009C00F0">
        <w:t>- текста нормы действующей редакции Устава  Луговского МО, предложения по изменению текста указанной нормы, обоснования предлагаемых изменений;</w:t>
      </w:r>
    </w:p>
    <w:p w:rsidR="009C00F0" w:rsidRPr="009C00F0" w:rsidRDefault="009C00F0" w:rsidP="009C00F0">
      <w:pPr>
        <w:jc w:val="both"/>
      </w:pPr>
      <w:r w:rsidRPr="009C00F0">
        <w:t>- фамилии, имени, отчества гражданина, года его рождения, адреса места жительства, личной подписи и даты.</w:t>
      </w:r>
    </w:p>
    <w:p w:rsidR="009C00F0" w:rsidRPr="009C00F0" w:rsidRDefault="009C00F0" w:rsidP="009C00F0">
      <w:pPr>
        <w:ind w:firstLine="708"/>
        <w:jc w:val="both"/>
      </w:pPr>
      <w:r w:rsidRPr="009C00F0">
        <w:t xml:space="preserve">3) Предложения по проекту изменений и дополнений в Устав принимаются администрацией  Луговского городского поселения в рабочие дни с 8.00 до 12.00 и с 13.00 до 16.00 часов по адресу: </w:t>
      </w:r>
      <w:r w:rsidRPr="009C00F0">
        <w:rPr>
          <w:bCs/>
        </w:rPr>
        <w:t>пос. Луговский, ул. Школьная, 11, ведущим специалистом по жилищно-коммунальному хозяйству и социальным вопросам.</w:t>
      </w:r>
    </w:p>
    <w:p w:rsidR="009C00F0" w:rsidRPr="009C00F0" w:rsidRDefault="009C00F0" w:rsidP="009C00F0">
      <w:pPr>
        <w:ind w:firstLine="708"/>
        <w:jc w:val="both"/>
      </w:pPr>
      <w:r w:rsidRPr="009C00F0">
        <w:t>4) Предложения по проекту изменений и дополнений в Устав, поступившие до дня проведения публичных слушаний, рассматриваются на публичных слушаниях.</w:t>
      </w:r>
    </w:p>
    <w:p w:rsidR="009C00F0" w:rsidRPr="009C00F0" w:rsidRDefault="009C00F0" w:rsidP="009C00F0">
      <w:pPr>
        <w:ind w:firstLine="708"/>
        <w:jc w:val="both"/>
      </w:pPr>
      <w:r w:rsidRPr="009C00F0"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9C00F0" w:rsidRPr="009C00F0" w:rsidRDefault="009C00F0" w:rsidP="009C00F0">
      <w:pPr>
        <w:autoSpaceDE w:val="0"/>
        <w:autoSpaceDN w:val="0"/>
        <w:adjustRightInd w:val="0"/>
        <w:jc w:val="both"/>
      </w:pPr>
    </w:p>
    <w:p w:rsidR="009C00F0" w:rsidRDefault="009C00F0" w:rsidP="009C00F0">
      <w:pPr>
        <w:pStyle w:val="25"/>
        <w:tabs>
          <w:tab w:val="left" w:pos="1134"/>
        </w:tabs>
        <w:spacing w:after="0" w:line="240" w:lineRule="auto"/>
        <w:ind w:left="0"/>
        <w:rPr>
          <w:bCs/>
        </w:rPr>
      </w:pPr>
      <w:r w:rsidRPr="009C00F0">
        <w:rPr>
          <w:bCs/>
        </w:rPr>
        <w:t>Председатель Думы Луговского городского поселения                                         И.А. Барсукова</w:t>
      </w:r>
    </w:p>
    <w:p w:rsidR="009C00F0" w:rsidRPr="009C00F0" w:rsidRDefault="009C00F0" w:rsidP="009C00F0">
      <w:pPr>
        <w:pStyle w:val="25"/>
        <w:tabs>
          <w:tab w:val="left" w:pos="1134"/>
        </w:tabs>
        <w:spacing w:after="0" w:line="240" w:lineRule="auto"/>
        <w:ind w:left="0"/>
        <w:rPr>
          <w:bCs/>
        </w:rPr>
      </w:pPr>
      <w:r w:rsidRPr="009C00F0">
        <w:rPr>
          <w:bCs/>
        </w:rPr>
        <w:t xml:space="preserve">Глава Луговского городского поселения                                           </w:t>
      </w:r>
      <w:r>
        <w:rPr>
          <w:bCs/>
        </w:rPr>
        <w:t xml:space="preserve">                      </w:t>
      </w:r>
      <w:r w:rsidRPr="009C00F0">
        <w:rPr>
          <w:bCs/>
        </w:rPr>
        <w:t>А.В.Ушаков</w:t>
      </w:r>
    </w:p>
    <w:p w:rsidR="009C00F0" w:rsidRDefault="009C00F0" w:rsidP="009C00F0">
      <w:pPr>
        <w:pStyle w:val="a3"/>
        <w:rPr>
          <w:bCs/>
          <w:sz w:val="24"/>
          <w:szCs w:val="24"/>
        </w:rPr>
      </w:pP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___.___. 2019г. № ___</w:t>
      </w: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РОССИЙСКАЯ ФЕДЕРАЦИЯ</w:t>
      </w: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ИРКУТСКАЯ ОБЛАСТЬ</w:t>
      </w: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МАМСКО-ЧУЙСКИЙ РАЙОН</w:t>
      </w: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ЛУГОВСКОЕ ГОРОДСКОЕ ПОСЕЛЕНИЕ</w:t>
      </w: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ДУМА ПЯТОГО СОЗЫВА</w:t>
      </w:r>
    </w:p>
    <w:p w:rsidR="009C00F0" w:rsidRPr="009C00F0" w:rsidRDefault="009C00F0" w:rsidP="009C00F0">
      <w:pPr>
        <w:pStyle w:val="a3"/>
        <w:jc w:val="center"/>
        <w:rPr>
          <w:b/>
          <w:sz w:val="24"/>
          <w:szCs w:val="24"/>
        </w:rPr>
      </w:pPr>
      <w:r w:rsidRPr="009C00F0">
        <w:rPr>
          <w:b/>
          <w:sz w:val="24"/>
          <w:szCs w:val="24"/>
        </w:rPr>
        <w:t>РЕШЕНИЕ (ПРОЕКТ)</w:t>
      </w:r>
    </w:p>
    <w:p w:rsidR="009C00F0" w:rsidRPr="009C00F0" w:rsidRDefault="009C00F0" w:rsidP="009C00F0">
      <w:pPr>
        <w:rPr>
          <w:b/>
          <w:caps/>
        </w:rPr>
      </w:pPr>
    </w:p>
    <w:p w:rsidR="009C00F0" w:rsidRPr="009C00F0" w:rsidRDefault="009C00F0" w:rsidP="009C00F0">
      <w:pPr>
        <w:ind w:left="360"/>
        <w:jc w:val="center"/>
        <w:rPr>
          <w:b/>
          <w:caps/>
        </w:rPr>
      </w:pPr>
      <w:r w:rsidRPr="009C00F0">
        <w:rPr>
          <w:b/>
          <w:caps/>
        </w:rPr>
        <w:t>О внесении изменений</w:t>
      </w:r>
    </w:p>
    <w:p w:rsidR="009C00F0" w:rsidRPr="009C00F0" w:rsidRDefault="009C00F0" w:rsidP="009C00F0">
      <w:pPr>
        <w:ind w:left="360"/>
        <w:jc w:val="center"/>
        <w:rPr>
          <w:b/>
          <w:caps/>
        </w:rPr>
      </w:pPr>
      <w:r w:rsidRPr="009C00F0">
        <w:rPr>
          <w:b/>
          <w:caps/>
        </w:rPr>
        <w:t>в Устав Луговского муниципального образования</w:t>
      </w:r>
    </w:p>
    <w:p w:rsidR="009C00F0" w:rsidRPr="009C00F0" w:rsidRDefault="009C00F0" w:rsidP="009C00F0"/>
    <w:p w:rsidR="009C00F0" w:rsidRPr="009C00F0" w:rsidRDefault="009C00F0" w:rsidP="009C00F0">
      <w:pPr>
        <w:ind w:firstLine="708"/>
        <w:jc w:val="both"/>
        <w:rPr>
          <w:color w:val="000000" w:themeColor="text1"/>
        </w:rPr>
      </w:pPr>
      <w:r w:rsidRPr="009C00F0">
        <w:rPr>
          <w:b/>
        </w:rPr>
        <w:lastRenderedPageBreak/>
        <w:t xml:space="preserve"> </w:t>
      </w:r>
      <w:r w:rsidRPr="009C00F0">
        <w:t xml:space="preserve">В целях приведения Устава Луговского муниципального образования  в соответствие с федеральным </w:t>
      </w:r>
      <w:r w:rsidRPr="009C00F0">
        <w:rPr>
          <w:color w:val="000000" w:themeColor="text1"/>
        </w:rPr>
        <w:t>законодательством, руководствуясь  ст.7,35,44 Федерального закона от 06.10.2003 года №131-ФЗ «Об общих принципах организации местного самоуправления в Российской Федерации»,  ст.ст. 17,42 Устава Луговского муниципального образования, Дума Луговского городского поселения</w:t>
      </w:r>
    </w:p>
    <w:p w:rsidR="009C00F0" w:rsidRPr="009C00F0" w:rsidRDefault="009C00F0" w:rsidP="009C00F0">
      <w:pPr>
        <w:tabs>
          <w:tab w:val="center" w:pos="4677"/>
          <w:tab w:val="left" w:pos="6020"/>
        </w:tabs>
        <w:jc w:val="center"/>
        <w:rPr>
          <w:b/>
          <w:color w:val="000000" w:themeColor="text1"/>
        </w:rPr>
      </w:pPr>
      <w:r w:rsidRPr="009C00F0">
        <w:rPr>
          <w:b/>
          <w:color w:val="000000" w:themeColor="text1"/>
        </w:rPr>
        <w:t>РЕШИЛА</w:t>
      </w:r>
    </w:p>
    <w:p w:rsidR="009C00F0" w:rsidRPr="009C00F0" w:rsidRDefault="009C00F0" w:rsidP="009C00F0">
      <w:pPr>
        <w:tabs>
          <w:tab w:val="center" w:pos="4677"/>
          <w:tab w:val="left" w:pos="6020"/>
        </w:tabs>
        <w:rPr>
          <w:b/>
          <w:color w:val="000000" w:themeColor="text1"/>
        </w:rPr>
      </w:pPr>
      <w:r w:rsidRPr="009C00F0">
        <w:rPr>
          <w:b/>
          <w:color w:val="000000" w:themeColor="text1"/>
        </w:rPr>
        <w:tab/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 Внести в Устав Луговского муниципального образования следующие изменения: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1.1.  Статья 3.Территория поселения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1.1.1. в части 4 Устава слова «рекреационные земли» заменить словами «земли рекреационного назначения,»;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1.2. Статья 6. Вопросы местного значения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 xml:space="preserve">1.2 .1.часть 1 дополнить пунктом 4.1 следующего содержания: 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теплоснабжении»»;</w:t>
      </w:r>
    </w:p>
    <w:p w:rsidR="009C00F0" w:rsidRPr="009C00F0" w:rsidRDefault="009C00F0" w:rsidP="009C00F0">
      <w:pPr>
        <w:ind w:firstLine="708"/>
        <w:jc w:val="both"/>
        <w:rPr>
          <w:color w:val="000000" w:themeColor="text1"/>
        </w:rPr>
      </w:pPr>
      <w:r w:rsidRPr="009C00F0">
        <w:rPr>
          <w:color w:val="000000" w:themeColor="text1"/>
        </w:rPr>
        <w:t>1.2.2. в пункте 5 после слов «автомобильных дорог местного значения в границах населенных пунктов Поселения, « дополнить словами «,организация дорожного движения,»;</w:t>
      </w:r>
    </w:p>
    <w:p w:rsidR="009C00F0" w:rsidRPr="009C00F0" w:rsidRDefault="009C00F0" w:rsidP="009C00F0">
      <w:pPr>
        <w:tabs>
          <w:tab w:val="left" w:pos="0"/>
        </w:tabs>
        <w:jc w:val="both"/>
        <w:rPr>
          <w:color w:val="000000" w:themeColor="text1"/>
        </w:rPr>
      </w:pPr>
      <w:r w:rsidRPr="009C00F0">
        <w:rPr>
          <w:color w:val="000000" w:themeColor="text1"/>
        </w:rPr>
        <w:t xml:space="preserve">   </w:t>
      </w:r>
      <w:r w:rsidRPr="009C00F0">
        <w:rPr>
          <w:color w:val="000000" w:themeColor="text1"/>
        </w:rPr>
        <w:tab/>
        <w:t>1.2.3. в пункте 19 слова «сбору (в том числе раздельному сбору)» заменить словами «накоплению (в том числе раздельному накоплению)»;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1.2.4. пункт 21 дополнить словами «,направление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9C00F0" w:rsidRPr="009C00F0" w:rsidRDefault="009C00F0" w:rsidP="009C00F0">
      <w:pPr>
        <w:ind w:firstLine="708"/>
        <w:jc w:val="both"/>
        <w:rPr>
          <w:rFonts w:eastAsia="Calibri"/>
          <w:color w:val="000000" w:themeColor="text1"/>
        </w:rPr>
      </w:pPr>
      <w:r w:rsidRPr="009C00F0">
        <w:rPr>
          <w:color w:val="000000" w:themeColor="text1"/>
        </w:rPr>
        <w:t xml:space="preserve">1.2.5. в пункте 21 </w:t>
      </w:r>
      <w:r w:rsidRPr="009C00F0">
        <w:rPr>
          <w:rFonts w:eastAsia="Calibri"/>
          <w:color w:val="000000" w:themeColor="text1"/>
        </w:rPr>
        <w:t>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9C00F0" w:rsidRPr="009C00F0" w:rsidRDefault="009C00F0" w:rsidP="009C00F0">
      <w:pPr>
        <w:tabs>
          <w:tab w:val="left" w:pos="0"/>
        </w:tabs>
        <w:jc w:val="both"/>
        <w:rPr>
          <w:b/>
          <w:color w:val="000000" w:themeColor="text1"/>
        </w:rPr>
      </w:pPr>
      <w:r w:rsidRPr="009C00F0">
        <w:rPr>
          <w:color w:val="000000" w:themeColor="text1"/>
        </w:rPr>
        <w:tab/>
      </w:r>
      <w:r w:rsidRPr="009C00F0">
        <w:rPr>
          <w:b/>
          <w:color w:val="000000" w:themeColor="text1"/>
        </w:rPr>
        <w:t>1.3 Статья 7. Права органов местного самоуправления городского Поселения на решение вопросов, не отнесенных к вопросам местного значения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1.3.1.пункт 12 исключить;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1.3.2. пункт 13 части 1 изложить в следующей редакции: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lastRenderedPageBreak/>
        <w:t>«13) осуществление деятельности по обращению с животными без владельцев, обитающими на территории поселения;»;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 xml:space="preserve">1.3.3. часть 1 дополнить пунктом 16 следующего содержания: 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9C00F0" w:rsidRPr="009C00F0" w:rsidRDefault="009C00F0" w:rsidP="009C00F0">
      <w:pPr>
        <w:tabs>
          <w:tab w:val="left" w:pos="0"/>
        </w:tabs>
        <w:jc w:val="both"/>
        <w:rPr>
          <w:color w:val="000000" w:themeColor="text1"/>
        </w:rPr>
      </w:pPr>
      <w:r w:rsidRPr="009C00F0">
        <w:rPr>
          <w:color w:val="000000" w:themeColor="text1"/>
        </w:rPr>
        <w:tab/>
        <w:t>1.9. часть 1 дополнить пунктом 17 следующего содержания: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«17) осуществление мероприятий по защите прав потребителей, предусмотренных Законом Российской Федерации от 7 февраля 1992 года             N 2300-1 "О защите прав потребителей".»;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1.4. Статья 8. Полномочия органов  местного самоуправления Поселения по решению вопросов местного значения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1.4.1. часть 1  дополнить пунктом 14 следующего содержания:</w:t>
      </w:r>
    </w:p>
    <w:p w:rsidR="009C00F0" w:rsidRPr="009C00F0" w:rsidRDefault="009C00F0" w:rsidP="009C00F0">
      <w:pPr>
        <w:tabs>
          <w:tab w:val="left" w:pos="0"/>
        </w:tabs>
        <w:jc w:val="both"/>
        <w:rPr>
          <w:color w:val="000000" w:themeColor="text1"/>
        </w:rPr>
      </w:pPr>
      <w:r w:rsidRPr="009C00F0">
        <w:rPr>
          <w:color w:val="000000" w:themeColor="text1"/>
        </w:rPr>
        <w:t>«14) полномочиями в сфере стратегического планирования, предусмотренными Федеральным законом от 28 июня 2014 года № 172-ФЗ « О стратегическом планировании в Российской Федерации».»;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1.5. Статья 17. Публичные слушания, общественные обсуждения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1.5.1.в пункте 1 части 3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1.5.2. в части 8  слова «уставом муниципального образования и (или)» исключить;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1.5.3. в части 8 слова «представительного органа муниципального образования», заменить словами  «Думы поселения».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1.6. Статья 22. Структура и наименование органов местного самоуправления</w:t>
      </w:r>
    </w:p>
    <w:p w:rsidR="009C00F0" w:rsidRPr="009C00F0" w:rsidRDefault="009C00F0" w:rsidP="009C00F0">
      <w:pPr>
        <w:ind w:firstLine="708"/>
        <w:jc w:val="both"/>
        <w:rPr>
          <w:color w:val="000000" w:themeColor="text1"/>
        </w:rPr>
      </w:pPr>
      <w:r w:rsidRPr="009C00F0">
        <w:rPr>
          <w:color w:val="000000" w:themeColor="text1"/>
        </w:rPr>
        <w:t>1.6.1. абзац 1 части 4  изложить в следующей редакции:</w:t>
      </w:r>
    </w:p>
    <w:p w:rsidR="009C00F0" w:rsidRPr="009C00F0" w:rsidRDefault="009C00F0" w:rsidP="009C00F0">
      <w:pPr>
        <w:jc w:val="both"/>
        <w:rPr>
          <w:color w:val="000000" w:themeColor="text1"/>
        </w:rPr>
      </w:pPr>
      <w:r w:rsidRPr="009C00F0">
        <w:rPr>
          <w:color w:val="000000" w:themeColor="text1"/>
        </w:rPr>
        <w:t>«Изменения и дополнения, внесённые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  принявшей муниципальный правовой акт о внесении указанных изменений и дополнений в устав муниципального образования».;</w:t>
      </w:r>
    </w:p>
    <w:p w:rsidR="009C00F0" w:rsidRPr="009C00F0" w:rsidRDefault="009C00F0" w:rsidP="009C00F0">
      <w:pPr>
        <w:jc w:val="both"/>
        <w:rPr>
          <w:b/>
          <w:color w:val="000000" w:themeColor="text1"/>
        </w:rPr>
      </w:pPr>
      <w:r w:rsidRPr="009C00F0">
        <w:rPr>
          <w:color w:val="000000" w:themeColor="text1"/>
        </w:rPr>
        <w:tab/>
      </w:r>
      <w:r w:rsidRPr="009C00F0">
        <w:rPr>
          <w:b/>
          <w:color w:val="000000" w:themeColor="text1"/>
        </w:rPr>
        <w:t>1.7.  Статья 24. Полномочия Думы Поселения</w:t>
      </w:r>
    </w:p>
    <w:p w:rsidR="009C00F0" w:rsidRPr="009C00F0" w:rsidRDefault="009C00F0" w:rsidP="009C00F0">
      <w:pPr>
        <w:ind w:firstLine="708"/>
        <w:jc w:val="both"/>
        <w:rPr>
          <w:color w:val="000000" w:themeColor="text1"/>
        </w:rPr>
      </w:pPr>
      <w:r w:rsidRPr="009C00F0">
        <w:rPr>
          <w:color w:val="000000" w:themeColor="text1"/>
        </w:rPr>
        <w:t>1.7.1. часть 1 дополнить пунктом 11 следующего содержания:</w:t>
      </w:r>
    </w:p>
    <w:p w:rsidR="009C00F0" w:rsidRPr="009C00F0" w:rsidRDefault="009C00F0" w:rsidP="009C00F0">
      <w:pPr>
        <w:jc w:val="both"/>
        <w:rPr>
          <w:color w:val="000000" w:themeColor="text1"/>
        </w:rPr>
      </w:pPr>
      <w:r w:rsidRPr="009C00F0">
        <w:rPr>
          <w:color w:val="000000" w:themeColor="text1"/>
        </w:rPr>
        <w:t>«11)утверждение правил благоустройства территории муниципального образования.»;</w:t>
      </w:r>
    </w:p>
    <w:p w:rsidR="009C00F0" w:rsidRPr="009C00F0" w:rsidRDefault="009C00F0" w:rsidP="009C00F0">
      <w:pPr>
        <w:ind w:firstLine="708"/>
        <w:jc w:val="both"/>
        <w:rPr>
          <w:color w:val="000000" w:themeColor="text1"/>
        </w:rPr>
      </w:pPr>
      <w:r w:rsidRPr="009C00F0">
        <w:rPr>
          <w:color w:val="000000" w:themeColor="text1"/>
        </w:rPr>
        <w:t>1.7.2. пункт 2 части 2.5 исключить;</w:t>
      </w:r>
    </w:p>
    <w:p w:rsidR="009C00F0" w:rsidRPr="009C00F0" w:rsidRDefault="009C00F0" w:rsidP="009C00F0">
      <w:pPr>
        <w:ind w:firstLine="708"/>
        <w:jc w:val="both"/>
        <w:rPr>
          <w:color w:val="000000" w:themeColor="text1"/>
        </w:rPr>
      </w:pPr>
      <w:r w:rsidRPr="009C00F0">
        <w:rPr>
          <w:b/>
          <w:color w:val="000000" w:themeColor="text1"/>
        </w:rPr>
        <w:t xml:space="preserve">1.8. Статья 30. Депутат Думы поселения, гарантии и права при осуществлении полномочий депутата </w:t>
      </w:r>
    </w:p>
    <w:p w:rsidR="009C00F0" w:rsidRPr="009C00F0" w:rsidRDefault="009C00F0" w:rsidP="009C00F0">
      <w:pPr>
        <w:ind w:firstLine="708"/>
        <w:jc w:val="both"/>
        <w:rPr>
          <w:color w:val="000000" w:themeColor="text1"/>
        </w:rPr>
      </w:pPr>
      <w:r w:rsidRPr="009C00F0">
        <w:rPr>
          <w:color w:val="000000" w:themeColor="text1"/>
        </w:rPr>
        <w:t>1.8.1. дополнить частью 11.1 следующего содержания:</w:t>
      </w:r>
    </w:p>
    <w:p w:rsidR="009C00F0" w:rsidRPr="009C00F0" w:rsidRDefault="009C00F0" w:rsidP="009C00F0">
      <w:pPr>
        <w:ind w:firstLine="708"/>
        <w:jc w:val="both"/>
        <w:rPr>
          <w:color w:val="000000" w:themeColor="text1"/>
        </w:rPr>
      </w:pPr>
      <w:r w:rsidRPr="009C00F0">
        <w:rPr>
          <w:color w:val="000000" w:themeColor="text1"/>
        </w:rPr>
        <w:t>«11.1.Встречи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 социальной инфраструктуры. Уведомление органов исполнительной власти субъекта Российской Федерации или органов 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C00F0" w:rsidRPr="009C00F0" w:rsidRDefault="009C00F0" w:rsidP="009C00F0">
      <w:pPr>
        <w:ind w:firstLine="708"/>
        <w:jc w:val="both"/>
        <w:rPr>
          <w:color w:val="000000" w:themeColor="text1"/>
        </w:rPr>
      </w:pPr>
      <w:r w:rsidRPr="009C00F0">
        <w:rPr>
          <w:color w:val="000000" w:themeColor="text1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 местного самоуправления для проведения встреч депутатов с избирателями, и порядок их предоставления.</w:t>
      </w:r>
    </w:p>
    <w:p w:rsidR="009C00F0" w:rsidRPr="009C00F0" w:rsidRDefault="009C00F0" w:rsidP="009C00F0">
      <w:pPr>
        <w:ind w:firstLine="708"/>
        <w:jc w:val="both"/>
        <w:rPr>
          <w:color w:val="000000" w:themeColor="text1"/>
        </w:rPr>
      </w:pPr>
      <w:r w:rsidRPr="009C00F0">
        <w:rPr>
          <w:color w:val="000000" w:themeColor="text1"/>
        </w:rPr>
        <w:t>Встречи депутата 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C00F0" w:rsidRPr="009C00F0" w:rsidRDefault="009C00F0" w:rsidP="009C00F0">
      <w:pPr>
        <w:ind w:firstLine="708"/>
        <w:jc w:val="both"/>
        <w:rPr>
          <w:color w:val="000000" w:themeColor="text1"/>
        </w:rPr>
      </w:pPr>
      <w:r w:rsidRPr="009C00F0">
        <w:rPr>
          <w:color w:val="000000" w:themeColor="text1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</w:t>
      </w:r>
      <w:r w:rsidRPr="009C00F0">
        <w:rPr>
          <w:color w:val="000000" w:themeColor="text1"/>
        </w:rPr>
        <w:lastRenderedPageBreak/>
        <w:t>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1.8.2.  часть 19  изложить в следующей редакции:</w:t>
      </w:r>
    </w:p>
    <w:p w:rsidR="009C00F0" w:rsidRPr="009C00F0" w:rsidRDefault="009C00F0" w:rsidP="009C00F0">
      <w:pPr>
        <w:tabs>
          <w:tab w:val="left" w:pos="0"/>
        </w:tabs>
        <w:jc w:val="both"/>
        <w:rPr>
          <w:color w:val="000000" w:themeColor="text1"/>
        </w:rPr>
      </w:pPr>
      <w:r w:rsidRPr="009C00F0">
        <w:rPr>
          <w:color w:val="000000" w:themeColor="text1"/>
        </w:rPr>
        <w:tab/>
        <w:t>«Депутат Думы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 запретов, неисполнения обязанностей, установленных Федеральным законом от 25 декабря 2008  года  № 273-ФЗ «О противодействии  коррупции»,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131-ФЗ»;</w:t>
      </w:r>
    </w:p>
    <w:p w:rsidR="009C00F0" w:rsidRPr="009C00F0" w:rsidRDefault="009C00F0" w:rsidP="009C00F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r w:rsidRPr="009C00F0">
        <w:rPr>
          <w:rFonts w:eastAsia="Calibri"/>
          <w:color w:val="000000" w:themeColor="text1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C00F0" w:rsidRPr="009C00F0" w:rsidRDefault="009C00F0" w:rsidP="009C00F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bookmarkStart w:id="3" w:name="sub_407311"/>
      <w:r w:rsidRPr="009C00F0">
        <w:rPr>
          <w:rFonts w:eastAsia="Calibri"/>
          <w:color w:val="000000" w:themeColor="text1"/>
        </w:rPr>
        <w:t>1) предупреждение;</w:t>
      </w:r>
    </w:p>
    <w:p w:rsidR="009C00F0" w:rsidRPr="009C00F0" w:rsidRDefault="009C00F0" w:rsidP="009C00F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bookmarkStart w:id="4" w:name="sub_407312"/>
      <w:bookmarkEnd w:id="3"/>
      <w:r w:rsidRPr="009C00F0">
        <w:rPr>
          <w:rFonts w:eastAsia="Calibri"/>
          <w:color w:val="000000" w:themeColor="text1"/>
        </w:rPr>
        <w:t>2) освобождение депутата, от должности в Думе Поселения, с лишением права занимать должности в Думе Поселения, до прекращения срока его полномочий;</w:t>
      </w:r>
    </w:p>
    <w:p w:rsidR="009C00F0" w:rsidRPr="009C00F0" w:rsidRDefault="009C00F0" w:rsidP="009C00F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bookmarkStart w:id="5" w:name="sub_407313"/>
      <w:bookmarkEnd w:id="4"/>
      <w:r w:rsidRPr="009C00F0">
        <w:rPr>
          <w:rFonts w:eastAsia="Calibri"/>
          <w:color w:val="000000" w:themeColor="text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00F0" w:rsidRPr="009C00F0" w:rsidRDefault="009C00F0" w:rsidP="009C00F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bookmarkStart w:id="6" w:name="sub_407314"/>
      <w:bookmarkEnd w:id="5"/>
      <w:r w:rsidRPr="009C00F0">
        <w:rPr>
          <w:rFonts w:eastAsia="Calibri"/>
          <w:color w:val="000000" w:themeColor="text1"/>
        </w:rPr>
        <w:t>4) запрет занимать должности в Думе Поселения до прекращения срока его полномочий;</w:t>
      </w:r>
    </w:p>
    <w:p w:rsidR="009C00F0" w:rsidRPr="009C00F0" w:rsidRDefault="009C00F0" w:rsidP="009C00F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bookmarkStart w:id="7" w:name="sub_407315"/>
      <w:bookmarkEnd w:id="6"/>
      <w:r w:rsidRPr="009C00F0">
        <w:rPr>
          <w:rFonts w:eastAsia="Calibri"/>
          <w:color w:val="000000" w:themeColor="text1"/>
        </w:rPr>
        <w:t>5) запрет исполнять полномочия на постоянной основе до прекращения срока его полномочий.";</w:t>
      </w:r>
      <w:bookmarkEnd w:id="7"/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1.9. Статья 31. Срок полномочий депутата Думы Поселения и основания прекращения депутатской деятельности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1.9.1. часть 4 дополнить вторым абзацем следующего содержания: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«В случае обращения Губернатора Иркутской области 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Луговского муниципального образования данного заявления.»;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1.10.Статья 32. Глава Поселения</w:t>
      </w:r>
    </w:p>
    <w:p w:rsidR="009C00F0" w:rsidRPr="009C00F0" w:rsidRDefault="009C00F0" w:rsidP="009C00F0">
      <w:pPr>
        <w:ind w:firstLine="708"/>
        <w:jc w:val="both"/>
        <w:rPr>
          <w:color w:val="000000" w:themeColor="text1"/>
        </w:rPr>
      </w:pPr>
      <w:r w:rsidRPr="009C00F0">
        <w:rPr>
          <w:color w:val="000000" w:themeColor="text1"/>
        </w:rPr>
        <w:t>1.10.1. часть 4 дополнить вторым  абзацем следующего содержания:</w:t>
      </w:r>
    </w:p>
    <w:p w:rsidR="009C00F0" w:rsidRPr="009C00F0" w:rsidRDefault="009C00F0" w:rsidP="009C00F0">
      <w:pPr>
        <w:jc w:val="both"/>
        <w:rPr>
          <w:color w:val="000000" w:themeColor="text1"/>
        </w:rPr>
      </w:pPr>
      <w:r w:rsidRPr="009C00F0">
        <w:rPr>
          <w:color w:val="000000" w:themeColor="text1"/>
        </w:rPr>
        <w:t>«Глава муниципального образования не вправе заниматься 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профсоюзом, зарегистрированным в установленном порядке),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законами.»;</w:t>
      </w:r>
    </w:p>
    <w:p w:rsidR="009C00F0" w:rsidRPr="009C00F0" w:rsidRDefault="009C00F0" w:rsidP="009C00F0">
      <w:pPr>
        <w:ind w:firstLine="708"/>
        <w:jc w:val="both"/>
        <w:rPr>
          <w:color w:val="000000" w:themeColor="text1"/>
        </w:rPr>
      </w:pPr>
      <w:r w:rsidRPr="009C00F0">
        <w:rPr>
          <w:color w:val="000000" w:themeColor="text1"/>
        </w:rPr>
        <w:t>1.10.2. часть 4 дополнить 3 абзацем следующего содержания:</w:t>
      </w:r>
    </w:p>
    <w:p w:rsidR="009C00F0" w:rsidRPr="009C00F0" w:rsidRDefault="009C00F0" w:rsidP="009C00F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</w:rPr>
      </w:pPr>
      <w:r w:rsidRPr="009C00F0">
        <w:rPr>
          <w:rFonts w:eastAsia="Calibri"/>
          <w:color w:val="000000" w:themeColor="text1"/>
        </w:rPr>
        <w:lastRenderedPageBreak/>
        <w:t>«К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C00F0" w:rsidRPr="009C00F0" w:rsidRDefault="009C00F0" w:rsidP="009C00F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r w:rsidRPr="009C00F0">
        <w:rPr>
          <w:rFonts w:eastAsia="Calibri"/>
          <w:color w:val="000000" w:themeColor="text1"/>
        </w:rPr>
        <w:t>1) предупреждение;</w:t>
      </w:r>
    </w:p>
    <w:p w:rsidR="009C00F0" w:rsidRPr="009C00F0" w:rsidRDefault="009C00F0" w:rsidP="009C00F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r w:rsidRPr="009C00F0">
        <w:rPr>
          <w:rFonts w:eastAsia="Calibri"/>
          <w:color w:val="000000" w:themeColor="text1"/>
        </w:rPr>
        <w:t>2) освобождение Главы Поселения с лишением права занимать должностив выборном органе местного самоуправления до прекращения срока его полномочий;</w:t>
      </w:r>
    </w:p>
    <w:p w:rsidR="009C00F0" w:rsidRPr="009C00F0" w:rsidRDefault="009C00F0" w:rsidP="009C00F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r w:rsidRPr="009C00F0">
        <w:rPr>
          <w:rFonts w:eastAsia="Calibri"/>
          <w:color w:val="000000" w:themeColor="text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00F0" w:rsidRPr="009C00F0" w:rsidRDefault="009C00F0" w:rsidP="009C00F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r w:rsidRPr="009C00F0">
        <w:rPr>
          <w:rFonts w:eastAsia="Calibri"/>
          <w:color w:val="000000" w:themeColor="text1"/>
        </w:rPr>
        <w:t>4) запрет занимать должности в выборном органе местного самоуправления до прекращения срока его полномочий;</w:t>
      </w:r>
    </w:p>
    <w:p w:rsidR="009C00F0" w:rsidRPr="009C00F0" w:rsidRDefault="009C00F0" w:rsidP="009C00F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r w:rsidRPr="009C00F0">
        <w:rPr>
          <w:rFonts w:eastAsia="Calibri"/>
          <w:color w:val="000000" w:themeColor="text1"/>
        </w:rPr>
        <w:t>5) запрет исполнять полномочия на постоянной основе до прекращения срока его полномочий.";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 xml:space="preserve">1.11.Статья 35.Гарантии деятельности Главы Поселения 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1.19.пункт 10 части 4  второй абзац изложить в следующей редакции:</w:t>
      </w:r>
    </w:p>
    <w:p w:rsidR="009C00F0" w:rsidRPr="009C00F0" w:rsidRDefault="009C00F0" w:rsidP="009C00F0">
      <w:pPr>
        <w:tabs>
          <w:tab w:val="left" w:pos="0"/>
        </w:tabs>
        <w:jc w:val="both"/>
        <w:rPr>
          <w:color w:val="000000" w:themeColor="text1"/>
        </w:rPr>
      </w:pPr>
      <w:r w:rsidRPr="009C00F0">
        <w:rPr>
          <w:color w:val="000000" w:themeColor="text1"/>
        </w:rPr>
        <w:t>«Указанная выплата не может быть установлена в случае прекращения полномочий по основаниям, предусмотренным пунктами 2.1,3,6-9 части 6 статьи 36,частью 7.1,пунктами 5-8 части 10,частью10.1 статьи 40 Федерального закона  № 131-ФЗ «Об общих принципах организации местного самоуправления в Российской Федерации».»;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1.12.Статья 36. Досрочное прекращение полномочий Главы Поселения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1.12.1 пункт 12 части 1 изложить в следующей редакции: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«12) преобразования Поселения, осуществляемого в соответствии с частями 3, 3.1-1,5, 7, 7.2 статьи 13 Федерального закона № 131-ФЗ, а также в случае упразднения Поселения;»;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1.12.2. часть 3 изложить в следующей редакции:</w:t>
      </w:r>
    </w:p>
    <w:p w:rsidR="009C00F0" w:rsidRPr="009C00F0" w:rsidRDefault="009C00F0" w:rsidP="009C00F0">
      <w:pPr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«3.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по экономическим вопросам администрации Поселения.";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1.12.3. Часть 4 изложить в следующей редакции:</w:t>
      </w:r>
    </w:p>
    <w:p w:rsidR="009C00F0" w:rsidRPr="009C00F0" w:rsidRDefault="009C00F0" w:rsidP="009C00F0">
      <w:pPr>
        <w:tabs>
          <w:tab w:val="left" w:pos="0"/>
        </w:tabs>
        <w:jc w:val="both"/>
        <w:rPr>
          <w:color w:val="000000" w:themeColor="text1"/>
        </w:rPr>
      </w:pPr>
      <w:r w:rsidRPr="009C00F0">
        <w:rPr>
          <w:color w:val="000000" w:themeColor="text1"/>
        </w:rPr>
        <w:tab/>
        <w:t>«4. В случае, если глава Поселения, полномочия которого прекращены досрочно на основании правового акта Губернатора Иркутской области 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силу.»;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1.13.Статья 37. Администрация Поселения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1.13.1 пункт 5 части 7 изложить в следующей редакции :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«5) разработка стратегии социально-экономического развития муниципального образования;»;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1.14. Статья 42. Внесение изменений и дополнений в Устав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1.14.1. абзац 3 части 1  исключить;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1.14.2. в части 5 слова «,как правило,» исключить;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1.15. Статья 44. Муниципальные правовые акты Думы Поселения</w:t>
      </w:r>
    </w:p>
    <w:p w:rsidR="009C00F0" w:rsidRPr="009C00F0" w:rsidRDefault="009C00F0" w:rsidP="009C00F0">
      <w:pPr>
        <w:tabs>
          <w:tab w:val="left" w:pos="0"/>
        </w:tabs>
        <w:jc w:val="both"/>
        <w:rPr>
          <w:color w:val="000000" w:themeColor="text1"/>
        </w:rPr>
      </w:pPr>
      <w:r w:rsidRPr="009C00F0">
        <w:rPr>
          <w:color w:val="000000" w:themeColor="text1"/>
        </w:rPr>
        <w:tab/>
        <w:t xml:space="preserve">1.15.1.часть 6  изложить  в  следующей редакции: 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«6. Решения Думы Луговского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Луговское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решения Думы Луговского муниципального образования или соглашения, заключенного между органами местного самоуправления считается первая публикация его полного текста в газете «Наш дом», с которыми имеют возможность ознакомления жители Поселения.»;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1.16. Статья 45. Правовые акты Главы Поселения, местной администрации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lastRenderedPageBreak/>
        <w:t>1.16.1. часть 3   изложить в следующей  редакции: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 xml:space="preserve"> «3. Постановления, распоряжения главы Луговского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Луговское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постановления, распоряжения  главы Луговского муниципального образования считается первая публикация его полного текста в газете «Наш дом»,  с которыми имеют возможность ознакомления жители Поселения.» 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1.17.Статья 47. Опубликование (обнародование) муниципальных правовых актов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 xml:space="preserve">1.17.1. часть 1 изложить в следующей редакции: 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«1. Официальное опубликование (обнародование) муниципальных правовых актов, соглашений, заключаемых между органами местного самоуправления, осуществляется в газете «Наш дом», с которыми имеют возможность ознакомления жители Поселения.»;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9C00F0">
        <w:rPr>
          <w:b/>
          <w:color w:val="000000" w:themeColor="text1"/>
        </w:rPr>
        <w:t>1.18. Статья 62. Средства самообложения граждан</w:t>
      </w:r>
    </w:p>
    <w:p w:rsidR="009C00F0" w:rsidRPr="009C00F0" w:rsidRDefault="009C00F0" w:rsidP="009C00F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1.18.1. в части 1 после слов «жителей Поселения» дополнить словами «(населенного пункта, входящего в состав Поселения)»;</w:t>
      </w:r>
    </w:p>
    <w:p w:rsidR="009C00F0" w:rsidRPr="009C00F0" w:rsidRDefault="009C00F0" w:rsidP="009C00F0">
      <w:pPr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Главе Луговского муниципального образования  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9C00F0" w:rsidRPr="009C00F0" w:rsidRDefault="009C00F0" w:rsidP="009C00F0">
      <w:pPr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 xml:space="preserve">3.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в 10-дневный срок. </w:t>
      </w:r>
    </w:p>
    <w:p w:rsidR="009C00F0" w:rsidRPr="009C00F0" w:rsidRDefault="009C00F0" w:rsidP="009C00F0">
      <w:pPr>
        <w:ind w:firstLine="709"/>
        <w:jc w:val="both"/>
        <w:rPr>
          <w:color w:val="000000" w:themeColor="text1"/>
        </w:rPr>
      </w:pPr>
      <w:r w:rsidRPr="009C00F0">
        <w:rPr>
          <w:color w:val="000000" w:themeColor="text1"/>
        </w:rPr>
        <w:t>4. Настоящее решение вступает в силу после  его официального опубликования, произведенного после его государственной регистрации.</w:t>
      </w:r>
    </w:p>
    <w:p w:rsidR="009C00F0" w:rsidRPr="009C00F0" w:rsidRDefault="009C00F0" w:rsidP="009C00F0">
      <w:pPr>
        <w:jc w:val="both"/>
        <w:rPr>
          <w:color w:val="000000" w:themeColor="text1"/>
        </w:rPr>
      </w:pPr>
      <w:bookmarkStart w:id="8" w:name="_GoBack"/>
      <w:bookmarkEnd w:id="8"/>
    </w:p>
    <w:p w:rsidR="009C00F0" w:rsidRPr="009C00F0" w:rsidRDefault="009C00F0" w:rsidP="009C00F0">
      <w:pPr>
        <w:jc w:val="both"/>
        <w:rPr>
          <w:color w:val="000000" w:themeColor="text1"/>
        </w:rPr>
      </w:pPr>
      <w:r w:rsidRPr="009C00F0">
        <w:rPr>
          <w:color w:val="000000" w:themeColor="text1"/>
        </w:rPr>
        <w:t>Председатель Думы Луговского городского поселения                                       И.А.</w:t>
      </w:r>
      <w:r w:rsidR="00627E7F">
        <w:rPr>
          <w:color w:val="000000" w:themeColor="text1"/>
        </w:rPr>
        <w:t xml:space="preserve"> </w:t>
      </w:r>
      <w:r w:rsidRPr="009C00F0">
        <w:rPr>
          <w:color w:val="000000" w:themeColor="text1"/>
        </w:rPr>
        <w:t>Барсукова</w:t>
      </w:r>
    </w:p>
    <w:p w:rsidR="009C00F0" w:rsidRPr="009C00F0" w:rsidRDefault="009C00F0" w:rsidP="009C00F0">
      <w:pPr>
        <w:jc w:val="both"/>
        <w:rPr>
          <w:color w:val="000000" w:themeColor="text1"/>
        </w:rPr>
      </w:pPr>
      <w:r w:rsidRPr="009C00F0">
        <w:rPr>
          <w:color w:val="000000" w:themeColor="text1"/>
        </w:rPr>
        <w:t>Глава Луговского городского поселения</w:t>
      </w:r>
      <w:r>
        <w:rPr>
          <w:color w:val="000000" w:themeColor="text1"/>
        </w:rPr>
        <w:t xml:space="preserve">                                                               </w:t>
      </w:r>
      <w:r w:rsidRPr="009C00F0">
        <w:rPr>
          <w:color w:val="000000" w:themeColor="text1"/>
        </w:rPr>
        <w:t>А.В.Ушаков</w:t>
      </w:r>
    </w:p>
    <w:p w:rsidR="00FC4A62" w:rsidRPr="009C00F0" w:rsidRDefault="00FC4A62" w:rsidP="00FC4A62">
      <w:pPr>
        <w:pStyle w:val="ConsPlusNormal"/>
        <w:spacing w:before="200"/>
        <w:ind w:firstLine="0"/>
        <w:jc w:val="both"/>
        <w:rPr>
          <w:sz w:val="24"/>
          <w:szCs w:val="24"/>
        </w:rPr>
      </w:pPr>
      <w:r w:rsidRPr="009C00F0">
        <w:rPr>
          <w:sz w:val="24"/>
          <w:szCs w:val="24"/>
        </w:rPr>
        <w:t>Администрация                                                бесплатно</w:t>
      </w:r>
    </w:p>
    <w:p w:rsidR="00FC4A62" w:rsidRPr="009C00F0" w:rsidRDefault="00FC4A62" w:rsidP="00FC4A62">
      <w:pPr>
        <w:jc w:val="both"/>
      </w:pPr>
      <w:r w:rsidRPr="009C00F0">
        <w:t xml:space="preserve">Луговского городского                                    </w:t>
      </w:r>
      <w:r w:rsidRPr="009C00F0">
        <w:rPr>
          <w:u w:val="single"/>
        </w:rPr>
        <w:t>Тираж:</w:t>
      </w:r>
      <w:r w:rsidRPr="009C00F0">
        <w:t xml:space="preserve"> 10 экз.</w:t>
      </w:r>
    </w:p>
    <w:p w:rsidR="00FC4A62" w:rsidRPr="009C00F0" w:rsidRDefault="00FC4A62" w:rsidP="00FC4A62">
      <w:pPr>
        <w:jc w:val="both"/>
      </w:pPr>
      <w:r w:rsidRPr="009C00F0">
        <w:t xml:space="preserve">Поселения                                                          Газета выходит по </w:t>
      </w:r>
    </w:p>
    <w:p w:rsidR="00FC4A62" w:rsidRPr="009C00F0" w:rsidRDefault="00FC4A62" w:rsidP="00FC4A62">
      <w:pPr>
        <w:jc w:val="both"/>
      </w:pPr>
      <w:r w:rsidRPr="009C00F0">
        <w:rPr>
          <w:u w:val="single"/>
        </w:rPr>
        <w:t>Ответственный редактор:</w:t>
      </w:r>
      <w:r w:rsidRPr="009C00F0">
        <w:t xml:space="preserve">                                мере накопления материала</w:t>
      </w:r>
    </w:p>
    <w:p w:rsidR="00FC4A62" w:rsidRPr="009C00F0" w:rsidRDefault="00FC4A62" w:rsidP="00FC4A62">
      <w:pPr>
        <w:jc w:val="both"/>
      </w:pPr>
      <w:r w:rsidRPr="009C00F0">
        <w:t xml:space="preserve">Герасимова А.С.                                                             </w:t>
      </w:r>
    </w:p>
    <w:p w:rsidR="00FC4A62" w:rsidRPr="009C00F0" w:rsidRDefault="00FC4A62" w:rsidP="00FC4A62">
      <w:pPr>
        <w:jc w:val="both"/>
      </w:pPr>
      <w:r w:rsidRPr="009C00F0">
        <w:rPr>
          <w:u w:val="single"/>
        </w:rPr>
        <w:t xml:space="preserve">Адрес: </w:t>
      </w:r>
      <w:r w:rsidRPr="009C00F0">
        <w:t>666801</w:t>
      </w:r>
    </w:p>
    <w:p w:rsidR="00FC4A62" w:rsidRPr="009C00F0" w:rsidRDefault="00FC4A62" w:rsidP="00FC4A62">
      <w:pPr>
        <w:jc w:val="both"/>
      </w:pPr>
      <w:r w:rsidRPr="009C00F0">
        <w:t>п. Луговский,</w:t>
      </w:r>
    </w:p>
    <w:p w:rsidR="00FC4A62" w:rsidRPr="009C00F0" w:rsidRDefault="00FC4A62" w:rsidP="00FC4A62">
      <w:pPr>
        <w:ind w:left="-709"/>
        <w:jc w:val="both"/>
      </w:pPr>
      <w:r w:rsidRPr="009C00F0">
        <w:t xml:space="preserve">            ул. Школьная, д.11</w:t>
      </w: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jc w:val="both"/>
        <w:rPr>
          <w:color w:val="000000"/>
        </w:rPr>
      </w:pPr>
    </w:p>
    <w:p w:rsidR="00FC4A62" w:rsidRPr="009C00F0" w:rsidRDefault="00FC4A62" w:rsidP="00FC4A62">
      <w:pPr>
        <w:pStyle w:val="ConsPlusNormal"/>
        <w:spacing w:before="200"/>
        <w:ind w:firstLine="0"/>
        <w:jc w:val="both"/>
        <w:rPr>
          <w:sz w:val="24"/>
          <w:szCs w:val="24"/>
        </w:rPr>
      </w:pPr>
    </w:p>
    <w:p w:rsidR="00FC4A62" w:rsidRPr="009C00F0" w:rsidRDefault="00FC4A62" w:rsidP="00FC4A62">
      <w:pPr>
        <w:ind w:firstLine="708"/>
      </w:pPr>
    </w:p>
    <w:p w:rsidR="00122340" w:rsidRPr="009C00F0" w:rsidRDefault="00122340" w:rsidP="00FC4A62">
      <w:pPr>
        <w:sectPr w:rsidR="00122340" w:rsidRPr="009C00F0" w:rsidSect="00491365">
          <w:footerReference w:type="even" r:id="rId21"/>
          <w:footerReference w:type="default" r:id="rId22"/>
          <w:pgSz w:w="11906" w:h="16838"/>
          <w:pgMar w:top="540" w:right="566" w:bottom="360" w:left="1080" w:header="708" w:footer="708" w:gutter="0"/>
          <w:cols w:space="708"/>
          <w:titlePg/>
          <w:docGrid w:linePitch="360"/>
        </w:sectPr>
      </w:pPr>
    </w:p>
    <w:p w:rsidR="00A64D8E" w:rsidRPr="009C00F0" w:rsidRDefault="00A64D8E" w:rsidP="00122340"/>
    <w:sectPr w:rsidR="00A64D8E" w:rsidRPr="009C00F0" w:rsidSect="00122ECF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C2" w:rsidRDefault="007F0BC2" w:rsidP="006D2B78">
      <w:r>
        <w:separator/>
      </w:r>
    </w:p>
  </w:endnote>
  <w:endnote w:type="continuationSeparator" w:id="0">
    <w:p w:rsidR="007F0BC2" w:rsidRDefault="007F0BC2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F0" w:rsidRDefault="000C238C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C00F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C00F0" w:rsidRDefault="009C00F0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F0" w:rsidRDefault="009C00F0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C2" w:rsidRDefault="007F0BC2" w:rsidP="006D2B78">
      <w:r>
        <w:separator/>
      </w:r>
    </w:p>
  </w:footnote>
  <w:footnote w:type="continuationSeparator" w:id="0">
    <w:p w:rsidR="007F0BC2" w:rsidRDefault="007F0BC2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9"/>
    <w:multiLevelType w:val="hybridMultilevel"/>
    <w:tmpl w:val="568839A8"/>
    <w:lvl w:ilvl="0" w:tplc="5EBE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4BFD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CB3D21"/>
    <w:multiLevelType w:val="hybridMultilevel"/>
    <w:tmpl w:val="6712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9446EA1"/>
    <w:multiLevelType w:val="hybridMultilevel"/>
    <w:tmpl w:val="F7506D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B1C89"/>
    <w:multiLevelType w:val="hybridMultilevel"/>
    <w:tmpl w:val="BDD2C5FE"/>
    <w:lvl w:ilvl="0" w:tplc="9DEAA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82F1CE">
      <w:start w:val="20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0">
    <w:nsid w:val="210207B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11">
    <w:nsid w:val="21B54927"/>
    <w:multiLevelType w:val="hybridMultilevel"/>
    <w:tmpl w:val="2B967A3E"/>
    <w:lvl w:ilvl="0" w:tplc="B9F6C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7115FF9"/>
    <w:multiLevelType w:val="hybridMultilevel"/>
    <w:tmpl w:val="43265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176732"/>
    <w:multiLevelType w:val="hybridMultilevel"/>
    <w:tmpl w:val="81CABDD8"/>
    <w:lvl w:ilvl="0" w:tplc="4D2E42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2A374AE3"/>
    <w:multiLevelType w:val="hybridMultilevel"/>
    <w:tmpl w:val="47563994"/>
    <w:lvl w:ilvl="0" w:tplc="4732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0F5328"/>
    <w:multiLevelType w:val="multilevel"/>
    <w:tmpl w:val="E81AADC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cs="Times New Roman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38CE6953"/>
    <w:multiLevelType w:val="hybridMultilevel"/>
    <w:tmpl w:val="66CA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F1F3B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C6C99"/>
    <w:multiLevelType w:val="hybridMultilevel"/>
    <w:tmpl w:val="433A692C"/>
    <w:lvl w:ilvl="0" w:tplc="95626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F153BE"/>
    <w:multiLevelType w:val="hybridMultilevel"/>
    <w:tmpl w:val="3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400B8"/>
    <w:multiLevelType w:val="multilevel"/>
    <w:tmpl w:val="961E81AC"/>
    <w:lvl w:ilvl="0">
      <w:start w:val="1"/>
      <w:numFmt w:val="decimal"/>
      <w:lvlText w:val="32.%1."/>
      <w:lvlJc w:val="left"/>
      <w:pPr>
        <w:tabs>
          <w:tab w:val="num" w:pos="1288"/>
        </w:tabs>
        <w:ind w:left="-141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47.%2"/>
      <w:lvlJc w:val="left"/>
      <w:pPr>
        <w:tabs>
          <w:tab w:val="num" w:pos="1288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28">
    <w:nsid w:val="522B77E6"/>
    <w:multiLevelType w:val="hybridMultilevel"/>
    <w:tmpl w:val="FD22CE7C"/>
    <w:lvl w:ilvl="0" w:tplc="856AD1A4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3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67C2794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ABF0FEA"/>
    <w:multiLevelType w:val="multilevel"/>
    <w:tmpl w:val="9AAEA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720"/>
        </w:tabs>
        <w:ind w:left="-709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-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1"/>
        </w:tabs>
        <w:ind w:left="303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cs="Times New Roman" w:hint="default"/>
      </w:rPr>
    </w:lvl>
  </w:abstractNum>
  <w:abstractNum w:abstractNumId="36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72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304E9D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2"/>
  </w:num>
  <w:num w:numId="6">
    <w:abstractNumId w:val="10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3"/>
  </w:num>
  <w:num w:numId="15">
    <w:abstractNumId w:val="6"/>
  </w:num>
  <w:num w:numId="16">
    <w:abstractNumId w:val="30"/>
  </w:num>
  <w:num w:numId="17">
    <w:abstractNumId w:val="2"/>
  </w:num>
  <w:num w:numId="18">
    <w:abstractNumId w:val="3"/>
  </w:num>
  <w:num w:numId="19">
    <w:abstractNumId w:val="17"/>
  </w:num>
  <w:num w:numId="20">
    <w:abstractNumId w:val="32"/>
  </w:num>
  <w:num w:numId="21">
    <w:abstractNumId w:val="41"/>
  </w:num>
  <w:num w:numId="22">
    <w:abstractNumId w:val="28"/>
  </w:num>
  <w:num w:numId="23">
    <w:abstractNumId w:val="9"/>
  </w:num>
  <w:num w:numId="24">
    <w:abstractNumId w:val="40"/>
  </w:num>
  <w:num w:numId="25">
    <w:abstractNumId w:val="15"/>
  </w:num>
  <w:num w:numId="26">
    <w:abstractNumId w:val="27"/>
  </w:num>
  <w:num w:numId="27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28"/>
          </w:tabs>
          <w:ind w:left="-141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9">
    <w:abstractNumId w:val="21"/>
  </w:num>
  <w:num w:numId="30">
    <w:abstractNumId w:val="36"/>
  </w:num>
  <w:num w:numId="31">
    <w:abstractNumId w:val="35"/>
  </w:num>
  <w:num w:numId="32">
    <w:abstractNumId w:val="24"/>
  </w:num>
  <w:num w:numId="33">
    <w:abstractNumId w:val="19"/>
  </w:num>
  <w:num w:numId="34">
    <w:abstractNumId w:val="14"/>
  </w:num>
  <w:num w:numId="35">
    <w:abstractNumId w:val="25"/>
  </w:num>
  <w:num w:numId="36">
    <w:abstractNumId w:val="20"/>
  </w:num>
  <w:num w:numId="37">
    <w:abstractNumId w:val="12"/>
  </w:num>
  <w:num w:numId="38">
    <w:abstractNumId w:val="22"/>
  </w:num>
  <w:num w:numId="39">
    <w:abstractNumId w:val="39"/>
  </w:num>
  <w:num w:numId="40">
    <w:abstractNumId w:val="7"/>
  </w:num>
  <w:num w:numId="41">
    <w:abstractNumId w:val="23"/>
  </w:num>
  <w:num w:numId="42">
    <w:abstractNumId w:val="31"/>
  </w:num>
  <w:num w:numId="43">
    <w:abstractNumId w:val="34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80A6E"/>
    <w:rsid w:val="000A6127"/>
    <w:rsid w:val="000C1E3D"/>
    <w:rsid w:val="000C238C"/>
    <w:rsid w:val="000F3B73"/>
    <w:rsid w:val="00122340"/>
    <w:rsid w:val="00122ECF"/>
    <w:rsid w:val="001520F4"/>
    <w:rsid w:val="0015720E"/>
    <w:rsid w:val="00162CCE"/>
    <w:rsid w:val="00172D9D"/>
    <w:rsid w:val="001925E9"/>
    <w:rsid w:val="001A0D01"/>
    <w:rsid w:val="001A4F68"/>
    <w:rsid w:val="001B0861"/>
    <w:rsid w:val="001D4744"/>
    <w:rsid w:val="001E59FD"/>
    <w:rsid w:val="001F60B2"/>
    <w:rsid w:val="00215B01"/>
    <w:rsid w:val="002550D7"/>
    <w:rsid w:val="00264B05"/>
    <w:rsid w:val="002709F3"/>
    <w:rsid w:val="002A5D61"/>
    <w:rsid w:val="00304479"/>
    <w:rsid w:val="00374275"/>
    <w:rsid w:val="00391F0E"/>
    <w:rsid w:val="003E1DAD"/>
    <w:rsid w:val="003F6B8A"/>
    <w:rsid w:val="00433D29"/>
    <w:rsid w:val="004614E1"/>
    <w:rsid w:val="00491365"/>
    <w:rsid w:val="004971B0"/>
    <w:rsid w:val="004B339C"/>
    <w:rsid w:val="00533E89"/>
    <w:rsid w:val="0057007D"/>
    <w:rsid w:val="00585038"/>
    <w:rsid w:val="005918DF"/>
    <w:rsid w:val="005A2E0A"/>
    <w:rsid w:val="005A6C97"/>
    <w:rsid w:val="00601427"/>
    <w:rsid w:val="00612191"/>
    <w:rsid w:val="006125B1"/>
    <w:rsid w:val="00627E7F"/>
    <w:rsid w:val="00633871"/>
    <w:rsid w:val="006A12E6"/>
    <w:rsid w:val="006C3728"/>
    <w:rsid w:val="006D2B78"/>
    <w:rsid w:val="007561E2"/>
    <w:rsid w:val="00781B40"/>
    <w:rsid w:val="007865DB"/>
    <w:rsid w:val="007948DC"/>
    <w:rsid w:val="007C0889"/>
    <w:rsid w:val="007F0BC2"/>
    <w:rsid w:val="00801308"/>
    <w:rsid w:val="00827F35"/>
    <w:rsid w:val="00841FEB"/>
    <w:rsid w:val="00865642"/>
    <w:rsid w:val="008B57CC"/>
    <w:rsid w:val="008E6852"/>
    <w:rsid w:val="00933A1C"/>
    <w:rsid w:val="00934787"/>
    <w:rsid w:val="00945270"/>
    <w:rsid w:val="00950003"/>
    <w:rsid w:val="00966F4D"/>
    <w:rsid w:val="009C00F0"/>
    <w:rsid w:val="009F744A"/>
    <w:rsid w:val="00A0039F"/>
    <w:rsid w:val="00A64D8E"/>
    <w:rsid w:val="00AA4880"/>
    <w:rsid w:val="00AB32AB"/>
    <w:rsid w:val="00AE49AF"/>
    <w:rsid w:val="00B035DE"/>
    <w:rsid w:val="00B05EAC"/>
    <w:rsid w:val="00B82F26"/>
    <w:rsid w:val="00B85466"/>
    <w:rsid w:val="00BC006B"/>
    <w:rsid w:val="00CD6911"/>
    <w:rsid w:val="00D06E34"/>
    <w:rsid w:val="00D47DEB"/>
    <w:rsid w:val="00D60AE1"/>
    <w:rsid w:val="00DB255C"/>
    <w:rsid w:val="00DB2A08"/>
    <w:rsid w:val="00E60872"/>
    <w:rsid w:val="00EC5EC6"/>
    <w:rsid w:val="00ED6FFD"/>
    <w:rsid w:val="00EF6E44"/>
    <w:rsid w:val="00F04454"/>
    <w:rsid w:val="00F2022D"/>
    <w:rsid w:val="00F71845"/>
    <w:rsid w:val="00F80951"/>
    <w:rsid w:val="00FC4A62"/>
    <w:rsid w:val="00F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2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2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1D768C3EEA4F39FD20B3C79BCEE34B0EF2A7D25D7858BC801BC9D1A7EB12DBAA6BB2BEBBCA68ECA4BF0FA803E6E1gFD" TargetMode="External"/><Relationship Id="rId18" Type="http://schemas.openxmlformats.org/officeDocument/2006/relationships/hyperlink" Target="consultantplus://offline/ref=1D768C3EEA4F39FD20B3D996D88F1102F0AC84587154B6D441968AFABC1BD1FD3EFDBFE78C39FFA7B90FAB01F9153E38E3gDD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768C3EEA4F39FD20B3D996D88F1102F0AC84587859B2DF4699D7F0B442DDFF39F2E0E29928A7A8BF15B402E5093C3934E0g4D" TargetMode="External"/><Relationship Id="rId17" Type="http://schemas.openxmlformats.org/officeDocument/2006/relationships/hyperlink" Target="consultantplus://offline/ref=1D768C3EEA4F39FD20B3D996D88F1102F0AC84587858B3D6419CD7F0B442DDFF39F2E0E29928A7A8BF15B402E5093C3934E0g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768C3EEA4F39FD20B3D996D88F1102F0AC84587859B2DF4699D7F0B442DDFF39F2E0E29928A7A8BF15B402E5093C3934E0g4D" TargetMode="External"/><Relationship Id="rId20" Type="http://schemas.openxmlformats.org/officeDocument/2006/relationships/hyperlink" Target="consultantplus://offline/ref=1D768C3EEA4F39FD20B3C79BCEE34B0EF2A6DA577958BC801BC9D1A7EB12DBAA6BB2BEBBCA68ECA4BF0FA803E6E1gF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768C3EEA4F39FD20B3C79BCEE34B0EF2A6DA547A5ABC801BC9D1A7EB12DBAA6BB2BEBBCA68ECA4BF0FA803E6E1gF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768C3EEA4F39FD20B3C79BCEE34B0EF2A6DA547A5ABC801BC9D1A7EB12DBAA6BB2BEBBCA68ECA4BF0FA803E6E1gF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D768C3EEA4F39FD20B3C79BCEE34B0EF2A6DA577958BC801BC9D1A7EB12DBAA6BB2BEBBCA68ECA4BF0FA803E6E1gFD" TargetMode="External"/><Relationship Id="rId19" Type="http://schemas.openxmlformats.org/officeDocument/2006/relationships/hyperlink" Target="consultantplus://offline/ref=1D768C3EEA4F39FD20B3C79BCEE34B0EF0A3DE547A5BBC801BC9D1A7EB12DBAA6BB2BEBBCA68ECA4BF0FA803E6E1g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68C3EEA4F39FD20B3C79BCEE34B0EF2A7D25D7858BC801BC9D1A7EB12DBAA6BB2BEBBCA68ECA4BF0FA803E6E1gFD" TargetMode="External"/><Relationship Id="rId14" Type="http://schemas.openxmlformats.org/officeDocument/2006/relationships/hyperlink" Target="consultantplus://offline/ref=1D768C3EEA4F39FD20B3C79BCEE34B0EF2A6DA577958BC801BC9D1A7EB12DBAA6BB2BEBBCA68ECA4BF0FA803E6E1gF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9198</Words>
  <Characters>52434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38</cp:revision>
  <cp:lastPrinted>2019-11-26T06:18:00Z</cp:lastPrinted>
  <dcterms:created xsi:type="dcterms:W3CDTF">2019-07-11T06:17:00Z</dcterms:created>
  <dcterms:modified xsi:type="dcterms:W3CDTF">2019-12-11T02:45:00Z</dcterms:modified>
</cp:coreProperties>
</file>