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010413">
        <w:trPr>
          <w:trHeight w:val="4530"/>
        </w:trPr>
        <w:tc>
          <w:tcPr>
            <w:tcW w:w="1384" w:type="dxa"/>
          </w:tcPr>
          <w:p w:rsidR="0043272B" w:rsidRPr="00122ECF" w:rsidRDefault="00421F9B"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583C7D">
              <w:rPr>
                <w:sz w:val="32"/>
                <w:szCs w:val="32"/>
              </w:rPr>
              <w:t>15</w:t>
            </w:r>
            <w:r w:rsidR="009B6DDC">
              <w:rPr>
                <w:sz w:val="32"/>
                <w:szCs w:val="32"/>
              </w:rPr>
              <w:t>.0</w:t>
            </w:r>
            <w:r w:rsidR="00583C7D">
              <w:rPr>
                <w:sz w:val="32"/>
                <w:szCs w:val="32"/>
              </w:rPr>
              <w:t>6</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0A1A9D">
              <w:rPr>
                <w:b/>
                <w:color w:val="000000"/>
                <w:sz w:val="32"/>
              </w:rPr>
              <w:t>1</w:t>
            </w:r>
            <w:r w:rsidR="00583C7D">
              <w:rPr>
                <w:b/>
                <w:color w:val="000000"/>
                <w:sz w:val="32"/>
              </w:rPr>
              <w:t>1</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306111" w:rsidRDefault="00306111" w:rsidP="00010413">
            <w:pPr>
              <w:rPr>
                <w:rFonts w:ascii="Lucida Sans Unicode" w:hAnsi="Lucida Sans Unicode"/>
                <w:color w:val="000000" w:themeColor="text1"/>
              </w:rPr>
            </w:pPr>
          </w:p>
          <w:p w:rsidR="00306111" w:rsidRDefault="00306111" w:rsidP="00306111">
            <w:pPr>
              <w:rPr>
                <w:rFonts w:ascii="Lucida Sans Unicode" w:hAnsi="Lucida Sans Unicode"/>
              </w:rPr>
            </w:pPr>
          </w:p>
          <w:p w:rsidR="00583C7D" w:rsidRDefault="00583C7D" w:rsidP="00306111">
            <w:pPr>
              <w:tabs>
                <w:tab w:val="left" w:pos="3675"/>
              </w:tabs>
              <w:rPr>
                <w:rFonts w:ascii="Lucida Sans Unicode" w:hAnsi="Lucida Sans Unicode"/>
              </w:rPr>
            </w:pPr>
          </w:p>
          <w:p w:rsidR="00583C7D" w:rsidRDefault="00583C7D" w:rsidP="00306111">
            <w:pPr>
              <w:tabs>
                <w:tab w:val="left" w:pos="3675"/>
              </w:tabs>
              <w:rPr>
                <w:rFonts w:ascii="Lucida Sans Unicode" w:hAnsi="Lucida Sans Unicode"/>
              </w:rPr>
            </w:pPr>
          </w:p>
          <w:p w:rsidR="0043272B" w:rsidRPr="00306111" w:rsidRDefault="0043272B" w:rsidP="00306111">
            <w:pPr>
              <w:tabs>
                <w:tab w:val="left" w:pos="3675"/>
              </w:tabs>
              <w:rPr>
                <w:rFonts w:ascii="Lucida Sans Unicode" w:hAnsi="Lucida Sans Unicode"/>
              </w:rPr>
            </w:pP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62191B" w:rsidRPr="00583C7D" w:rsidRDefault="00583C7D" w:rsidP="00FE489D">
      <w:bookmarkStart w:id="0" w:name="Par1002"/>
      <w:bookmarkStart w:id="1" w:name="Par1082"/>
      <w:bookmarkStart w:id="2" w:name="Par1262"/>
      <w:bookmarkEnd w:id="0"/>
      <w:bookmarkEnd w:id="1"/>
      <w:bookmarkEnd w:id="2"/>
      <w:r w:rsidRPr="00583C7D">
        <w:t>Продолжение. Начало в №10  от 15.06.2021</w:t>
      </w:r>
      <w:r w:rsidRPr="00583C7D">
        <w:tab/>
      </w:r>
    </w:p>
    <w:p w:rsidR="00583C7D" w:rsidRPr="00583C7D" w:rsidRDefault="00583C7D" w:rsidP="00FE489D"/>
    <w:p w:rsidR="00583C7D" w:rsidRPr="00583C7D" w:rsidRDefault="00583C7D" w:rsidP="00583C7D">
      <w:pPr>
        <w:ind w:firstLine="709"/>
        <w:jc w:val="both"/>
        <w:rPr>
          <w:color w:val="000000"/>
        </w:rPr>
      </w:pPr>
      <w:r w:rsidRPr="00583C7D">
        <w:rPr>
          <w:color w:val="000000"/>
        </w:rPr>
        <w:t>5.12. Документы (поручения), не снятые с контроля, а также документы (поручения), срок исполнения которых не продлен, считаются неисполненными.</w:t>
      </w:r>
    </w:p>
    <w:p w:rsidR="00583C7D" w:rsidRPr="00583C7D" w:rsidRDefault="00583C7D" w:rsidP="00583C7D">
      <w:pPr>
        <w:ind w:firstLine="709"/>
        <w:jc w:val="both"/>
        <w:rPr>
          <w:color w:val="000000"/>
        </w:rPr>
      </w:pPr>
      <w:r w:rsidRPr="00583C7D">
        <w:rPr>
          <w:color w:val="000000"/>
        </w:rPr>
        <w:t>5.13.Сроки исполнения срочных поручений не продлеваются и не корректируются.</w:t>
      </w:r>
    </w:p>
    <w:p w:rsidR="00583C7D" w:rsidRPr="00583C7D" w:rsidRDefault="00583C7D" w:rsidP="00583C7D">
      <w:pPr>
        <w:ind w:firstLine="709"/>
        <w:jc w:val="both"/>
        <w:rPr>
          <w:color w:val="000000"/>
        </w:rPr>
      </w:pPr>
    </w:p>
    <w:p w:rsidR="00583C7D" w:rsidRPr="00583C7D" w:rsidRDefault="00583C7D" w:rsidP="00583C7D">
      <w:pPr>
        <w:ind w:firstLine="709"/>
        <w:jc w:val="both"/>
        <w:rPr>
          <w:b/>
          <w:color w:val="000000"/>
        </w:rPr>
      </w:pPr>
      <w:bookmarkStart w:id="3" w:name="sub_1700"/>
      <w:r w:rsidRPr="00583C7D">
        <w:rPr>
          <w:b/>
          <w:color w:val="000000"/>
        </w:rPr>
        <w:t xml:space="preserve"> 6. Организация работы исполнителя с документами</w:t>
      </w:r>
      <w:bookmarkEnd w:id="3"/>
    </w:p>
    <w:p w:rsidR="00583C7D" w:rsidRPr="00583C7D" w:rsidRDefault="00583C7D" w:rsidP="00583C7D">
      <w:pPr>
        <w:ind w:firstLine="709"/>
        <w:jc w:val="both"/>
        <w:rPr>
          <w:color w:val="000000"/>
        </w:rPr>
      </w:pPr>
      <w:bookmarkStart w:id="4" w:name="sub_1701"/>
      <w:r w:rsidRPr="00583C7D">
        <w:rPr>
          <w:color w:val="000000"/>
        </w:rPr>
        <w:t>6.1.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583C7D" w:rsidRPr="00583C7D" w:rsidRDefault="00583C7D" w:rsidP="00583C7D">
      <w:pPr>
        <w:ind w:firstLine="709"/>
        <w:jc w:val="both"/>
        <w:rPr>
          <w:color w:val="000000"/>
        </w:rPr>
      </w:pPr>
      <w:bookmarkStart w:id="5" w:name="sub_1702"/>
      <w:bookmarkEnd w:id="4"/>
      <w:r w:rsidRPr="00583C7D">
        <w:rPr>
          <w:color w:val="000000"/>
        </w:rPr>
        <w:t>6.2. Если документ, поступивший на исполнение, не имеет отношения к компетенции исполнителя,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583C7D" w:rsidRPr="00583C7D" w:rsidRDefault="00583C7D" w:rsidP="00583C7D">
      <w:pPr>
        <w:ind w:firstLine="709"/>
        <w:jc w:val="both"/>
        <w:rPr>
          <w:color w:val="000000"/>
        </w:rPr>
      </w:pPr>
      <w:bookmarkStart w:id="6" w:name="sub_1703"/>
      <w:bookmarkEnd w:id="5"/>
      <w:r w:rsidRPr="00583C7D">
        <w:rPr>
          <w:color w:val="000000"/>
        </w:rPr>
        <w:t>6.3. Исполнение документа предусматривает:</w:t>
      </w:r>
    </w:p>
    <w:bookmarkEnd w:id="6"/>
    <w:p w:rsidR="00583C7D" w:rsidRPr="00583C7D" w:rsidRDefault="00583C7D" w:rsidP="00583C7D">
      <w:pPr>
        <w:ind w:firstLine="709"/>
        <w:jc w:val="both"/>
        <w:rPr>
          <w:color w:val="000000"/>
        </w:rPr>
      </w:pPr>
      <w:r w:rsidRPr="00583C7D">
        <w:rPr>
          <w:color w:val="000000"/>
        </w:rPr>
        <w:t>сбор и анализ необходимой информации;</w:t>
      </w:r>
    </w:p>
    <w:p w:rsidR="00583C7D" w:rsidRPr="00583C7D" w:rsidRDefault="00583C7D" w:rsidP="00583C7D">
      <w:pPr>
        <w:ind w:firstLine="709"/>
        <w:jc w:val="both"/>
        <w:rPr>
          <w:color w:val="000000"/>
        </w:rPr>
      </w:pPr>
      <w:r w:rsidRPr="00583C7D">
        <w:rPr>
          <w:color w:val="000000"/>
        </w:rPr>
        <w:t>подготовку проекта документа и его оформление;</w:t>
      </w:r>
    </w:p>
    <w:p w:rsidR="00583C7D" w:rsidRPr="00583C7D" w:rsidRDefault="00583C7D" w:rsidP="00583C7D">
      <w:pPr>
        <w:ind w:firstLine="709"/>
        <w:jc w:val="both"/>
        <w:rPr>
          <w:color w:val="000000"/>
        </w:rPr>
      </w:pPr>
      <w:r w:rsidRPr="00583C7D">
        <w:rPr>
          <w:color w:val="000000"/>
        </w:rPr>
        <w:t>согласование проекта документа с заинтересованными лицами;</w:t>
      </w:r>
    </w:p>
    <w:p w:rsidR="00583C7D" w:rsidRPr="00583C7D" w:rsidRDefault="00583C7D" w:rsidP="00583C7D">
      <w:pPr>
        <w:ind w:firstLine="709"/>
        <w:jc w:val="both"/>
        <w:rPr>
          <w:color w:val="000000"/>
        </w:rPr>
      </w:pPr>
      <w:r w:rsidRPr="00583C7D">
        <w:rPr>
          <w:color w:val="000000"/>
        </w:rPr>
        <w:t>доработку проекта документа по замечаниям, полученным в ходе согласования и, при необходимости, - повторное согласование);</w:t>
      </w:r>
    </w:p>
    <w:p w:rsidR="00583C7D" w:rsidRPr="00583C7D" w:rsidRDefault="00583C7D" w:rsidP="00583C7D">
      <w:pPr>
        <w:ind w:firstLine="709"/>
        <w:jc w:val="both"/>
        <w:rPr>
          <w:color w:val="000000"/>
        </w:rPr>
      </w:pPr>
      <w:r w:rsidRPr="00583C7D">
        <w:rPr>
          <w:color w:val="000000"/>
        </w:rPr>
        <w:t>подготовку списка (указателя) рассылки документа, если документ адресован группе организаций;</w:t>
      </w:r>
    </w:p>
    <w:p w:rsidR="00583C7D" w:rsidRPr="00583C7D" w:rsidRDefault="00583C7D" w:rsidP="00583C7D">
      <w:pPr>
        <w:ind w:firstLine="709"/>
        <w:jc w:val="both"/>
        <w:rPr>
          <w:color w:val="000000"/>
        </w:rPr>
      </w:pPr>
      <w:r w:rsidRPr="00583C7D">
        <w:rPr>
          <w:color w:val="000000"/>
        </w:rPr>
        <w:t>представление проекта документа на подпись (утверждение) руководству;</w:t>
      </w:r>
    </w:p>
    <w:p w:rsidR="00583C7D" w:rsidRPr="00583C7D" w:rsidRDefault="00583C7D" w:rsidP="00583C7D">
      <w:pPr>
        <w:ind w:firstLine="709"/>
        <w:jc w:val="both"/>
        <w:rPr>
          <w:color w:val="000000"/>
        </w:rPr>
      </w:pPr>
      <w:r w:rsidRPr="00583C7D">
        <w:rPr>
          <w:color w:val="000000"/>
        </w:rPr>
        <w:t>подготовку документа к отправке и передачу копии документа в дело.</w:t>
      </w:r>
    </w:p>
    <w:p w:rsidR="00583C7D" w:rsidRPr="00583C7D" w:rsidRDefault="00583C7D" w:rsidP="00583C7D">
      <w:pPr>
        <w:ind w:firstLine="709"/>
        <w:jc w:val="both"/>
        <w:rPr>
          <w:color w:val="000000"/>
        </w:rPr>
      </w:pPr>
      <w:bookmarkStart w:id="7" w:name="sub_1704"/>
      <w:r w:rsidRPr="00583C7D">
        <w:rPr>
          <w:color w:val="000000"/>
        </w:rPr>
        <w:t>6.4.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583C7D" w:rsidRPr="00583C7D" w:rsidRDefault="00583C7D" w:rsidP="00583C7D">
      <w:pPr>
        <w:ind w:firstLine="709"/>
        <w:jc w:val="both"/>
        <w:rPr>
          <w:color w:val="000000"/>
        </w:rPr>
      </w:pPr>
      <w:bookmarkStart w:id="8" w:name="sub_1705"/>
      <w:bookmarkEnd w:id="7"/>
      <w:r w:rsidRPr="00583C7D">
        <w:rPr>
          <w:color w:val="000000"/>
        </w:rPr>
        <w:t xml:space="preserve">6.5.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w:t>
      </w:r>
      <w:r w:rsidRPr="00583C7D">
        <w:rPr>
          <w:color w:val="000000"/>
        </w:rPr>
        <w:lastRenderedPageBreak/>
        <w:t>представлять проекты документов руководителю, давшему поручение, минуя ответственного исполнителя.</w:t>
      </w:r>
    </w:p>
    <w:p w:rsidR="00583C7D" w:rsidRPr="00583C7D" w:rsidRDefault="00583C7D" w:rsidP="00583C7D">
      <w:pPr>
        <w:ind w:firstLine="709"/>
        <w:jc w:val="both"/>
        <w:rPr>
          <w:color w:val="000000"/>
        </w:rPr>
      </w:pPr>
      <w:bookmarkStart w:id="9" w:name="sub_1706"/>
      <w:bookmarkEnd w:id="8"/>
      <w:r w:rsidRPr="00583C7D">
        <w:rPr>
          <w:color w:val="000000"/>
        </w:rPr>
        <w:t>6.6.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583C7D" w:rsidRPr="00583C7D" w:rsidRDefault="00583C7D" w:rsidP="00583C7D">
      <w:pPr>
        <w:ind w:firstLine="709"/>
        <w:jc w:val="both"/>
        <w:rPr>
          <w:color w:val="000000"/>
        </w:rPr>
      </w:pPr>
      <w:bookmarkStart w:id="10" w:name="sub_1707"/>
      <w:bookmarkEnd w:id="9"/>
      <w:r w:rsidRPr="00583C7D">
        <w:rPr>
          <w:color w:val="000000"/>
        </w:rPr>
        <w:t>6.7. При увольнении или переходе на другой участок работы сотрудник обязан сдать документы и дела другому специалисту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583C7D" w:rsidRPr="00583C7D" w:rsidRDefault="00583C7D" w:rsidP="00583C7D">
      <w:pPr>
        <w:ind w:firstLine="709"/>
        <w:jc w:val="both"/>
        <w:rPr>
          <w:color w:val="000000"/>
        </w:rPr>
      </w:pPr>
      <w:bookmarkStart w:id="11" w:name="sub_1708"/>
      <w:bookmarkEnd w:id="10"/>
      <w:r w:rsidRPr="00583C7D">
        <w:rPr>
          <w:color w:val="000000"/>
        </w:rPr>
        <w:t>6.8. Результатом исполнения документа является проект документа, подготовленный исполнителем.</w:t>
      </w:r>
    </w:p>
    <w:bookmarkEnd w:id="11"/>
    <w:p w:rsidR="00583C7D" w:rsidRPr="00583C7D" w:rsidRDefault="00583C7D" w:rsidP="00583C7D">
      <w:pPr>
        <w:ind w:firstLine="709"/>
        <w:jc w:val="both"/>
        <w:rPr>
          <w:color w:val="000000"/>
        </w:rPr>
      </w:pPr>
      <w:r w:rsidRPr="00583C7D">
        <w:rPr>
          <w:color w:val="000000"/>
        </w:rPr>
        <w:t xml:space="preserve">Проект документа со всеми необходимыми приложениями, напечатанный и оформленный в соответствии с правилами, установленными в </w:t>
      </w:r>
      <w:r w:rsidRPr="00583C7D">
        <w:rPr>
          <w:rFonts w:eastAsia="Calibri"/>
          <w:color w:val="000000"/>
        </w:rPr>
        <w:t>разделе 3</w:t>
      </w:r>
      <w:r w:rsidRPr="00583C7D">
        <w:rPr>
          <w:color w:val="000000"/>
        </w:rPr>
        <w:t xml:space="preserve"> настоящей  Инструкции, исполнитель согласовывает с заинтересованными лицами.</w:t>
      </w:r>
    </w:p>
    <w:p w:rsidR="00583C7D" w:rsidRPr="00583C7D" w:rsidRDefault="00583C7D" w:rsidP="00583C7D">
      <w:pPr>
        <w:ind w:firstLine="709"/>
        <w:jc w:val="both"/>
        <w:rPr>
          <w:color w:val="000000"/>
        </w:rPr>
      </w:pPr>
      <w:r w:rsidRPr="00583C7D">
        <w:rPr>
          <w:color w:val="000000"/>
        </w:rPr>
        <w:t>Документы, предназначенные для отправки, оформляются на бланке Думы установленной формы. Для отправки документов, не имеющих адресной части, составляется сопроводительное письмо.</w:t>
      </w:r>
    </w:p>
    <w:p w:rsidR="00583C7D" w:rsidRPr="00583C7D" w:rsidRDefault="00583C7D" w:rsidP="00583C7D">
      <w:pPr>
        <w:ind w:firstLine="709"/>
        <w:jc w:val="both"/>
        <w:rPr>
          <w:color w:val="000000"/>
        </w:rPr>
      </w:pPr>
      <w:r w:rsidRPr="00583C7D">
        <w:rPr>
          <w:color w:val="000000"/>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583C7D" w:rsidRPr="00583C7D" w:rsidRDefault="00583C7D" w:rsidP="00583C7D">
      <w:pPr>
        <w:ind w:firstLine="709"/>
        <w:jc w:val="both"/>
        <w:rPr>
          <w:color w:val="000000"/>
        </w:rPr>
      </w:pPr>
      <w:bookmarkStart w:id="12" w:name="sub_1709"/>
      <w:r w:rsidRPr="00583C7D">
        <w:rPr>
          <w:color w:val="000000"/>
        </w:rPr>
        <w:t xml:space="preserve">6.9.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Pr="00583C7D">
        <w:rPr>
          <w:rFonts w:eastAsia="Calibri"/>
          <w:color w:val="000000"/>
        </w:rPr>
        <w:t>пунктами 4.1 - 4.8</w:t>
      </w:r>
      <w:r w:rsidRPr="00583C7D">
        <w:rPr>
          <w:color w:val="000000"/>
        </w:rPr>
        <w:t xml:space="preserve"> настоящей инструкции.</w:t>
      </w:r>
    </w:p>
    <w:bookmarkEnd w:id="12"/>
    <w:p w:rsidR="00583C7D" w:rsidRPr="00583C7D" w:rsidRDefault="00583C7D" w:rsidP="00583C7D">
      <w:pPr>
        <w:ind w:firstLine="709"/>
        <w:jc w:val="both"/>
        <w:rPr>
          <w:color w:val="000000"/>
        </w:rPr>
      </w:pPr>
      <w:r w:rsidRPr="00583C7D">
        <w:rPr>
          <w:color w:val="000000"/>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583C7D" w:rsidRPr="00583C7D" w:rsidRDefault="00583C7D" w:rsidP="00583C7D">
      <w:pPr>
        <w:ind w:firstLine="709"/>
        <w:jc w:val="both"/>
        <w:rPr>
          <w:color w:val="000000"/>
        </w:rPr>
      </w:pPr>
      <w:bookmarkStart w:id="13" w:name="sub_1710"/>
      <w:r w:rsidRPr="00583C7D">
        <w:rPr>
          <w:color w:val="000000"/>
        </w:rPr>
        <w:t>6.10.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583C7D" w:rsidRPr="00583C7D" w:rsidRDefault="00583C7D" w:rsidP="00583C7D">
      <w:pPr>
        <w:ind w:firstLine="709"/>
        <w:jc w:val="both"/>
        <w:rPr>
          <w:color w:val="000000"/>
        </w:rPr>
      </w:pPr>
      <w:bookmarkStart w:id="14" w:name="sub_1711"/>
      <w:bookmarkEnd w:id="13"/>
      <w:r w:rsidRPr="00583C7D">
        <w:rPr>
          <w:color w:val="000000"/>
        </w:rPr>
        <w:t>6.11. Подписанный документ исполнитель передает для регистрации и отправки и/или включения в дело.</w:t>
      </w:r>
    </w:p>
    <w:p w:rsidR="00583C7D" w:rsidRPr="00583C7D" w:rsidRDefault="00583C7D" w:rsidP="00583C7D">
      <w:pPr>
        <w:ind w:firstLine="709"/>
        <w:jc w:val="both"/>
        <w:rPr>
          <w:color w:val="000000"/>
        </w:rPr>
      </w:pPr>
      <w:bookmarkStart w:id="15" w:name="sub_1712"/>
      <w:bookmarkEnd w:id="14"/>
      <w:r w:rsidRPr="00583C7D">
        <w:rPr>
          <w:color w:val="000000"/>
        </w:rPr>
        <w:t>6.12.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583C7D" w:rsidRPr="00583C7D" w:rsidRDefault="00583C7D" w:rsidP="00583C7D">
      <w:pPr>
        <w:ind w:firstLine="709"/>
        <w:jc w:val="both"/>
        <w:rPr>
          <w:color w:val="000000"/>
        </w:rPr>
      </w:pPr>
      <w:bookmarkStart w:id="16" w:name="sub_1713"/>
      <w:bookmarkEnd w:id="15"/>
      <w:r w:rsidRPr="00583C7D">
        <w:rPr>
          <w:color w:val="000000"/>
        </w:rPr>
        <w:t>6.13.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583C7D" w:rsidRPr="00583C7D" w:rsidRDefault="00583C7D" w:rsidP="00583C7D">
      <w:pPr>
        <w:ind w:firstLine="709"/>
        <w:jc w:val="both"/>
        <w:rPr>
          <w:color w:val="000000"/>
        </w:rPr>
      </w:pPr>
      <w:bookmarkStart w:id="17" w:name="sub_1800"/>
      <w:bookmarkEnd w:id="16"/>
    </w:p>
    <w:p w:rsidR="00583C7D" w:rsidRPr="00583C7D" w:rsidRDefault="00583C7D" w:rsidP="00583C7D">
      <w:pPr>
        <w:ind w:firstLine="709"/>
        <w:jc w:val="both"/>
        <w:rPr>
          <w:b/>
          <w:color w:val="000000"/>
        </w:rPr>
      </w:pPr>
      <w:r w:rsidRPr="00583C7D">
        <w:rPr>
          <w:b/>
          <w:color w:val="000000"/>
        </w:rPr>
        <w:t xml:space="preserve"> 7. Формирование документального фонда организации</w:t>
      </w:r>
    </w:p>
    <w:p w:rsidR="00583C7D" w:rsidRPr="00583C7D" w:rsidRDefault="00583C7D" w:rsidP="00583C7D">
      <w:pPr>
        <w:ind w:firstLine="709"/>
        <w:jc w:val="both"/>
        <w:rPr>
          <w:color w:val="000000"/>
        </w:rPr>
      </w:pPr>
      <w:bookmarkStart w:id="18" w:name="sub_1801"/>
      <w:bookmarkEnd w:id="17"/>
      <w:r w:rsidRPr="00583C7D">
        <w:rPr>
          <w:color w:val="000000"/>
        </w:rPr>
        <w:t>7.1. Оперативное хранение документов Думы до передачи их на хранение в архив или уничтожение осуществляется должностными лицами Администрации.</w:t>
      </w:r>
    </w:p>
    <w:p w:rsidR="00583C7D" w:rsidRPr="00583C7D" w:rsidRDefault="00583C7D" w:rsidP="00583C7D">
      <w:pPr>
        <w:ind w:firstLine="709"/>
        <w:jc w:val="both"/>
        <w:rPr>
          <w:color w:val="000000"/>
        </w:rPr>
      </w:pPr>
      <w:bookmarkStart w:id="19" w:name="sub_1802"/>
      <w:bookmarkEnd w:id="18"/>
      <w:r w:rsidRPr="00583C7D">
        <w:rPr>
          <w:color w:val="000000"/>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9"/>
    <w:p w:rsidR="00583C7D" w:rsidRPr="00583C7D" w:rsidRDefault="00583C7D" w:rsidP="00583C7D">
      <w:pPr>
        <w:ind w:firstLine="709"/>
        <w:jc w:val="both"/>
        <w:rPr>
          <w:color w:val="000000"/>
        </w:rPr>
      </w:pPr>
      <w:r w:rsidRPr="00583C7D">
        <w:rPr>
          <w:color w:val="000000"/>
        </w:rPr>
        <w:lastRenderedPageBreak/>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583C7D" w:rsidRPr="00583C7D" w:rsidRDefault="00583C7D" w:rsidP="00583C7D">
      <w:pPr>
        <w:ind w:firstLine="709"/>
        <w:jc w:val="both"/>
        <w:rPr>
          <w:color w:val="000000"/>
        </w:rPr>
      </w:pPr>
      <w:r w:rsidRPr="00583C7D">
        <w:rPr>
          <w:color w:val="000000"/>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583C7D" w:rsidRPr="00583C7D" w:rsidRDefault="00583C7D" w:rsidP="00583C7D">
      <w:pPr>
        <w:ind w:firstLine="709"/>
        <w:jc w:val="both"/>
        <w:rPr>
          <w:color w:val="000000"/>
        </w:rPr>
      </w:pPr>
      <w:bookmarkStart w:id="20" w:name="sub_1803"/>
      <w:r w:rsidRPr="00583C7D">
        <w:rPr>
          <w:color w:val="000000"/>
        </w:rPr>
        <w:t>8.3. Номенклатура дел Думы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583C7D" w:rsidRPr="00583C7D" w:rsidRDefault="00583C7D" w:rsidP="00583C7D">
      <w:pPr>
        <w:ind w:firstLine="709"/>
        <w:jc w:val="both"/>
        <w:rPr>
          <w:color w:val="000000"/>
        </w:rPr>
      </w:pPr>
      <w:bookmarkStart w:id="21" w:name="sub_1804"/>
      <w:bookmarkEnd w:id="20"/>
      <w:r w:rsidRPr="00583C7D">
        <w:rPr>
          <w:color w:val="000000"/>
        </w:rPr>
        <w:t>8.4. 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Думы,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
    <w:p w:rsidR="00583C7D" w:rsidRPr="00583C7D" w:rsidRDefault="00583C7D" w:rsidP="00583C7D">
      <w:pPr>
        <w:ind w:firstLine="709"/>
        <w:jc w:val="both"/>
        <w:rPr>
          <w:color w:val="000000"/>
        </w:rPr>
      </w:pPr>
      <w:bookmarkStart w:id="22" w:name="sub_1805"/>
      <w:bookmarkEnd w:id="21"/>
      <w:r w:rsidRPr="00583C7D">
        <w:rPr>
          <w:color w:val="000000"/>
        </w:rPr>
        <w:t>8.5. В номенклатуру дел включаются все документы, отражающие деятельность Думы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sidRPr="00583C7D">
          <w:rPr>
            <w:rFonts w:eastAsia="Calibri"/>
            <w:b/>
            <w:color w:val="000000"/>
            <w:vertAlign w:val="superscript"/>
          </w:rPr>
          <w:t>17</w:t>
        </w:r>
      </w:hyperlink>
      <w:r w:rsidRPr="00583C7D">
        <w:rPr>
          <w:color w:val="000000"/>
        </w:rPr>
        <w:t>. Документы, созданные в электронной форме, включаются в номенклатуру дел по тем же правилам, что и документы на бумажном носителе.</w:t>
      </w:r>
    </w:p>
    <w:bookmarkEnd w:id="22"/>
    <w:p w:rsidR="00583C7D" w:rsidRPr="00583C7D" w:rsidRDefault="00583C7D" w:rsidP="00583C7D">
      <w:pPr>
        <w:ind w:firstLine="709"/>
        <w:jc w:val="both"/>
        <w:rPr>
          <w:color w:val="000000"/>
        </w:rPr>
      </w:pPr>
      <w:r w:rsidRPr="00583C7D">
        <w:rPr>
          <w:color w:val="000000"/>
        </w:rPr>
        <w:t>Не включаются в номенклатуру дел периодические издания, книги, брошюры.</w:t>
      </w:r>
    </w:p>
    <w:p w:rsidR="00583C7D" w:rsidRPr="00583C7D" w:rsidRDefault="00583C7D" w:rsidP="00583C7D">
      <w:pPr>
        <w:ind w:firstLine="709"/>
        <w:jc w:val="both"/>
        <w:rPr>
          <w:color w:val="000000"/>
        </w:rPr>
      </w:pPr>
      <w:bookmarkStart w:id="23" w:name="sub_1806"/>
      <w:r w:rsidRPr="00583C7D">
        <w:rPr>
          <w:color w:val="000000"/>
        </w:rPr>
        <w:t>8.6. Номенклатура дел Думы (сводная) составляется специалистом ответственным за архив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hyperlink w:anchor="sub_111127" w:history="1">
        <w:r w:rsidRPr="00583C7D">
          <w:rPr>
            <w:rFonts w:eastAsia="Calibri"/>
            <w:b/>
            <w:color w:val="000000"/>
            <w:vertAlign w:val="superscript"/>
          </w:rPr>
          <w:t>18</w:t>
        </w:r>
      </w:hyperlink>
      <w:r w:rsidRPr="00583C7D">
        <w:rPr>
          <w:color w:val="000000"/>
        </w:rPr>
        <w:t>.</w:t>
      </w:r>
    </w:p>
    <w:p w:rsidR="00583C7D" w:rsidRPr="00583C7D" w:rsidRDefault="00583C7D" w:rsidP="00583C7D">
      <w:pPr>
        <w:ind w:firstLine="709"/>
        <w:jc w:val="both"/>
        <w:rPr>
          <w:color w:val="000000"/>
        </w:rPr>
      </w:pPr>
      <w:bookmarkStart w:id="24" w:name="sub_1807"/>
      <w:bookmarkEnd w:id="23"/>
      <w:r w:rsidRPr="00583C7D">
        <w:rPr>
          <w:color w:val="000000"/>
        </w:rPr>
        <w:t>8.7. 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r w:rsidRPr="00583C7D">
        <w:rPr>
          <w:b/>
          <w:color w:val="000000"/>
        </w:rPr>
        <w:t>.</w:t>
      </w:r>
    </w:p>
    <w:bookmarkEnd w:id="24"/>
    <w:p w:rsidR="00583C7D" w:rsidRPr="00583C7D" w:rsidRDefault="00583C7D" w:rsidP="00583C7D">
      <w:pPr>
        <w:ind w:firstLine="709"/>
        <w:jc w:val="both"/>
        <w:rPr>
          <w:color w:val="000000"/>
        </w:rPr>
      </w:pPr>
      <w:r w:rsidRPr="00583C7D">
        <w:rPr>
          <w:color w:val="000000"/>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583C7D" w:rsidRPr="00583C7D" w:rsidRDefault="00583C7D" w:rsidP="00583C7D">
      <w:pPr>
        <w:ind w:firstLine="709"/>
        <w:jc w:val="both"/>
        <w:rPr>
          <w:color w:val="000000"/>
        </w:rPr>
      </w:pPr>
      <w:r w:rsidRPr="00583C7D">
        <w:rPr>
          <w:color w:val="000000"/>
        </w:rPr>
        <w:t>В случае изменения функций и структуры Администрации номенклатура дел составляется, согласовывается и утверждается заново.</w:t>
      </w:r>
    </w:p>
    <w:p w:rsidR="00583C7D" w:rsidRPr="00583C7D" w:rsidRDefault="00583C7D" w:rsidP="00583C7D">
      <w:pPr>
        <w:ind w:firstLine="709"/>
        <w:jc w:val="both"/>
        <w:rPr>
          <w:color w:val="000000"/>
        </w:rPr>
      </w:pPr>
      <w:bookmarkStart w:id="25" w:name="sub_1808"/>
      <w:r w:rsidRPr="00583C7D">
        <w:rPr>
          <w:color w:val="000000"/>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583C7D" w:rsidRPr="00583C7D" w:rsidRDefault="00583C7D" w:rsidP="00583C7D">
      <w:pPr>
        <w:ind w:firstLine="709"/>
        <w:jc w:val="both"/>
        <w:rPr>
          <w:color w:val="000000"/>
        </w:rPr>
      </w:pPr>
      <w:bookmarkStart w:id="26" w:name="sub_1809"/>
      <w:bookmarkEnd w:id="25"/>
      <w:r w:rsidRPr="00583C7D">
        <w:rPr>
          <w:color w:val="000000"/>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583C7D" w:rsidRPr="00583C7D" w:rsidRDefault="00583C7D" w:rsidP="00583C7D">
      <w:pPr>
        <w:ind w:firstLine="709"/>
        <w:jc w:val="both"/>
        <w:rPr>
          <w:color w:val="000000"/>
        </w:rPr>
      </w:pPr>
      <w:bookmarkStart w:id="27" w:name="sub_1810"/>
      <w:bookmarkEnd w:id="26"/>
      <w:r w:rsidRPr="00583C7D">
        <w:rPr>
          <w:color w:val="000000"/>
        </w:rPr>
        <w:t xml:space="preserve">8.10. Номенклатура дел Администрации строится по структурной (названиями разделов (подразделов) номенклатуры дел являются названия функциональных отделов (специалистов), расположенные в соответствии с утвержденной структурой </w:t>
      </w:r>
      <w:r w:rsidRPr="00583C7D">
        <w:rPr>
          <w:color w:val="000000"/>
        </w:rPr>
        <w:lastRenderedPageBreak/>
        <w:t>Администрации), или функциональной схемам (названиями разделов номенклатуры дел являются направления деятельности Администрации).</w:t>
      </w:r>
    </w:p>
    <w:p w:rsidR="00583C7D" w:rsidRPr="00583C7D" w:rsidRDefault="00583C7D" w:rsidP="00583C7D">
      <w:pPr>
        <w:ind w:firstLine="709"/>
        <w:jc w:val="both"/>
        <w:rPr>
          <w:color w:val="000000"/>
        </w:rPr>
      </w:pPr>
      <w:bookmarkStart w:id="28" w:name="sub_1811"/>
      <w:bookmarkEnd w:id="27"/>
      <w:r w:rsidRPr="00583C7D">
        <w:rPr>
          <w:color w:val="000000"/>
        </w:rPr>
        <w:t>8.11. Номенклатура дел составляется и представляется лицу, ответственному за ведение архива.</w:t>
      </w:r>
    </w:p>
    <w:bookmarkEnd w:id="28"/>
    <w:p w:rsidR="00583C7D" w:rsidRPr="00583C7D" w:rsidRDefault="00583C7D" w:rsidP="00583C7D">
      <w:pPr>
        <w:ind w:firstLine="709"/>
        <w:jc w:val="both"/>
        <w:rPr>
          <w:color w:val="000000"/>
        </w:rPr>
      </w:pPr>
      <w:r w:rsidRPr="00583C7D">
        <w:rPr>
          <w:color w:val="000000"/>
        </w:rPr>
        <w:t xml:space="preserve">Номенклатура дел составляется по форме, установленной </w:t>
      </w:r>
      <w:r w:rsidRPr="00583C7D">
        <w:rPr>
          <w:rFonts w:eastAsia="Calibri"/>
          <w:color w:val="000000"/>
        </w:rPr>
        <w:t>Правилами</w:t>
      </w:r>
      <w:r w:rsidRPr="00583C7D">
        <w:rPr>
          <w:color w:val="000000"/>
        </w:rPr>
        <w:t xml:space="preserve"> хранения</w:t>
      </w:r>
      <w:hyperlink w:anchor="sub_111129" w:history="1">
        <w:r w:rsidRPr="00583C7D">
          <w:rPr>
            <w:rFonts w:eastAsia="Calibri"/>
            <w:b/>
            <w:color w:val="000000"/>
            <w:vertAlign w:val="superscript"/>
          </w:rPr>
          <w:t>20</w:t>
        </w:r>
      </w:hyperlink>
      <w:r w:rsidRPr="00583C7D">
        <w:rPr>
          <w:b/>
          <w:color w:val="000000"/>
          <w:vertAlign w:val="superscript"/>
        </w:rPr>
        <w:t>.</w:t>
      </w:r>
    </w:p>
    <w:p w:rsidR="00583C7D" w:rsidRPr="00583C7D" w:rsidRDefault="00583C7D" w:rsidP="00583C7D">
      <w:pPr>
        <w:ind w:firstLine="709"/>
        <w:jc w:val="both"/>
        <w:rPr>
          <w:color w:val="000000"/>
        </w:rPr>
      </w:pPr>
      <w:bookmarkStart w:id="29" w:name="sub_1812"/>
      <w:r w:rsidRPr="00583C7D">
        <w:rPr>
          <w:color w:val="000000"/>
        </w:rPr>
        <w:t>8.12. Все заголовки дел, включенные в номенклатуру дел,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bookmarkEnd w:id="29"/>
    <w:p w:rsidR="00583C7D" w:rsidRPr="00583C7D" w:rsidRDefault="00583C7D" w:rsidP="00583C7D">
      <w:pPr>
        <w:ind w:firstLine="709"/>
        <w:jc w:val="both"/>
        <w:rPr>
          <w:color w:val="000000"/>
        </w:rPr>
      </w:pPr>
      <w:r w:rsidRPr="00583C7D">
        <w:rPr>
          <w:color w:val="000000"/>
        </w:rPr>
        <w:t>01 - код отдела, специалиста;</w:t>
      </w:r>
    </w:p>
    <w:p w:rsidR="00583C7D" w:rsidRPr="00583C7D" w:rsidRDefault="00583C7D" w:rsidP="00583C7D">
      <w:pPr>
        <w:ind w:firstLine="709"/>
        <w:jc w:val="both"/>
        <w:rPr>
          <w:color w:val="000000"/>
        </w:rPr>
      </w:pPr>
      <w:r w:rsidRPr="00583C7D">
        <w:rPr>
          <w:color w:val="000000"/>
        </w:rPr>
        <w:t>05 - порядковый номер дела в разделе номенклатуры дел.</w:t>
      </w:r>
    </w:p>
    <w:p w:rsidR="00583C7D" w:rsidRPr="00583C7D" w:rsidRDefault="00583C7D" w:rsidP="00583C7D">
      <w:pPr>
        <w:ind w:firstLine="709"/>
        <w:jc w:val="both"/>
        <w:rPr>
          <w:color w:val="000000"/>
        </w:rPr>
      </w:pPr>
      <w:r w:rsidRPr="00583C7D">
        <w:rPr>
          <w:color w:val="000000"/>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83C7D" w:rsidRPr="00583C7D" w:rsidRDefault="00583C7D" w:rsidP="00583C7D">
      <w:pPr>
        <w:ind w:firstLine="709"/>
        <w:jc w:val="both"/>
        <w:rPr>
          <w:color w:val="000000"/>
        </w:rPr>
      </w:pPr>
      <w:r w:rsidRPr="00583C7D">
        <w:rPr>
          <w:color w:val="000000"/>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83C7D" w:rsidRPr="00583C7D" w:rsidRDefault="00583C7D" w:rsidP="00583C7D">
      <w:pPr>
        <w:ind w:firstLine="709"/>
        <w:jc w:val="both"/>
        <w:rPr>
          <w:color w:val="000000"/>
        </w:rPr>
      </w:pPr>
      <w:r w:rsidRPr="00583C7D">
        <w:rPr>
          <w:color w:val="000000"/>
        </w:rPr>
        <w:t>8.13. Оформление и подготовка дел к передаче на архивное хранение</w:t>
      </w:r>
    </w:p>
    <w:p w:rsidR="00583C7D" w:rsidRPr="00583C7D" w:rsidRDefault="00583C7D" w:rsidP="00583C7D">
      <w:pPr>
        <w:shd w:val="clear" w:color="auto" w:fill="FFFFFF"/>
        <w:spacing w:before="240" w:after="240"/>
        <w:jc w:val="both"/>
        <w:rPr>
          <w:color w:val="000000"/>
        </w:rPr>
      </w:pPr>
      <w:r w:rsidRPr="00583C7D">
        <w:rPr>
          <w:color w:val="000000"/>
        </w:rPr>
        <w:t>Оформление дел на бумажном носителе, подлежащих передаче в архив, предусматривает</w:t>
      </w:r>
      <w:bookmarkStart w:id="30" w:name="s89"/>
      <w:bookmarkEnd w:id="30"/>
      <w:r w:rsidRPr="00583C7D">
        <w:rPr>
          <w:color w:val="333333"/>
          <w:u w:val="single"/>
          <w:vertAlign w:val="superscript"/>
        </w:rPr>
        <w:t>]</w:t>
      </w:r>
      <w:r w:rsidRPr="00583C7D">
        <w:rPr>
          <w:color w:val="000000"/>
        </w:rPr>
        <w:t>:</w:t>
      </w:r>
    </w:p>
    <w:p w:rsidR="00583C7D" w:rsidRPr="00583C7D" w:rsidRDefault="00583C7D" w:rsidP="00583C7D">
      <w:pPr>
        <w:numPr>
          <w:ilvl w:val="0"/>
          <w:numId w:val="24"/>
        </w:numPr>
        <w:shd w:val="clear" w:color="auto" w:fill="FFFFFF"/>
        <w:spacing w:before="240" w:after="240"/>
        <w:ind w:left="0"/>
        <w:jc w:val="both"/>
        <w:rPr>
          <w:color w:val="000000"/>
        </w:rPr>
      </w:pPr>
      <w:r w:rsidRPr="00583C7D">
        <w:rPr>
          <w:color w:val="000000"/>
        </w:rPr>
        <w:t>подшивку документов в дело или переплет дела;</w:t>
      </w:r>
    </w:p>
    <w:p w:rsidR="00583C7D" w:rsidRPr="00583C7D" w:rsidRDefault="00583C7D" w:rsidP="00583C7D">
      <w:pPr>
        <w:numPr>
          <w:ilvl w:val="0"/>
          <w:numId w:val="24"/>
        </w:numPr>
        <w:shd w:val="clear" w:color="auto" w:fill="FFFFFF"/>
        <w:spacing w:before="240" w:after="240"/>
        <w:ind w:left="0"/>
        <w:jc w:val="both"/>
        <w:rPr>
          <w:color w:val="000000"/>
        </w:rPr>
      </w:pPr>
      <w:r w:rsidRPr="00583C7D">
        <w:rPr>
          <w:color w:val="000000"/>
        </w:rPr>
        <w:t>нумерацию листов в деле;</w:t>
      </w:r>
    </w:p>
    <w:p w:rsidR="00583C7D" w:rsidRPr="00583C7D" w:rsidRDefault="00583C7D" w:rsidP="00583C7D">
      <w:pPr>
        <w:numPr>
          <w:ilvl w:val="0"/>
          <w:numId w:val="24"/>
        </w:numPr>
        <w:shd w:val="clear" w:color="auto" w:fill="FFFFFF"/>
        <w:spacing w:before="240" w:after="240"/>
        <w:ind w:left="0"/>
        <w:jc w:val="both"/>
        <w:rPr>
          <w:color w:val="000000"/>
        </w:rPr>
      </w:pPr>
      <w:r w:rsidRPr="00583C7D">
        <w:rPr>
          <w:color w:val="000000"/>
        </w:rPr>
        <w:t>составление листа-заверителя дела;</w:t>
      </w:r>
    </w:p>
    <w:p w:rsidR="00583C7D" w:rsidRPr="00583C7D" w:rsidRDefault="00583C7D" w:rsidP="00583C7D">
      <w:pPr>
        <w:numPr>
          <w:ilvl w:val="0"/>
          <w:numId w:val="24"/>
        </w:numPr>
        <w:shd w:val="clear" w:color="auto" w:fill="FFFFFF"/>
        <w:spacing w:before="240" w:after="240"/>
        <w:ind w:left="0"/>
        <w:jc w:val="both"/>
        <w:rPr>
          <w:color w:val="000000"/>
        </w:rPr>
      </w:pPr>
      <w:r w:rsidRPr="00583C7D">
        <w:rPr>
          <w:color w:val="000000"/>
        </w:rPr>
        <w:t>составление в необходимых случаях внутренней описи документов дела;</w:t>
      </w:r>
    </w:p>
    <w:p w:rsidR="00583C7D" w:rsidRPr="00583C7D" w:rsidRDefault="00583C7D" w:rsidP="00583C7D">
      <w:pPr>
        <w:numPr>
          <w:ilvl w:val="0"/>
          <w:numId w:val="24"/>
        </w:numPr>
        <w:shd w:val="clear" w:color="auto" w:fill="FFFFFF"/>
        <w:spacing w:before="240" w:after="240"/>
        <w:ind w:left="0"/>
        <w:jc w:val="both"/>
        <w:rPr>
          <w:color w:val="000000"/>
        </w:rPr>
      </w:pPr>
      <w:r w:rsidRPr="00583C7D">
        <w:rPr>
          <w:color w:val="000000"/>
        </w:rPr>
        <w:t>оформление реквизитов обложки дела.</w:t>
      </w:r>
    </w:p>
    <w:p w:rsidR="00583C7D" w:rsidRPr="00583C7D" w:rsidRDefault="00583C7D" w:rsidP="00583C7D">
      <w:pPr>
        <w:shd w:val="clear" w:color="auto" w:fill="FFFFFF"/>
        <w:spacing w:before="240" w:after="240"/>
        <w:jc w:val="both"/>
        <w:rPr>
          <w:color w:val="000000"/>
        </w:rPr>
      </w:pPr>
      <w:r w:rsidRPr="00583C7D">
        <w:rPr>
          <w:color w:val="000000"/>
        </w:rPr>
        <w:t>Обложка (титульный лист) дела постоянного, временного (свыше 10 лет) хранения и по личному составу оформляется по установленной форме .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или иным печатным способом, то надписи на нем также могут быть напечатаны. Титульный лист рекомендуется наклеивать с накладкой клея на всю поверхность листа с тем, чтобы под ним не образовывалось пустот.</w:t>
      </w:r>
    </w:p>
    <w:p w:rsidR="00583C7D" w:rsidRPr="00583C7D" w:rsidRDefault="00583C7D" w:rsidP="00583C7D">
      <w:pPr>
        <w:shd w:val="clear" w:color="auto" w:fill="FFFFFF"/>
        <w:spacing w:before="240" w:after="240"/>
        <w:jc w:val="both"/>
        <w:rPr>
          <w:color w:val="000000"/>
        </w:rPr>
      </w:pPr>
      <w:r w:rsidRPr="00583C7D">
        <w:rPr>
          <w:color w:val="000000"/>
        </w:rPr>
        <w:t>На обложке дела указываются реквизиты:</w:t>
      </w:r>
    </w:p>
    <w:p w:rsidR="00583C7D" w:rsidRPr="00583C7D" w:rsidRDefault="00583C7D" w:rsidP="00583C7D">
      <w:pPr>
        <w:numPr>
          <w:ilvl w:val="0"/>
          <w:numId w:val="25"/>
        </w:numPr>
        <w:shd w:val="clear" w:color="auto" w:fill="FFFFFF"/>
        <w:spacing w:before="240" w:after="240"/>
        <w:ind w:left="0"/>
        <w:jc w:val="both"/>
        <w:rPr>
          <w:color w:val="000000"/>
        </w:rPr>
      </w:pPr>
      <w:r w:rsidRPr="00583C7D">
        <w:rPr>
          <w:color w:val="000000"/>
        </w:rPr>
        <w:t>наименование Думы;</w:t>
      </w:r>
    </w:p>
    <w:p w:rsidR="00583C7D" w:rsidRPr="00583C7D" w:rsidRDefault="00583C7D" w:rsidP="00583C7D">
      <w:pPr>
        <w:numPr>
          <w:ilvl w:val="0"/>
          <w:numId w:val="25"/>
        </w:numPr>
        <w:shd w:val="clear" w:color="auto" w:fill="FFFFFF"/>
        <w:spacing w:before="240" w:after="240"/>
        <w:ind w:left="0"/>
        <w:jc w:val="both"/>
        <w:rPr>
          <w:color w:val="000000"/>
        </w:rPr>
      </w:pPr>
      <w:r w:rsidRPr="00583C7D">
        <w:rPr>
          <w:color w:val="000000"/>
        </w:rPr>
        <w:t>наименование структурного подразделения фондообразователя, делопроизводственный номер (индекс) дела (индекс дела по номенклатуре дел);</w:t>
      </w:r>
    </w:p>
    <w:p w:rsidR="00583C7D" w:rsidRPr="00583C7D" w:rsidRDefault="00583C7D" w:rsidP="00583C7D">
      <w:pPr>
        <w:numPr>
          <w:ilvl w:val="0"/>
          <w:numId w:val="25"/>
        </w:numPr>
        <w:shd w:val="clear" w:color="auto" w:fill="FFFFFF"/>
        <w:spacing w:before="240" w:after="240"/>
        <w:ind w:left="0"/>
        <w:jc w:val="both"/>
        <w:rPr>
          <w:color w:val="000000"/>
        </w:rPr>
      </w:pPr>
      <w:r w:rsidRPr="00583C7D">
        <w:rPr>
          <w:color w:val="000000"/>
        </w:rPr>
        <w:t>заголовок дела;</w:t>
      </w:r>
    </w:p>
    <w:p w:rsidR="00583C7D" w:rsidRPr="00583C7D" w:rsidRDefault="00583C7D" w:rsidP="00583C7D">
      <w:pPr>
        <w:numPr>
          <w:ilvl w:val="0"/>
          <w:numId w:val="25"/>
        </w:numPr>
        <w:shd w:val="clear" w:color="auto" w:fill="FFFFFF"/>
        <w:spacing w:before="240" w:after="240"/>
        <w:ind w:left="0"/>
        <w:jc w:val="both"/>
        <w:rPr>
          <w:color w:val="000000"/>
        </w:rPr>
      </w:pPr>
      <w:r w:rsidRPr="00583C7D">
        <w:rPr>
          <w:color w:val="000000"/>
        </w:rPr>
        <w:t>дата дела (тома);</w:t>
      </w:r>
    </w:p>
    <w:p w:rsidR="00583C7D" w:rsidRPr="00583C7D" w:rsidRDefault="00583C7D" w:rsidP="00583C7D">
      <w:pPr>
        <w:numPr>
          <w:ilvl w:val="0"/>
          <w:numId w:val="25"/>
        </w:numPr>
        <w:shd w:val="clear" w:color="auto" w:fill="FFFFFF"/>
        <w:spacing w:before="240" w:after="240"/>
        <w:ind w:left="0"/>
        <w:jc w:val="both"/>
        <w:rPr>
          <w:color w:val="000000"/>
        </w:rPr>
      </w:pPr>
      <w:r w:rsidRPr="00583C7D">
        <w:rPr>
          <w:color w:val="000000"/>
        </w:rPr>
        <w:t>количество листов в деле;</w:t>
      </w:r>
    </w:p>
    <w:p w:rsidR="00583C7D" w:rsidRPr="00583C7D" w:rsidRDefault="00583C7D" w:rsidP="00583C7D">
      <w:pPr>
        <w:numPr>
          <w:ilvl w:val="0"/>
          <w:numId w:val="25"/>
        </w:numPr>
        <w:shd w:val="clear" w:color="auto" w:fill="FFFFFF"/>
        <w:spacing w:before="240" w:after="240"/>
        <w:ind w:left="0"/>
        <w:jc w:val="both"/>
        <w:rPr>
          <w:color w:val="000000"/>
        </w:rPr>
      </w:pPr>
      <w:r w:rsidRPr="00583C7D">
        <w:rPr>
          <w:color w:val="000000"/>
        </w:rPr>
        <w:lastRenderedPageBreak/>
        <w:t>срок хранения дела и номер статьи по перечню;</w:t>
      </w:r>
    </w:p>
    <w:p w:rsidR="00583C7D" w:rsidRPr="00583C7D" w:rsidRDefault="00583C7D" w:rsidP="00583C7D">
      <w:pPr>
        <w:numPr>
          <w:ilvl w:val="0"/>
          <w:numId w:val="25"/>
        </w:numPr>
        <w:shd w:val="clear" w:color="auto" w:fill="FFFFFF"/>
        <w:spacing w:before="240" w:after="240"/>
        <w:ind w:left="0"/>
        <w:jc w:val="both"/>
        <w:rPr>
          <w:color w:val="000000"/>
        </w:rPr>
      </w:pPr>
      <w:r w:rsidRPr="00583C7D">
        <w:rPr>
          <w:color w:val="000000"/>
        </w:rPr>
        <w:t>архивный шифр дела.</w:t>
      </w:r>
    </w:p>
    <w:p w:rsidR="00583C7D" w:rsidRPr="00583C7D" w:rsidRDefault="00583C7D" w:rsidP="00583C7D">
      <w:pPr>
        <w:shd w:val="clear" w:color="auto" w:fill="FFFFFF"/>
        <w:spacing w:before="240" w:after="240"/>
        <w:jc w:val="both"/>
        <w:rPr>
          <w:color w:val="000000"/>
        </w:rPr>
      </w:pPr>
      <w:r w:rsidRPr="00583C7D">
        <w:rPr>
          <w:color w:val="000000"/>
        </w:rPr>
        <w:t>Реквизиты, проставляемые на обложке (титульном листе) дела, оформляются следующим образом:</w:t>
      </w:r>
    </w:p>
    <w:p w:rsidR="00583C7D" w:rsidRPr="00583C7D" w:rsidRDefault="00583C7D" w:rsidP="00583C7D">
      <w:pPr>
        <w:numPr>
          <w:ilvl w:val="0"/>
          <w:numId w:val="26"/>
        </w:numPr>
        <w:shd w:val="clear" w:color="auto" w:fill="FFFFFF"/>
        <w:spacing w:before="240" w:after="240"/>
        <w:ind w:left="0"/>
        <w:jc w:val="both"/>
        <w:rPr>
          <w:color w:val="000000"/>
        </w:rPr>
      </w:pPr>
      <w:r w:rsidRPr="00583C7D">
        <w:rPr>
          <w:color w:val="000000"/>
        </w:rPr>
        <w:t>наименование администрации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года, за который оформляются дела,  орган местного самоуправления был переименован (преобразован) и это не вызвало возникновения нового фондообразователя, под старым его наименованием пишется и новое наименование;</w:t>
      </w:r>
    </w:p>
    <w:p w:rsidR="00583C7D" w:rsidRPr="00583C7D" w:rsidRDefault="00583C7D" w:rsidP="00583C7D">
      <w:pPr>
        <w:numPr>
          <w:ilvl w:val="0"/>
          <w:numId w:val="26"/>
        </w:numPr>
        <w:shd w:val="clear" w:color="auto" w:fill="FFFFFF"/>
        <w:spacing w:before="240" w:after="240"/>
        <w:ind w:left="0"/>
        <w:jc w:val="both"/>
        <w:rPr>
          <w:color w:val="000000"/>
        </w:rPr>
      </w:pPr>
      <w:r w:rsidRPr="00583C7D">
        <w:rPr>
          <w:color w:val="000000"/>
        </w:rPr>
        <w:t>наименование структурного подразделения: записывается его название в соответствии с утвержденной структурой (если в течение года наименование структурного подразделения менялось или дело было передано в другой государственный орган, орган местного самоуправления или другое структурное подразделение, старое наименование заключается в скобки, новое наименование пишется под старым);</w:t>
      </w:r>
    </w:p>
    <w:p w:rsidR="00583C7D" w:rsidRPr="00583C7D" w:rsidRDefault="00583C7D" w:rsidP="00583C7D">
      <w:pPr>
        <w:numPr>
          <w:ilvl w:val="0"/>
          <w:numId w:val="26"/>
        </w:numPr>
        <w:shd w:val="clear" w:color="auto" w:fill="FFFFFF"/>
        <w:spacing w:before="240" w:after="240"/>
        <w:ind w:left="0"/>
        <w:jc w:val="both"/>
        <w:rPr>
          <w:color w:val="000000"/>
        </w:rPr>
      </w:pPr>
      <w:r w:rsidRPr="00583C7D">
        <w:rPr>
          <w:color w:val="000000"/>
        </w:rPr>
        <w:t>делопроизводственный номер (индекс) дела: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583C7D" w:rsidRPr="00583C7D" w:rsidRDefault="00583C7D" w:rsidP="00583C7D">
      <w:pPr>
        <w:numPr>
          <w:ilvl w:val="0"/>
          <w:numId w:val="26"/>
        </w:numPr>
        <w:shd w:val="clear" w:color="auto" w:fill="FFFFFF"/>
        <w:spacing w:before="240" w:after="240"/>
        <w:ind w:left="0"/>
        <w:jc w:val="both"/>
        <w:rPr>
          <w:color w:val="000000"/>
        </w:rPr>
      </w:pPr>
      <w:r w:rsidRPr="00583C7D">
        <w:rPr>
          <w:color w:val="000000"/>
        </w:rPr>
        <w:t>заголовок (наименование) дела переносится из номенклатуры дел, в необходимых случаях в заголовок вносятся уточнения: номера приказов, протоколов и др. Если наименование дела не раскрывает содержание подшитых в нем документов («Разная переписка», «Переписка по общим вопросам» и т.п.), составляется новый заголовок дела, отражающий содержание подшитых в деле документов;</w:t>
      </w:r>
    </w:p>
    <w:p w:rsidR="00583C7D" w:rsidRPr="00583C7D" w:rsidRDefault="00583C7D" w:rsidP="00583C7D">
      <w:pPr>
        <w:numPr>
          <w:ilvl w:val="0"/>
          <w:numId w:val="26"/>
        </w:numPr>
        <w:shd w:val="clear" w:color="auto" w:fill="FFFFFF"/>
        <w:spacing w:before="240" w:after="240"/>
        <w:ind w:left="0"/>
        <w:jc w:val="both"/>
        <w:rPr>
          <w:color w:val="000000"/>
        </w:rPr>
      </w:pPr>
      <w:r w:rsidRPr="00583C7D">
        <w:rPr>
          <w:color w:val="000000"/>
        </w:rPr>
        <w:t>дата дела: указываются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число (два знака) и год (четыре знака) обозначаются арабскими цифрами, название месяца пишется словом. Если в дело включены документы (приложения и др.), даты которых выходят за крайние даты дела, то под датами дела, с новой строки делается об этом запись: «В деле имеются документы за ... год(ы)». Даты дела могут не указываться на обложке дел, содержащих, например, годовые планы или отчеты, так как они отражаются в заголовках дел.</w:t>
      </w:r>
    </w:p>
    <w:p w:rsidR="00583C7D" w:rsidRPr="00583C7D" w:rsidRDefault="00583C7D" w:rsidP="00583C7D">
      <w:pPr>
        <w:shd w:val="clear" w:color="auto" w:fill="FFFFFF"/>
        <w:spacing w:before="240" w:after="240"/>
        <w:jc w:val="both"/>
        <w:rPr>
          <w:color w:val="000000"/>
        </w:rPr>
      </w:pPr>
      <w:r w:rsidRPr="00583C7D">
        <w:rPr>
          <w:color w:val="000000"/>
        </w:rPr>
        <w:t>Для дел, сформированных из документов по номинальному признаку, то есть по видам документов (постановления, распоряжения, акты и др.),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583C7D" w:rsidRPr="00583C7D" w:rsidRDefault="00583C7D" w:rsidP="00583C7D">
      <w:pPr>
        <w:shd w:val="clear" w:color="auto" w:fill="FFFFFF"/>
        <w:spacing w:before="240" w:after="240"/>
        <w:jc w:val="both"/>
        <w:rPr>
          <w:color w:val="000000"/>
        </w:rPr>
      </w:pPr>
      <w:r w:rsidRPr="00583C7D">
        <w:rPr>
          <w:color w:val="000000"/>
        </w:rPr>
        <w:t>Датой дела, содержащего протоколы заседаний, является даты утверждения (если они утверждаются) или даты первого и последнего протоколов, включенных в дело.</w:t>
      </w:r>
    </w:p>
    <w:p w:rsidR="00583C7D" w:rsidRPr="00583C7D" w:rsidRDefault="00583C7D" w:rsidP="00583C7D">
      <w:pPr>
        <w:shd w:val="clear" w:color="auto" w:fill="FFFFFF"/>
        <w:spacing w:before="240" w:after="240"/>
        <w:jc w:val="both"/>
        <w:rPr>
          <w:color w:val="000000"/>
        </w:rPr>
      </w:pPr>
      <w:r w:rsidRPr="00583C7D">
        <w:rPr>
          <w:color w:val="000000"/>
        </w:rPr>
        <w:t>Крайними датами личного дела являются даты подписания приказов о приеме (назначении) и увольнении (освобождении от должности) лица, на которое оно заведено. В случае смерти лица, на которое заведено личное дело, конечной датой является дата документа, подтверждающего смерть лица, или запись об этом ответственного за ведение кадров.</w:t>
      </w:r>
    </w:p>
    <w:p w:rsidR="00583C7D" w:rsidRPr="00583C7D" w:rsidRDefault="00583C7D" w:rsidP="00583C7D">
      <w:pPr>
        <w:shd w:val="clear" w:color="auto" w:fill="FFFFFF"/>
        <w:spacing w:before="240" w:after="240"/>
        <w:jc w:val="both"/>
        <w:rPr>
          <w:color w:val="000000"/>
        </w:rPr>
      </w:pPr>
      <w:r w:rsidRPr="00583C7D">
        <w:rPr>
          <w:color w:val="000000"/>
        </w:rPr>
        <w:lastRenderedPageBreak/>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583C7D" w:rsidRPr="00583C7D" w:rsidRDefault="00583C7D" w:rsidP="00583C7D">
      <w:pPr>
        <w:shd w:val="clear" w:color="auto" w:fill="FFFFFF"/>
        <w:spacing w:before="240" w:after="240"/>
        <w:jc w:val="both"/>
        <w:rPr>
          <w:color w:val="000000"/>
        </w:rPr>
      </w:pPr>
      <w:r w:rsidRPr="00583C7D">
        <w:rPr>
          <w:color w:val="000000"/>
        </w:rPr>
        <w:t>Количество пронумерованных в деле листов проставляется на основании листа-заверителя дела, без учета количества листов внутренней описи документов дела и листа-заверителя дела.</w:t>
      </w:r>
    </w:p>
    <w:p w:rsidR="00583C7D" w:rsidRPr="00583C7D" w:rsidRDefault="00583C7D" w:rsidP="00583C7D">
      <w:pPr>
        <w:shd w:val="clear" w:color="auto" w:fill="FFFFFF"/>
        <w:spacing w:before="240" w:after="240"/>
        <w:jc w:val="both"/>
        <w:rPr>
          <w:color w:val="000000"/>
        </w:rPr>
      </w:pPr>
      <w:r w:rsidRPr="00583C7D">
        <w:rPr>
          <w:color w:val="000000"/>
        </w:rPr>
        <w:t>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государственного органа,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583C7D" w:rsidRPr="00583C7D" w:rsidRDefault="00583C7D" w:rsidP="00583C7D">
      <w:pPr>
        <w:shd w:val="clear" w:color="auto" w:fill="FFFFFF"/>
        <w:spacing w:before="240" w:after="240"/>
        <w:jc w:val="both"/>
        <w:rPr>
          <w:color w:val="000000"/>
        </w:rPr>
      </w:pPr>
      <w:r w:rsidRPr="00583C7D">
        <w:rPr>
          <w:color w:val="000000"/>
        </w:rPr>
        <w:t>Архивный шифр дела (состоит из номера фонда, номера описи и номера дела по описи) на обложках дел постоянного хранения проставляется чернилами в архиве администрации только после включения этих дел в годовые разделы сводных описей дел, документов, утвержденных ЭПК Архивного агентства Иркутской области (до этого он проставляется карандашом).</w:t>
      </w:r>
    </w:p>
    <w:p w:rsidR="00583C7D" w:rsidRPr="00583C7D" w:rsidRDefault="00583C7D" w:rsidP="00583C7D">
      <w:pPr>
        <w:shd w:val="clear" w:color="auto" w:fill="FFFFFF"/>
        <w:spacing w:before="240" w:after="240"/>
        <w:jc w:val="both"/>
        <w:rPr>
          <w:color w:val="000000"/>
        </w:rPr>
      </w:pPr>
      <w:r w:rsidRPr="00583C7D">
        <w:rPr>
          <w:color w:val="000000"/>
        </w:rPr>
        <w:t>На обложках дел постоянного хранения предусматривается место для наименования муниципального архива, в который будут передаваться дела.</w:t>
      </w:r>
    </w:p>
    <w:p w:rsidR="00583C7D" w:rsidRPr="00583C7D" w:rsidRDefault="00583C7D" w:rsidP="00583C7D">
      <w:pPr>
        <w:shd w:val="clear" w:color="auto" w:fill="FFFFFF"/>
        <w:spacing w:before="240" w:after="240"/>
        <w:jc w:val="both"/>
        <w:rPr>
          <w:color w:val="000000"/>
        </w:rPr>
      </w:pPr>
      <w:r w:rsidRPr="00583C7D">
        <w:rPr>
          <w:color w:val="000000"/>
        </w:rPr>
        <w:t>Наименования фондообразователя и структурного подразделения, год и номер дела могут проставляться на обложке штампом.</w:t>
      </w:r>
    </w:p>
    <w:p w:rsidR="00583C7D" w:rsidRPr="00583C7D" w:rsidRDefault="00583C7D" w:rsidP="00583C7D">
      <w:pPr>
        <w:shd w:val="clear" w:color="auto" w:fill="FFFFFF"/>
        <w:spacing w:before="240" w:after="240"/>
        <w:jc w:val="both"/>
        <w:rPr>
          <w:color w:val="000000"/>
        </w:rPr>
      </w:pPr>
      <w:r w:rsidRPr="00583C7D">
        <w:rPr>
          <w:color w:val="000000"/>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583C7D" w:rsidRPr="00583C7D" w:rsidRDefault="00583C7D" w:rsidP="00583C7D">
      <w:pPr>
        <w:shd w:val="clear" w:color="auto" w:fill="FFFFFF"/>
        <w:spacing w:before="240" w:after="240"/>
        <w:jc w:val="both"/>
        <w:rPr>
          <w:color w:val="000000"/>
        </w:rPr>
      </w:pPr>
      <w:r w:rsidRPr="00583C7D">
        <w:rPr>
          <w:color w:val="000000"/>
        </w:rPr>
        <w:t>Листы дел, состоящих из нескольких томов, нумеруются по каждому тому или части отдельно, начиная с первого. Приложения к делу, поступившие в переплете, оформляются как самостоятельные тома и нумеруются отдельно.</w:t>
      </w:r>
    </w:p>
    <w:p w:rsidR="00583C7D" w:rsidRPr="00583C7D" w:rsidRDefault="00583C7D" w:rsidP="00583C7D">
      <w:pPr>
        <w:shd w:val="clear" w:color="auto" w:fill="FFFFFF"/>
        <w:spacing w:before="240" w:after="240"/>
        <w:jc w:val="both"/>
        <w:rPr>
          <w:color w:val="000000"/>
        </w:rPr>
      </w:pPr>
      <w:r w:rsidRPr="00583C7D">
        <w:rPr>
          <w:color w:val="000000"/>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583C7D" w:rsidRPr="00583C7D" w:rsidRDefault="00583C7D" w:rsidP="00583C7D">
      <w:pPr>
        <w:shd w:val="clear" w:color="auto" w:fill="FFFFFF"/>
        <w:spacing w:before="240" w:after="240"/>
        <w:jc w:val="both"/>
        <w:rPr>
          <w:color w:val="000000"/>
        </w:rPr>
      </w:pPr>
      <w:r w:rsidRPr="00583C7D">
        <w:rPr>
          <w:color w:val="000000"/>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583C7D" w:rsidRPr="00583C7D" w:rsidRDefault="00583C7D" w:rsidP="00583C7D">
      <w:pPr>
        <w:shd w:val="clear" w:color="auto" w:fill="FFFFFF"/>
        <w:spacing w:before="240" w:after="240"/>
        <w:jc w:val="both"/>
        <w:rPr>
          <w:color w:val="000000"/>
        </w:rPr>
      </w:pPr>
      <w:r w:rsidRPr="00583C7D">
        <w:rPr>
          <w:color w:val="000000"/>
        </w:rPr>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583C7D" w:rsidRPr="00583C7D" w:rsidRDefault="00583C7D" w:rsidP="00583C7D">
      <w:pPr>
        <w:shd w:val="clear" w:color="auto" w:fill="FFFFFF"/>
        <w:spacing w:before="240" w:after="240"/>
        <w:jc w:val="both"/>
        <w:rPr>
          <w:color w:val="000000"/>
        </w:rPr>
      </w:pPr>
      <w:r w:rsidRPr="00583C7D">
        <w:rPr>
          <w:color w:val="000000"/>
        </w:rPr>
        <w:lastRenderedPageBreak/>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листе-заверителе в конце дела о таких листах делается оговорка. Например: «На листе 6 наклеено 5 фотографий согласно описи на обороте листа».</w:t>
      </w:r>
    </w:p>
    <w:p w:rsidR="00583C7D" w:rsidRPr="00583C7D" w:rsidRDefault="00583C7D" w:rsidP="00583C7D">
      <w:pPr>
        <w:shd w:val="clear" w:color="auto" w:fill="FFFFFF"/>
        <w:spacing w:before="240" w:after="240"/>
        <w:jc w:val="both"/>
        <w:rPr>
          <w:color w:val="000000"/>
        </w:rPr>
      </w:pPr>
      <w:r w:rsidRPr="00583C7D">
        <w:rPr>
          <w:color w:val="000000"/>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листе-заверителе дела о таких листах делается оговорка. Например: «Лист 7 – карта-склейка из 10 листов».</w:t>
      </w:r>
    </w:p>
    <w:p w:rsidR="00583C7D" w:rsidRPr="00583C7D" w:rsidRDefault="00583C7D" w:rsidP="00583C7D">
      <w:pPr>
        <w:shd w:val="clear" w:color="auto" w:fill="FFFFFF"/>
        <w:spacing w:before="240" w:after="240"/>
        <w:jc w:val="both"/>
        <w:rPr>
          <w:color w:val="000000"/>
        </w:rPr>
      </w:pPr>
      <w:r w:rsidRPr="00583C7D">
        <w:rPr>
          <w:color w:val="000000"/>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583C7D" w:rsidRPr="00583C7D" w:rsidRDefault="00583C7D" w:rsidP="00583C7D">
      <w:pPr>
        <w:shd w:val="clear" w:color="auto" w:fill="FFFFFF"/>
        <w:spacing w:before="240" w:after="240"/>
        <w:jc w:val="both"/>
        <w:rPr>
          <w:color w:val="000000"/>
        </w:rPr>
      </w:pPr>
      <w:r w:rsidRPr="00583C7D">
        <w:rPr>
          <w:color w:val="000000"/>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др.) не подшиваются, а вкладываются в конверты.</w:t>
      </w:r>
    </w:p>
    <w:p w:rsidR="00583C7D" w:rsidRPr="00583C7D" w:rsidRDefault="00583C7D" w:rsidP="00583C7D">
      <w:pPr>
        <w:shd w:val="clear" w:color="auto" w:fill="FFFFFF"/>
        <w:spacing w:before="240" w:after="240"/>
        <w:jc w:val="both"/>
        <w:rPr>
          <w:color w:val="000000"/>
        </w:rPr>
      </w:pPr>
      <w:r w:rsidRPr="00583C7D">
        <w:rPr>
          <w:color w:val="000000"/>
        </w:rPr>
        <w:t>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новый лист-заверитель дела, при этом старый лист-заверитель зачеркивается, но сохраняется в деле; во внутреннюю опись также вносятся исправления или внутренняя опись составляется заново.</w:t>
      </w:r>
    </w:p>
    <w:p w:rsidR="00583C7D" w:rsidRPr="00583C7D" w:rsidRDefault="00583C7D" w:rsidP="00583C7D">
      <w:pPr>
        <w:shd w:val="clear" w:color="auto" w:fill="FFFFFF"/>
        <w:spacing w:before="240" w:after="240"/>
        <w:jc w:val="both"/>
        <w:rPr>
          <w:color w:val="000000"/>
        </w:rPr>
      </w:pPr>
      <w:r w:rsidRPr="00583C7D">
        <w:rPr>
          <w:color w:val="000000"/>
        </w:rPr>
        <w:t>При наличии отдельных ошибок в нумерации листов в делах при подготовке их к сдаче в архив допускается по согласованию с архивом употребление литерных (с буквенными дополнениями) номеров листов.</w:t>
      </w:r>
    </w:p>
    <w:p w:rsidR="00583C7D" w:rsidRPr="00583C7D" w:rsidRDefault="00583C7D" w:rsidP="00583C7D">
      <w:pPr>
        <w:shd w:val="clear" w:color="auto" w:fill="FFFFFF"/>
        <w:spacing w:before="240" w:after="240"/>
        <w:jc w:val="both"/>
        <w:rPr>
          <w:color w:val="000000"/>
        </w:rPr>
      </w:pPr>
      <w:r w:rsidRPr="00583C7D">
        <w:rPr>
          <w:color w:val="000000"/>
        </w:rPr>
        <w:t>После завершения нумерации листов составляется лист-заверитель дела (заверительная надпись), помещаемый в конце дела. Лист-заверитель составляется в деле на отдельном листе-заверителе дела по установленной форме.. В листе-заверителе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583C7D" w:rsidRPr="00583C7D" w:rsidRDefault="00583C7D" w:rsidP="00583C7D">
      <w:pPr>
        <w:shd w:val="clear" w:color="auto" w:fill="FFFFFF"/>
        <w:spacing w:before="240" w:after="240"/>
        <w:jc w:val="both"/>
        <w:rPr>
          <w:color w:val="000000"/>
        </w:rPr>
      </w:pPr>
      <w:r w:rsidRPr="00583C7D">
        <w:rPr>
          <w:color w:val="000000"/>
        </w:rPr>
        <w:t>Лист-заверитель подписывается его составителем с указанием должности, расшифровки подписи и даты составления.</w:t>
      </w:r>
    </w:p>
    <w:p w:rsidR="00583C7D" w:rsidRPr="00583C7D" w:rsidRDefault="00583C7D" w:rsidP="00583C7D">
      <w:pPr>
        <w:shd w:val="clear" w:color="auto" w:fill="FFFFFF"/>
        <w:spacing w:before="240" w:after="240"/>
        <w:jc w:val="both"/>
        <w:rPr>
          <w:color w:val="000000"/>
        </w:rPr>
      </w:pPr>
      <w:r w:rsidRPr="00583C7D">
        <w:rPr>
          <w:color w:val="000000"/>
        </w:rPr>
        <w:t>Для учета документов определенных категорий постоянного и временных (свыше 10 лет) сроков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w:t>
      </w:r>
    </w:p>
    <w:p w:rsidR="00583C7D" w:rsidRPr="00583C7D" w:rsidRDefault="00583C7D" w:rsidP="00583C7D">
      <w:pPr>
        <w:shd w:val="clear" w:color="auto" w:fill="FFFFFF"/>
        <w:spacing w:before="240" w:after="240"/>
        <w:jc w:val="both"/>
        <w:rPr>
          <w:color w:val="000000"/>
        </w:rPr>
      </w:pPr>
      <w:r w:rsidRPr="00583C7D">
        <w:rPr>
          <w:color w:val="000000"/>
        </w:rPr>
        <w:t>Внутренняя опись документов дела составляется также на объемные дела постоянного и временных (свыше 10 лет) сроков хранения, если они сформированы по разновидностям документов, заголовки которых не раскрывают конкретное содержание документов, в целях учета и более быстрого нахождения документов в деле. Во внутреннюю опись помимо документов, подшитых в дело, должны быть внесены и все относящиеся к ним приложения.</w:t>
      </w:r>
    </w:p>
    <w:p w:rsidR="00583C7D" w:rsidRPr="00583C7D" w:rsidRDefault="00583C7D" w:rsidP="00583C7D">
      <w:pPr>
        <w:shd w:val="clear" w:color="auto" w:fill="FFFFFF"/>
        <w:spacing w:before="240" w:after="240"/>
        <w:jc w:val="both"/>
        <w:rPr>
          <w:color w:val="000000"/>
        </w:rPr>
      </w:pPr>
      <w:r w:rsidRPr="00583C7D">
        <w:rPr>
          <w:color w:val="000000"/>
        </w:rPr>
        <w:t xml:space="preserve">Листы внутренней описи подшиваются в начале дела. Если дело переплетено или подшито без внутренней описи документов, то составленная по установленной форме </w:t>
      </w:r>
      <w:r w:rsidRPr="00583C7D">
        <w:rPr>
          <w:color w:val="000000"/>
        </w:rPr>
        <w:lastRenderedPageBreak/>
        <w:t>внутренняя опись наклеивается за верхний край к внутренней стороне лицевой обложки дела.</w:t>
      </w:r>
    </w:p>
    <w:p w:rsidR="00583C7D" w:rsidRPr="00583C7D" w:rsidRDefault="00583C7D" w:rsidP="00583C7D">
      <w:pPr>
        <w:shd w:val="clear" w:color="auto" w:fill="FFFFFF"/>
        <w:spacing w:before="240" w:after="240"/>
        <w:jc w:val="both"/>
        <w:rPr>
          <w:color w:val="000000"/>
        </w:rPr>
      </w:pPr>
      <w:r w:rsidRPr="00583C7D">
        <w:rPr>
          <w:color w:val="000000"/>
        </w:rPr>
        <w:t>Необходимость составления внутренней описи документов дела отдельных дел определяется Инструкцией по делопроизводству государственного органа, органа местного самоуправления.</w:t>
      </w:r>
    </w:p>
    <w:p w:rsidR="00583C7D" w:rsidRPr="00583C7D" w:rsidRDefault="00583C7D" w:rsidP="00583C7D">
      <w:pPr>
        <w:shd w:val="clear" w:color="auto" w:fill="FFFFFF"/>
        <w:spacing w:before="240" w:after="240"/>
        <w:jc w:val="both"/>
        <w:rPr>
          <w:color w:val="000000"/>
        </w:rPr>
      </w:pPr>
      <w:r w:rsidRPr="00583C7D">
        <w:rPr>
          <w:color w:val="000000"/>
        </w:rPr>
        <w:t>Внутренняя опись документов дела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583C7D" w:rsidRPr="00583C7D" w:rsidRDefault="00583C7D" w:rsidP="00583C7D">
      <w:pPr>
        <w:shd w:val="clear" w:color="auto" w:fill="FFFFFF"/>
        <w:spacing w:before="240" w:after="240"/>
        <w:jc w:val="both"/>
        <w:rPr>
          <w:color w:val="000000"/>
        </w:rPr>
      </w:pPr>
      <w:r w:rsidRPr="00583C7D">
        <w:rPr>
          <w:color w:val="000000"/>
        </w:rPr>
        <w:t>При изменении состава документов дела (изъятии, включении документов, замене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p w:rsidR="00583C7D" w:rsidRPr="00583C7D" w:rsidRDefault="00583C7D" w:rsidP="00583C7D">
      <w:pPr>
        <w:shd w:val="clear" w:color="auto" w:fill="FFFFFF"/>
        <w:spacing w:before="240" w:after="240"/>
        <w:jc w:val="both"/>
        <w:rPr>
          <w:color w:val="000000"/>
        </w:rPr>
      </w:pPr>
      <w:r w:rsidRPr="00583C7D">
        <w:rPr>
          <w:color w:val="000000"/>
        </w:rPr>
        <w:t>Внутренняя опись документов дела подписывается составителем с указанием должности, расшифровки подписи и даты составления.</w:t>
      </w:r>
    </w:p>
    <w:p w:rsidR="00583C7D" w:rsidRPr="00583C7D" w:rsidRDefault="00583C7D" w:rsidP="00583C7D">
      <w:pPr>
        <w:shd w:val="clear" w:color="auto" w:fill="FFFFFF"/>
        <w:spacing w:before="240" w:after="240"/>
        <w:jc w:val="both"/>
        <w:rPr>
          <w:color w:val="000000"/>
        </w:rPr>
      </w:pPr>
      <w:r w:rsidRPr="00583C7D">
        <w:rPr>
          <w:color w:val="000000"/>
        </w:rPr>
        <w:t>Документы в делах постоянного, временных (свыше 10 лет) сроков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583C7D" w:rsidRPr="00583C7D" w:rsidRDefault="00583C7D" w:rsidP="00583C7D">
      <w:pPr>
        <w:shd w:val="clear" w:color="auto" w:fill="FFFFFF"/>
        <w:spacing w:before="240" w:after="240"/>
        <w:jc w:val="both"/>
        <w:rPr>
          <w:color w:val="000000"/>
        </w:rPr>
      </w:pPr>
      <w:r w:rsidRPr="00583C7D">
        <w:rPr>
          <w:color w:val="000000"/>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583C7D" w:rsidRPr="00583C7D" w:rsidRDefault="00583C7D" w:rsidP="00583C7D">
      <w:pPr>
        <w:shd w:val="clear" w:color="auto" w:fill="FFFFFF"/>
        <w:spacing w:before="240" w:after="240"/>
        <w:jc w:val="both"/>
        <w:rPr>
          <w:color w:val="000000"/>
        </w:rPr>
      </w:pPr>
      <w:r w:rsidRPr="00583C7D">
        <w:rPr>
          <w:color w:val="000000"/>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583C7D" w:rsidRPr="00583C7D" w:rsidRDefault="00583C7D" w:rsidP="00583C7D">
      <w:pPr>
        <w:shd w:val="clear" w:color="auto" w:fill="FFFFFF"/>
        <w:spacing w:before="240" w:after="240"/>
        <w:jc w:val="both"/>
        <w:rPr>
          <w:color w:val="000000"/>
        </w:rPr>
      </w:pPr>
      <w:r w:rsidRPr="00583C7D">
        <w:rPr>
          <w:color w:val="000000"/>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583C7D" w:rsidRPr="00583C7D" w:rsidRDefault="00583C7D" w:rsidP="00583C7D">
      <w:pPr>
        <w:shd w:val="clear" w:color="auto" w:fill="FFFFFF"/>
        <w:spacing w:before="240" w:after="240"/>
        <w:jc w:val="both"/>
        <w:rPr>
          <w:color w:val="000000"/>
        </w:rPr>
      </w:pPr>
      <w:r w:rsidRPr="00583C7D">
        <w:rPr>
          <w:color w:val="000000"/>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583C7D" w:rsidRPr="00583C7D" w:rsidRDefault="00583C7D" w:rsidP="00583C7D">
      <w:pPr>
        <w:shd w:val="clear" w:color="auto" w:fill="FFFFFF"/>
        <w:spacing w:before="240" w:after="240"/>
        <w:jc w:val="both"/>
        <w:rPr>
          <w:color w:val="000000"/>
        </w:rPr>
      </w:pPr>
      <w:r w:rsidRPr="00583C7D">
        <w:rPr>
          <w:color w:val="000000"/>
        </w:rP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583C7D" w:rsidRPr="00583C7D" w:rsidRDefault="00583C7D" w:rsidP="00583C7D">
      <w:pPr>
        <w:shd w:val="clear" w:color="auto" w:fill="FFFFFF"/>
        <w:spacing w:before="240" w:after="240"/>
        <w:jc w:val="both"/>
        <w:rPr>
          <w:color w:val="000000"/>
        </w:rPr>
      </w:pPr>
      <w:r w:rsidRPr="00583C7D">
        <w:rPr>
          <w:color w:val="000000"/>
        </w:rPr>
        <w:t>Обложки дел с документами, исполненными на стандартных листах, должны иметь размеры 229 x 324 мм. Обложки дел с документами, изготовленными на нестандартных листах, могут иметь размеры, соответствующие размерам подшитых в них листов.</w:t>
      </w:r>
    </w:p>
    <w:p w:rsidR="00583C7D" w:rsidRPr="00583C7D" w:rsidRDefault="00583C7D" w:rsidP="00583C7D">
      <w:pPr>
        <w:shd w:val="clear" w:color="auto" w:fill="FFFFFF"/>
        <w:spacing w:before="240" w:after="240"/>
        <w:jc w:val="both"/>
        <w:rPr>
          <w:color w:val="000000"/>
        </w:rPr>
      </w:pPr>
      <w:r w:rsidRPr="00583C7D">
        <w:rPr>
          <w:color w:val="000000"/>
        </w:rPr>
        <w:lastRenderedPageBreak/>
        <w:t>Обложки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государственное хранение, применяется бескислотный картон.</w:t>
      </w:r>
    </w:p>
    <w:p w:rsidR="00583C7D" w:rsidRPr="00583C7D" w:rsidRDefault="00583C7D" w:rsidP="00583C7D">
      <w:pPr>
        <w:shd w:val="clear" w:color="auto" w:fill="FFFFFF"/>
        <w:spacing w:before="240" w:after="240"/>
        <w:jc w:val="both"/>
        <w:rPr>
          <w:color w:val="000000"/>
        </w:rPr>
      </w:pPr>
      <w:r w:rsidRPr="00583C7D">
        <w:rPr>
          <w:color w:val="000000"/>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583C7D" w:rsidRPr="00583C7D" w:rsidRDefault="00583C7D" w:rsidP="00583C7D">
      <w:pPr>
        <w:shd w:val="clear" w:color="auto" w:fill="FFFFFF"/>
        <w:spacing w:before="240" w:after="240"/>
        <w:jc w:val="both"/>
        <w:rPr>
          <w:color w:val="000000"/>
        </w:rPr>
      </w:pPr>
      <w:r w:rsidRPr="00583C7D">
        <w:rPr>
          <w:color w:val="000000"/>
        </w:rPr>
        <w:t>При оформлении дел применять канцелярский (силикатный) клей, мучной и крахмальный клейстеры не допускается.</w:t>
      </w:r>
    </w:p>
    <w:p w:rsidR="00583C7D" w:rsidRPr="00583C7D" w:rsidRDefault="00583C7D" w:rsidP="00583C7D">
      <w:pPr>
        <w:shd w:val="clear" w:color="auto" w:fill="FFFFFF"/>
        <w:spacing w:before="240" w:after="240"/>
        <w:jc w:val="both"/>
        <w:rPr>
          <w:color w:val="000000"/>
        </w:rPr>
      </w:pPr>
      <w:r w:rsidRPr="00583C7D">
        <w:rPr>
          <w:color w:val="000000"/>
        </w:rPr>
        <w:t>Подготовка электронных документов к передаче в архив  предусматрива</w:t>
      </w:r>
      <w:bookmarkStart w:id="31" w:name="s90"/>
      <w:bookmarkEnd w:id="31"/>
      <w:r w:rsidRPr="00583C7D">
        <w:rPr>
          <w:color w:val="000000"/>
        </w:rPr>
        <w:t>ет:</w:t>
      </w:r>
    </w:p>
    <w:p w:rsidR="00583C7D" w:rsidRPr="00583C7D" w:rsidRDefault="00583C7D" w:rsidP="00583C7D">
      <w:pPr>
        <w:numPr>
          <w:ilvl w:val="0"/>
          <w:numId w:val="27"/>
        </w:numPr>
        <w:shd w:val="clear" w:color="auto" w:fill="FFFFFF"/>
        <w:spacing w:before="240" w:after="240"/>
        <w:ind w:left="0"/>
        <w:jc w:val="both"/>
        <w:rPr>
          <w:color w:val="000000"/>
        </w:rPr>
      </w:pPr>
      <w:r w:rsidRPr="00583C7D">
        <w:rPr>
          <w:color w:val="000000"/>
        </w:rPr>
        <w:t>подготовку электронных дел, документов к передаче в архив администрации;</w:t>
      </w:r>
    </w:p>
    <w:p w:rsidR="00583C7D" w:rsidRPr="00583C7D" w:rsidRDefault="00583C7D" w:rsidP="00583C7D">
      <w:pPr>
        <w:numPr>
          <w:ilvl w:val="0"/>
          <w:numId w:val="27"/>
        </w:numPr>
        <w:shd w:val="clear" w:color="auto" w:fill="FFFFFF"/>
        <w:spacing w:before="240" w:after="240"/>
        <w:ind w:left="0"/>
        <w:jc w:val="both"/>
        <w:rPr>
          <w:color w:val="000000"/>
        </w:rPr>
      </w:pPr>
      <w:r w:rsidRPr="00583C7D">
        <w:rPr>
          <w:color w:val="000000"/>
        </w:rPr>
        <w:t>при подготовке электронных документов, отобранных к передаче в архив, выполняются следующие основные процедуры работы с документами:</w:t>
      </w:r>
    </w:p>
    <w:p w:rsidR="00583C7D" w:rsidRPr="00583C7D" w:rsidRDefault="00583C7D" w:rsidP="00583C7D">
      <w:pPr>
        <w:numPr>
          <w:ilvl w:val="0"/>
          <w:numId w:val="27"/>
        </w:numPr>
        <w:shd w:val="clear" w:color="auto" w:fill="FFFFFF"/>
        <w:spacing w:before="240" w:after="240"/>
        <w:ind w:left="0"/>
        <w:jc w:val="both"/>
        <w:rPr>
          <w:color w:val="000000"/>
        </w:rPr>
      </w:pPr>
      <w:r w:rsidRPr="00583C7D">
        <w:rPr>
          <w:color w:val="000000"/>
        </w:rPr>
        <w:t>преобразование текстовых электронных документов в формат архивного хранения PDF/A-1 или иной формат по согласованию с архивом государственного органа, органа местного самоуправления, если электронный документ был создан или включен в систему в ином формате;</w:t>
      </w:r>
    </w:p>
    <w:p w:rsidR="00583C7D" w:rsidRPr="00583C7D" w:rsidRDefault="00583C7D" w:rsidP="00583C7D">
      <w:pPr>
        <w:numPr>
          <w:ilvl w:val="0"/>
          <w:numId w:val="27"/>
        </w:numPr>
        <w:shd w:val="clear" w:color="auto" w:fill="FFFFFF"/>
        <w:spacing w:before="240" w:after="240"/>
        <w:ind w:left="0"/>
        <w:jc w:val="both"/>
        <w:rPr>
          <w:color w:val="000000"/>
        </w:rPr>
      </w:pPr>
      <w:r w:rsidRPr="00583C7D">
        <w:rPr>
          <w:color w:val="000000"/>
        </w:rPr>
        <w:t>формирование в информационной системе описей электронных дел, документов структурных подразделений;</w:t>
      </w:r>
    </w:p>
    <w:p w:rsidR="00583C7D" w:rsidRPr="00583C7D" w:rsidRDefault="00583C7D" w:rsidP="00583C7D">
      <w:pPr>
        <w:numPr>
          <w:ilvl w:val="0"/>
          <w:numId w:val="27"/>
        </w:numPr>
        <w:shd w:val="clear" w:color="auto" w:fill="FFFFFF"/>
        <w:spacing w:before="240" w:after="240"/>
        <w:ind w:left="0"/>
        <w:jc w:val="both"/>
        <w:rPr>
          <w:color w:val="000000"/>
        </w:rPr>
      </w:pPr>
      <w:r w:rsidRPr="00583C7D">
        <w:rPr>
          <w:color w:val="000000"/>
        </w:rPr>
        <w:t>формирование в информационной системе государственного органа, органа местного самоуправления контейнеров электронных документов, включающих: контент и метаданные электронного документа, файлы электронных подписей, визуализированную копию текстового электронного документа в формате PDF/A-1 или ином формате по согласованию с архивом государственного органа, органа местного самоуправления;</w:t>
      </w:r>
    </w:p>
    <w:p w:rsidR="00583C7D" w:rsidRPr="00583C7D" w:rsidRDefault="00583C7D" w:rsidP="00583C7D">
      <w:pPr>
        <w:numPr>
          <w:ilvl w:val="0"/>
          <w:numId w:val="27"/>
        </w:numPr>
        <w:shd w:val="clear" w:color="auto" w:fill="FFFFFF"/>
        <w:spacing w:before="240" w:after="240"/>
        <w:ind w:left="0"/>
        <w:jc w:val="both"/>
        <w:rPr>
          <w:color w:val="000000"/>
        </w:rPr>
      </w:pPr>
      <w:r w:rsidRPr="00583C7D">
        <w:rPr>
          <w:color w:val="000000"/>
        </w:rPr>
        <w:t>формирование в информационной системе государственного органа, органа местного самоуправления электронных дел, являющихся совокупностью контейнеров электронных документов или контейнером электронного документа;</w:t>
      </w:r>
    </w:p>
    <w:p w:rsidR="00583C7D" w:rsidRPr="00583C7D" w:rsidRDefault="00583C7D" w:rsidP="00583C7D">
      <w:pPr>
        <w:numPr>
          <w:ilvl w:val="0"/>
          <w:numId w:val="27"/>
        </w:numPr>
        <w:shd w:val="clear" w:color="auto" w:fill="FFFFFF"/>
        <w:spacing w:before="240" w:after="240"/>
        <w:ind w:left="0"/>
        <w:jc w:val="both"/>
        <w:rPr>
          <w:color w:val="000000"/>
        </w:rPr>
      </w:pPr>
      <w:r w:rsidRPr="00583C7D">
        <w:rPr>
          <w:color w:val="000000"/>
        </w:rPr>
        <w:t>миграция электронных документов на физически обособленные материальные носители, если документы передаются в архив государственного органа, органа местного самоуправления не по информационно-коммуникационным каналам;</w:t>
      </w:r>
    </w:p>
    <w:p w:rsidR="00583C7D" w:rsidRPr="00583C7D" w:rsidRDefault="00583C7D" w:rsidP="00583C7D">
      <w:pPr>
        <w:numPr>
          <w:ilvl w:val="0"/>
          <w:numId w:val="27"/>
        </w:numPr>
        <w:shd w:val="clear" w:color="auto" w:fill="FFFFFF"/>
        <w:spacing w:before="240" w:after="240"/>
        <w:ind w:left="0"/>
        <w:jc w:val="both"/>
        <w:rPr>
          <w:color w:val="000000"/>
        </w:rPr>
      </w:pPr>
      <w:r w:rsidRPr="00583C7D">
        <w:rPr>
          <w:color w:val="000000"/>
        </w:rPr>
        <w:t>проверка воспроизводимости электронных документов;</w:t>
      </w:r>
    </w:p>
    <w:p w:rsidR="00583C7D" w:rsidRPr="00583C7D" w:rsidRDefault="00583C7D" w:rsidP="00583C7D">
      <w:pPr>
        <w:numPr>
          <w:ilvl w:val="0"/>
          <w:numId w:val="27"/>
        </w:numPr>
        <w:shd w:val="clear" w:color="auto" w:fill="FFFFFF"/>
        <w:spacing w:before="240" w:after="240"/>
        <w:ind w:left="0"/>
        <w:jc w:val="both"/>
        <w:rPr>
          <w:color w:val="000000"/>
        </w:rPr>
      </w:pPr>
      <w:r w:rsidRPr="00583C7D">
        <w:rPr>
          <w:color w:val="000000"/>
        </w:rPr>
        <w:t>проверка электронных документов на наличие вредоносных компьютерных программ;</w:t>
      </w:r>
    </w:p>
    <w:p w:rsidR="00583C7D" w:rsidRPr="00583C7D" w:rsidRDefault="00583C7D" w:rsidP="00583C7D">
      <w:pPr>
        <w:numPr>
          <w:ilvl w:val="0"/>
          <w:numId w:val="27"/>
        </w:numPr>
        <w:shd w:val="clear" w:color="auto" w:fill="FFFFFF"/>
        <w:spacing w:before="240" w:after="240"/>
        <w:ind w:left="0"/>
        <w:jc w:val="both"/>
        <w:rPr>
          <w:color w:val="000000"/>
        </w:rPr>
      </w:pPr>
      <w:r w:rsidRPr="00583C7D">
        <w:rPr>
          <w:color w:val="000000"/>
        </w:rPr>
        <w:t>формирование транспортного контейнера, содержащего электронные дела, включенные в опись электронных дел, документов структурного подразделения (опись дел постоянного хранения, временных (свыше 10 лет) сроков хранения, дел по личному составу).</w:t>
      </w:r>
    </w:p>
    <w:p w:rsidR="00583C7D" w:rsidRPr="00583C7D" w:rsidRDefault="00583C7D" w:rsidP="00583C7D">
      <w:pPr>
        <w:ind w:firstLine="709"/>
        <w:jc w:val="both"/>
        <w:rPr>
          <w:color w:val="000000"/>
        </w:rPr>
      </w:pPr>
    </w:p>
    <w:p w:rsidR="00583C7D" w:rsidRPr="00583C7D" w:rsidRDefault="00583C7D" w:rsidP="00583C7D">
      <w:pPr>
        <w:ind w:firstLine="709"/>
        <w:jc w:val="both"/>
        <w:rPr>
          <w:color w:val="000000"/>
        </w:rPr>
      </w:pPr>
      <w:bookmarkStart w:id="32" w:name="sub_1813"/>
      <w:r w:rsidRPr="00583C7D">
        <w:rPr>
          <w:color w:val="000000"/>
        </w:rPr>
        <w:t>8.13.1.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32"/>
    <w:p w:rsidR="00583C7D" w:rsidRPr="00583C7D" w:rsidRDefault="00583C7D" w:rsidP="00583C7D">
      <w:pPr>
        <w:ind w:firstLine="709"/>
        <w:jc w:val="both"/>
        <w:rPr>
          <w:color w:val="000000"/>
        </w:rPr>
      </w:pPr>
      <w:r w:rsidRPr="00583C7D">
        <w:rPr>
          <w:color w:val="000000"/>
        </w:rPr>
        <w:lastRenderedPageBreak/>
        <w:t>Заголовок дела должен состоять из элементов, располагаемых в следующей последовательности:</w:t>
      </w:r>
    </w:p>
    <w:p w:rsidR="00583C7D" w:rsidRPr="00583C7D" w:rsidRDefault="00583C7D" w:rsidP="00583C7D">
      <w:pPr>
        <w:ind w:firstLine="709"/>
        <w:jc w:val="both"/>
        <w:rPr>
          <w:color w:val="000000"/>
        </w:rPr>
      </w:pPr>
      <w:bookmarkStart w:id="33" w:name="sub_18131"/>
      <w:r w:rsidRPr="00583C7D">
        <w:rPr>
          <w:color w:val="000000"/>
        </w:rPr>
        <w:t>а) название вида дела (переписка, журнал, дело) или вида документов, включенных в дело (протоколы, приказы);</w:t>
      </w:r>
    </w:p>
    <w:p w:rsidR="00583C7D" w:rsidRPr="00583C7D" w:rsidRDefault="00583C7D" w:rsidP="00583C7D">
      <w:pPr>
        <w:ind w:firstLine="709"/>
        <w:jc w:val="both"/>
        <w:rPr>
          <w:color w:val="000000"/>
        </w:rPr>
      </w:pPr>
      <w:bookmarkStart w:id="34" w:name="sub_18132"/>
      <w:bookmarkEnd w:id="33"/>
      <w:r w:rsidRPr="00583C7D">
        <w:rPr>
          <w:color w:val="000000"/>
        </w:rPr>
        <w:t>б) наименование постоянно действующего или временного органа Администрации, должностного лица, создавших документ(ы);</w:t>
      </w:r>
    </w:p>
    <w:p w:rsidR="00583C7D" w:rsidRPr="00583C7D" w:rsidRDefault="00583C7D" w:rsidP="00583C7D">
      <w:pPr>
        <w:ind w:firstLine="709"/>
        <w:jc w:val="both"/>
        <w:rPr>
          <w:color w:val="000000"/>
        </w:rPr>
      </w:pPr>
      <w:bookmarkStart w:id="35" w:name="sub_18133"/>
      <w:bookmarkEnd w:id="34"/>
      <w:r w:rsidRPr="00583C7D">
        <w:rPr>
          <w:color w:val="000000"/>
        </w:rPr>
        <w:t>в) наименование корреспондента (администрации, лица, которому адресованы или от которого получены документы);</w:t>
      </w:r>
    </w:p>
    <w:p w:rsidR="00583C7D" w:rsidRPr="00583C7D" w:rsidRDefault="00583C7D" w:rsidP="00583C7D">
      <w:pPr>
        <w:ind w:firstLine="709"/>
        <w:jc w:val="both"/>
        <w:rPr>
          <w:color w:val="000000"/>
        </w:rPr>
      </w:pPr>
      <w:bookmarkStart w:id="36" w:name="sub_18134"/>
      <w:bookmarkEnd w:id="35"/>
      <w:r w:rsidRPr="00583C7D">
        <w:rPr>
          <w:color w:val="000000"/>
        </w:rPr>
        <w:t>г) краткое содержание документов дела;</w:t>
      </w:r>
    </w:p>
    <w:p w:rsidR="00583C7D" w:rsidRPr="00583C7D" w:rsidRDefault="00583C7D" w:rsidP="00583C7D">
      <w:pPr>
        <w:ind w:firstLine="709"/>
        <w:jc w:val="both"/>
        <w:rPr>
          <w:color w:val="000000"/>
        </w:rPr>
      </w:pPr>
      <w:bookmarkStart w:id="37" w:name="sub_18135"/>
      <w:bookmarkEnd w:id="36"/>
      <w:r w:rsidRPr="00583C7D">
        <w:rPr>
          <w:color w:val="000000"/>
        </w:rPr>
        <w:t>д) название местности (территории), с которой связано содержание документов дела;</w:t>
      </w:r>
    </w:p>
    <w:p w:rsidR="00583C7D" w:rsidRPr="00583C7D" w:rsidRDefault="00583C7D" w:rsidP="00583C7D">
      <w:pPr>
        <w:ind w:firstLine="709"/>
        <w:jc w:val="both"/>
        <w:rPr>
          <w:color w:val="000000"/>
        </w:rPr>
      </w:pPr>
      <w:bookmarkStart w:id="38" w:name="sub_18136"/>
      <w:bookmarkEnd w:id="37"/>
      <w:r w:rsidRPr="00583C7D">
        <w:rPr>
          <w:color w:val="000000"/>
        </w:rPr>
        <w:t>е) дата (период), к которым относятся документы дела;</w:t>
      </w:r>
    </w:p>
    <w:p w:rsidR="00583C7D" w:rsidRPr="00583C7D" w:rsidRDefault="00583C7D" w:rsidP="00583C7D">
      <w:pPr>
        <w:ind w:firstLine="709"/>
        <w:jc w:val="both"/>
        <w:rPr>
          <w:color w:val="000000"/>
        </w:rPr>
      </w:pPr>
      <w:bookmarkStart w:id="39" w:name="sub_18137"/>
      <w:bookmarkEnd w:id="38"/>
      <w:r w:rsidRPr="00583C7D">
        <w:rPr>
          <w:color w:val="000000"/>
        </w:rPr>
        <w:t>ж) указание на копийность документов дела.</w:t>
      </w:r>
    </w:p>
    <w:p w:rsidR="00583C7D" w:rsidRPr="00583C7D" w:rsidRDefault="00583C7D" w:rsidP="00583C7D">
      <w:pPr>
        <w:ind w:firstLine="709"/>
        <w:jc w:val="both"/>
        <w:rPr>
          <w:color w:val="000000"/>
        </w:rPr>
      </w:pPr>
      <w:bookmarkStart w:id="40" w:name="sub_1814"/>
      <w:bookmarkEnd w:id="39"/>
      <w:r w:rsidRPr="00583C7D">
        <w:rPr>
          <w:color w:val="000000"/>
        </w:rPr>
        <w:t>8.14. Порядок расположения заголовков дел внутри разделов номенклатуры дел определяется степенью важности документов, включенных в дела.</w:t>
      </w:r>
    </w:p>
    <w:bookmarkEnd w:id="40"/>
    <w:p w:rsidR="00583C7D" w:rsidRPr="00583C7D" w:rsidRDefault="00583C7D" w:rsidP="00583C7D">
      <w:pPr>
        <w:ind w:firstLine="709"/>
        <w:jc w:val="both"/>
        <w:rPr>
          <w:color w:val="000000"/>
        </w:rPr>
      </w:pPr>
      <w:r w:rsidRPr="00583C7D">
        <w:rPr>
          <w:color w:val="000000"/>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583C7D" w:rsidRPr="00583C7D" w:rsidRDefault="00583C7D" w:rsidP="00583C7D">
      <w:pPr>
        <w:ind w:firstLine="709"/>
        <w:jc w:val="both"/>
        <w:rPr>
          <w:color w:val="000000"/>
        </w:rPr>
      </w:pPr>
      <w:r w:rsidRPr="00583C7D">
        <w:rPr>
          <w:color w:val="000000"/>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583C7D" w:rsidRPr="00583C7D" w:rsidRDefault="00583C7D" w:rsidP="00583C7D">
      <w:pPr>
        <w:ind w:firstLine="709"/>
        <w:jc w:val="both"/>
        <w:rPr>
          <w:color w:val="000000"/>
        </w:rPr>
      </w:pPr>
      <w:r w:rsidRPr="00583C7D">
        <w:rPr>
          <w:color w:val="000000"/>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83C7D" w:rsidRPr="00583C7D" w:rsidRDefault="00583C7D" w:rsidP="00583C7D">
      <w:pPr>
        <w:ind w:firstLine="709"/>
        <w:jc w:val="both"/>
        <w:rPr>
          <w:color w:val="000000"/>
        </w:rPr>
      </w:pPr>
      <w:r w:rsidRPr="00583C7D">
        <w:rPr>
          <w:color w:val="000000"/>
        </w:rPr>
        <w:t>«Документы о проведении совещаний и семинаров (программы, списки, доклады)».</w:t>
      </w:r>
    </w:p>
    <w:p w:rsidR="00583C7D" w:rsidRPr="00583C7D" w:rsidRDefault="00583C7D" w:rsidP="00583C7D">
      <w:pPr>
        <w:ind w:firstLine="709"/>
        <w:jc w:val="both"/>
        <w:rPr>
          <w:color w:val="000000"/>
        </w:rPr>
      </w:pPr>
      <w:r w:rsidRPr="00583C7D">
        <w:rPr>
          <w:color w:val="000000"/>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83C7D" w:rsidRPr="00583C7D" w:rsidRDefault="00583C7D" w:rsidP="00583C7D">
      <w:pPr>
        <w:ind w:firstLine="709"/>
        <w:jc w:val="both"/>
        <w:rPr>
          <w:color w:val="000000"/>
        </w:rPr>
      </w:pPr>
      <w:r w:rsidRPr="00583C7D">
        <w:rPr>
          <w:color w:val="000000"/>
        </w:rPr>
        <w:t>«Документы к протоколам заседаний Административного совета»;</w:t>
      </w:r>
    </w:p>
    <w:p w:rsidR="00583C7D" w:rsidRPr="00583C7D" w:rsidRDefault="00583C7D" w:rsidP="00583C7D">
      <w:pPr>
        <w:ind w:firstLine="709"/>
        <w:jc w:val="both"/>
        <w:rPr>
          <w:color w:val="000000"/>
        </w:rPr>
      </w:pPr>
      <w:r w:rsidRPr="00583C7D">
        <w:rPr>
          <w:color w:val="000000"/>
        </w:rPr>
        <w:t>«Протоколы заседаний комиссии и документы к ним».</w:t>
      </w:r>
    </w:p>
    <w:p w:rsidR="00583C7D" w:rsidRPr="00583C7D" w:rsidRDefault="00583C7D" w:rsidP="00583C7D">
      <w:pPr>
        <w:ind w:firstLine="709"/>
        <w:jc w:val="both"/>
        <w:rPr>
          <w:color w:val="000000"/>
        </w:rPr>
      </w:pPr>
      <w:r w:rsidRPr="00583C7D">
        <w:rPr>
          <w:color w:val="000000"/>
        </w:rPr>
        <w:t>В заголовках дел, предназначенных для группировки однотипных документов, эта группа документов указывается во множественном числе:</w:t>
      </w:r>
    </w:p>
    <w:p w:rsidR="00583C7D" w:rsidRPr="00583C7D" w:rsidRDefault="00583C7D" w:rsidP="00583C7D">
      <w:pPr>
        <w:ind w:firstLine="709"/>
        <w:jc w:val="both"/>
        <w:rPr>
          <w:color w:val="000000"/>
        </w:rPr>
      </w:pPr>
      <w:r w:rsidRPr="00583C7D">
        <w:rPr>
          <w:color w:val="000000"/>
        </w:rPr>
        <w:t>«Протоколы планерных совещаний».</w:t>
      </w:r>
    </w:p>
    <w:p w:rsidR="00583C7D" w:rsidRPr="00583C7D" w:rsidRDefault="00583C7D" w:rsidP="00583C7D">
      <w:pPr>
        <w:ind w:firstLine="709"/>
        <w:jc w:val="both"/>
        <w:rPr>
          <w:color w:val="000000"/>
        </w:rPr>
      </w:pPr>
      <w:r w:rsidRPr="00583C7D">
        <w:rPr>
          <w:color w:val="000000"/>
        </w:rPr>
        <w:t>В заголовках дел, содержащих переписку, указывается, с кем и по какому вопросу она ведется:</w:t>
      </w:r>
    </w:p>
    <w:p w:rsidR="00583C7D" w:rsidRPr="00583C7D" w:rsidRDefault="00583C7D" w:rsidP="00583C7D">
      <w:pPr>
        <w:ind w:firstLine="709"/>
        <w:jc w:val="both"/>
        <w:rPr>
          <w:color w:val="000000"/>
        </w:rPr>
      </w:pPr>
      <w:r w:rsidRPr="00583C7D">
        <w:rPr>
          <w:color w:val="000000"/>
        </w:rPr>
        <w:t>«Переписка с образовательными учреждениями о повышении квалификации работников».</w:t>
      </w:r>
    </w:p>
    <w:p w:rsidR="00583C7D" w:rsidRPr="00583C7D" w:rsidRDefault="00583C7D" w:rsidP="00583C7D">
      <w:pPr>
        <w:ind w:firstLine="709"/>
        <w:jc w:val="both"/>
        <w:rPr>
          <w:color w:val="000000"/>
        </w:rPr>
      </w:pPr>
      <w:r w:rsidRPr="00583C7D">
        <w:rPr>
          <w:color w:val="000000"/>
        </w:rPr>
        <w:t>В заголовках дел, содержащих переписку с однородными корреспондентами, последние не называются, а указывается их видовое название:</w:t>
      </w:r>
    </w:p>
    <w:p w:rsidR="00583C7D" w:rsidRPr="00583C7D" w:rsidRDefault="00583C7D" w:rsidP="00583C7D">
      <w:pPr>
        <w:ind w:firstLine="709"/>
        <w:jc w:val="both"/>
        <w:rPr>
          <w:color w:val="000000"/>
        </w:rPr>
      </w:pPr>
      <w:r w:rsidRPr="00583C7D">
        <w:rPr>
          <w:color w:val="000000"/>
        </w:rPr>
        <w:t>«Переписка с органами исполнительной власти о заключении и исполнении муниципальных контрактов».</w:t>
      </w:r>
    </w:p>
    <w:p w:rsidR="00583C7D" w:rsidRPr="00583C7D" w:rsidRDefault="00583C7D" w:rsidP="00583C7D">
      <w:pPr>
        <w:ind w:firstLine="709"/>
        <w:jc w:val="both"/>
        <w:rPr>
          <w:color w:val="000000"/>
        </w:rPr>
      </w:pPr>
      <w:r w:rsidRPr="00583C7D">
        <w:rPr>
          <w:color w:val="000000"/>
        </w:rPr>
        <w:t>В заголовках дел, содержащих переписку с разнородными корреспондентами, последние не перечисляются:</w:t>
      </w:r>
    </w:p>
    <w:p w:rsidR="00583C7D" w:rsidRPr="00583C7D" w:rsidRDefault="00583C7D" w:rsidP="00583C7D">
      <w:pPr>
        <w:ind w:firstLine="709"/>
        <w:jc w:val="both"/>
        <w:rPr>
          <w:color w:val="000000"/>
        </w:rPr>
      </w:pPr>
      <w:r w:rsidRPr="00583C7D">
        <w:rPr>
          <w:color w:val="000000"/>
        </w:rPr>
        <w:t>«Переписка о заключении и исполнении муниципальных контрактов».</w:t>
      </w:r>
    </w:p>
    <w:p w:rsidR="00583C7D" w:rsidRPr="00583C7D" w:rsidRDefault="00583C7D" w:rsidP="00583C7D">
      <w:pPr>
        <w:ind w:firstLine="709"/>
        <w:jc w:val="both"/>
        <w:rPr>
          <w:color w:val="000000"/>
        </w:rPr>
      </w:pPr>
      <w:r w:rsidRPr="00583C7D">
        <w:rPr>
          <w:color w:val="000000"/>
        </w:rPr>
        <w:t>В заголовке дела указывается конкретный корреспондент, если переписка ведется только с ним:</w:t>
      </w:r>
    </w:p>
    <w:p w:rsidR="00583C7D" w:rsidRPr="00583C7D" w:rsidRDefault="00583C7D" w:rsidP="00583C7D">
      <w:pPr>
        <w:ind w:firstLine="709"/>
        <w:jc w:val="both"/>
        <w:rPr>
          <w:color w:val="000000"/>
        </w:rPr>
      </w:pPr>
      <w:r w:rsidRPr="00583C7D">
        <w:rPr>
          <w:color w:val="000000"/>
        </w:rPr>
        <w:t>«Переписка с ООО «Наименование организации» о предоставлении услуг связи».</w:t>
      </w:r>
    </w:p>
    <w:p w:rsidR="00583C7D" w:rsidRPr="00583C7D" w:rsidRDefault="00583C7D" w:rsidP="00583C7D">
      <w:pPr>
        <w:ind w:firstLine="709"/>
        <w:jc w:val="both"/>
        <w:rPr>
          <w:color w:val="000000"/>
        </w:rPr>
      </w:pPr>
      <w:r w:rsidRPr="00583C7D">
        <w:rPr>
          <w:color w:val="000000"/>
        </w:rPr>
        <w:t>При обозначении в заголовках дел административно-территориальных единиц учитывается следующее:</w:t>
      </w:r>
    </w:p>
    <w:p w:rsidR="00583C7D" w:rsidRPr="00583C7D" w:rsidRDefault="00583C7D" w:rsidP="00583C7D">
      <w:pPr>
        <w:ind w:firstLine="709"/>
        <w:jc w:val="both"/>
        <w:rPr>
          <w:color w:val="000000"/>
        </w:rPr>
      </w:pPr>
      <w:r w:rsidRPr="00583C7D">
        <w:rPr>
          <w:color w:val="000000"/>
        </w:rPr>
        <w:lastRenderedPageBreak/>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583C7D" w:rsidRPr="00583C7D" w:rsidRDefault="00583C7D" w:rsidP="00583C7D">
      <w:pPr>
        <w:ind w:firstLine="709"/>
        <w:jc w:val="both"/>
        <w:rPr>
          <w:color w:val="000000"/>
        </w:rPr>
      </w:pPr>
      <w:r w:rsidRPr="00583C7D">
        <w:rPr>
          <w:color w:val="000000"/>
        </w:rPr>
        <w:t>«Переписка с Управляющими компаниями».</w:t>
      </w:r>
    </w:p>
    <w:p w:rsidR="00583C7D" w:rsidRPr="00583C7D" w:rsidRDefault="00583C7D" w:rsidP="00583C7D">
      <w:pPr>
        <w:ind w:firstLine="709"/>
        <w:jc w:val="both"/>
        <w:rPr>
          <w:color w:val="000000"/>
        </w:rPr>
      </w:pPr>
      <w:r w:rsidRPr="00583C7D">
        <w:rPr>
          <w:color w:val="000000"/>
        </w:rPr>
        <w:t>если содержание дела касается одной административно-территориальной единицы (населенного пункта), ее (его) название указывается в заголовке дела: «Переписка с МКУ «Спорт» о планировании и отчетности».</w:t>
      </w:r>
    </w:p>
    <w:p w:rsidR="00583C7D" w:rsidRPr="00583C7D" w:rsidRDefault="00583C7D" w:rsidP="00583C7D">
      <w:pPr>
        <w:ind w:firstLine="709"/>
        <w:jc w:val="both"/>
        <w:rPr>
          <w:color w:val="000000"/>
        </w:rPr>
      </w:pPr>
      <w:r w:rsidRPr="00583C7D">
        <w:rPr>
          <w:color w:val="000000"/>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583C7D" w:rsidRPr="00583C7D" w:rsidRDefault="00583C7D" w:rsidP="00583C7D">
      <w:pPr>
        <w:ind w:firstLine="709"/>
        <w:jc w:val="both"/>
        <w:rPr>
          <w:color w:val="000000"/>
        </w:rPr>
      </w:pPr>
      <w:r w:rsidRPr="00583C7D">
        <w:rPr>
          <w:color w:val="000000"/>
        </w:rPr>
        <w:t>«Отчеты функциональных отделов за 2020 год»;</w:t>
      </w:r>
    </w:p>
    <w:p w:rsidR="00583C7D" w:rsidRPr="00583C7D" w:rsidRDefault="00583C7D" w:rsidP="00583C7D">
      <w:pPr>
        <w:ind w:firstLine="709"/>
        <w:jc w:val="both"/>
        <w:rPr>
          <w:color w:val="000000"/>
        </w:rPr>
      </w:pPr>
      <w:r w:rsidRPr="00583C7D">
        <w:rPr>
          <w:color w:val="000000"/>
        </w:rPr>
        <w:t>«Статистический отчет о численности, составе и движении кадров за 2020 год (ф. N 27-год)».</w:t>
      </w:r>
    </w:p>
    <w:p w:rsidR="00583C7D" w:rsidRPr="00583C7D" w:rsidRDefault="00583C7D" w:rsidP="00583C7D">
      <w:pPr>
        <w:ind w:firstLine="709"/>
        <w:jc w:val="both"/>
        <w:rPr>
          <w:color w:val="000000"/>
        </w:rPr>
      </w:pPr>
      <w:r w:rsidRPr="00583C7D">
        <w:rPr>
          <w:color w:val="000000"/>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583C7D" w:rsidRPr="00583C7D" w:rsidRDefault="00583C7D" w:rsidP="00583C7D">
      <w:pPr>
        <w:ind w:firstLine="709"/>
        <w:jc w:val="both"/>
        <w:rPr>
          <w:color w:val="000000"/>
        </w:rPr>
      </w:pPr>
      <w:r w:rsidRPr="00583C7D">
        <w:rPr>
          <w:color w:val="000000"/>
        </w:rPr>
        <w:t>Заголовки дел могут уточняться в процессе формирования и оформления дел.</w:t>
      </w:r>
    </w:p>
    <w:p w:rsidR="00583C7D" w:rsidRPr="00583C7D" w:rsidRDefault="00583C7D" w:rsidP="00583C7D">
      <w:pPr>
        <w:ind w:firstLine="709"/>
        <w:jc w:val="both"/>
        <w:rPr>
          <w:color w:val="000000"/>
        </w:rPr>
      </w:pPr>
      <w:bookmarkStart w:id="41" w:name="sub_1815"/>
      <w:r w:rsidRPr="00583C7D">
        <w:rPr>
          <w:color w:val="000000"/>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41"/>
    <w:p w:rsidR="00583C7D" w:rsidRPr="00583C7D" w:rsidRDefault="00583C7D" w:rsidP="00583C7D">
      <w:pPr>
        <w:widowControl w:val="0"/>
        <w:autoSpaceDE w:val="0"/>
        <w:autoSpaceDN w:val="0"/>
        <w:adjustRightInd w:val="0"/>
        <w:ind w:firstLine="709"/>
        <w:jc w:val="both"/>
        <w:rPr>
          <w:color w:val="000000"/>
        </w:rPr>
      </w:pPr>
      <w:r w:rsidRPr="00583C7D">
        <w:rPr>
          <w:color w:val="000000"/>
        </w:rPr>
        <w:t>ТОМ 1. 11.01.2017 - 30.06.2017</w:t>
      </w:r>
    </w:p>
    <w:p w:rsidR="00583C7D" w:rsidRPr="00583C7D" w:rsidRDefault="00583C7D" w:rsidP="00583C7D">
      <w:pPr>
        <w:ind w:firstLine="709"/>
        <w:jc w:val="both"/>
        <w:rPr>
          <w:color w:val="000000"/>
        </w:rPr>
      </w:pPr>
      <w:bookmarkStart w:id="42" w:name="sub_1816"/>
      <w:r w:rsidRPr="00583C7D">
        <w:rPr>
          <w:color w:val="000000"/>
        </w:rPr>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583C7D" w:rsidRPr="00583C7D" w:rsidRDefault="00583C7D" w:rsidP="00583C7D">
      <w:pPr>
        <w:ind w:firstLine="709"/>
        <w:jc w:val="both"/>
        <w:rPr>
          <w:color w:val="000000"/>
        </w:rPr>
      </w:pPr>
      <w:bookmarkStart w:id="43" w:name="sub_1817"/>
      <w:bookmarkEnd w:id="42"/>
      <w:r w:rsidRPr="00583C7D">
        <w:rPr>
          <w:color w:val="000000"/>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583C7D" w:rsidRPr="00583C7D" w:rsidRDefault="00583C7D" w:rsidP="00583C7D">
      <w:pPr>
        <w:ind w:firstLine="709"/>
        <w:jc w:val="both"/>
        <w:rPr>
          <w:color w:val="000000"/>
        </w:rPr>
      </w:pPr>
      <w:bookmarkStart w:id="44" w:name="sub_1818"/>
      <w:bookmarkEnd w:id="43"/>
      <w:r w:rsidRPr="00583C7D">
        <w:rPr>
          <w:color w:val="000000"/>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44"/>
    <w:p w:rsidR="00583C7D" w:rsidRPr="00583C7D" w:rsidRDefault="00583C7D" w:rsidP="00583C7D">
      <w:pPr>
        <w:ind w:firstLine="709"/>
        <w:jc w:val="both"/>
        <w:rPr>
          <w:color w:val="000000"/>
        </w:rPr>
      </w:pPr>
      <w:r w:rsidRPr="00583C7D">
        <w:rPr>
          <w:color w:val="000000"/>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583C7D" w:rsidRPr="00583C7D" w:rsidRDefault="00583C7D" w:rsidP="00583C7D">
      <w:pPr>
        <w:ind w:firstLine="709"/>
        <w:jc w:val="both"/>
        <w:rPr>
          <w:color w:val="000000"/>
        </w:rPr>
      </w:pPr>
      <w:r w:rsidRPr="00583C7D">
        <w:rPr>
          <w:color w:val="000000"/>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583C7D" w:rsidRPr="00583C7D" w:rsidRDefault="00583C7D" w:rsidP="00583C7D">
      <w:pPr>
        <w:ind w:firstLine="709"/>
        <w:jc w:val="both"/>
        <w:rPr>
          <w:color w:val="000000"/>
        </w:rPr>
      </w:pPr>
      <w:bookmarkStart w:id="45" w:name="sub_1819"/>
      <w:r w:rsidRPr="00583C7D">
        <w:rPr>
          <w:color w:val="000000"/>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45"/>
    <w:p w:rsidR="00583C7D" w:rsidRPr="00583C7D" w:rsidRDefault="00583C7D" w:rsidP="00583C7D">
      <w:pPr>
        <w:ind w:firstLine="709"/>
        <w:jc w:val="both"/>
        <w:rPr>
          <w:color w:val="000000"/>
        </w:rPr>
      </w:pPr>
      <w:r w:rsidRPr="00583C7D">
        <w:rPr>
          <w:color w:val="000000"/>
        </w:rPr>
        <w:t>Дело считается заведенным с момента включения в него первого исполненного документа.</w:t>
      </w:r>
    </w:p>
    <w:p w:rsidR="00583C7D" w:rsidRPr="00583C7D" w:rsidRDefault="00583C7D" w:rsidP="00583C7D">
      <w:pPr>
        <w:ind w:firstLine="709"/>
        <w:jc w:val="both"/>
        <w:rPr>
          <w:color w:val="000000"/>
        </w:rPr>
      </w:pPr>
      <w:bookmarkStart w:id="46" w:name="sub_1820"/>
      <w:r w:rsidRPr="00583C7D">
        <w:rPr>
          <w:color w:val="000000"/>
        </w:rPr>
        <w:t>8.20. При формировании дел на бумажном носителе должны соблюдаться следующие общие правила:</w:t>
      </w:r>
    </w:p>
    <w:bookmarkEnd w:id="46"/>
    <w:p w:rsidR="00583C7D" w:rsidRPr="00583C7D" w:rsidRDefault="00583C7D" w:rsidP="00583C7D">
      <w:pPr>
        <w:ind w:firstLine="709"/>
        <w:jc w:val="both"/>
        <w:rPr>
          <w:color w:val="000000"/>
        </w:rPr>
      </w:pPr>
      <w:r w:rsidRPr="00583C7D">
        <w:rPr>
          <w:color w:val="000000"/>
        </w:rPr>
        <w:t>в дело помещаются исполненные документы, соответствующие по своему содержанию заголовку дела по номенклатуре дел;</w:t>
      </w:r>
    </w:p>
    <w:p w:rsidR="00583C7D" w:rsidRPr="00583C7D" w:rsidRDefault="00583C7D" w:rsidP="00583C7D">
      <w:pPr>
        <w:ind w:firstLine="709"/>
        <w:jc w:val="both"/>
        <w:rPr>
          <w:color w:val="000000"/>
        </w:rPr>
      </w:pPr>
      <w:r w:rsidRPr="00583C7D">
        <w:rPr>
          <w:color w:val="000000"/>
        </w:rPr>
        <w:t>приложения помещаются вместе с основными документами;</w:t>
      </w:r>
    </w:p>
    <w:p w:rsidR="00583C7D" w:rsidRPr="00583C7D" w:rsidRDefault="00583C7D" w:rsidP="00583C7D">
      <w:pPr>
        <w:ind w:firstLine="709"/>
        <w:jc w:val="both"/>
        <w:rPr>
          <w:color w:val="000000"/>
        </w:rPr>
      </w:pPr>
      <w:r w:rsidRPr="00583C7D">
        <w:rPr>
          <w:color w:val="000000"/>
        </w:rPr>
        <w:t>в дело включаются документы одного календарного года, за исключением переходящих дел;</w:t>
      </w:r>
    </w:p>
    <w:p w:rsidR="00583C7D" w:rsidRPr="00583C7D" w:rsidRDefault="00583C7D" w:rsidP="00583C7D">
      <w:pPr>
        <w:ind w:firstLine="709"/>
        <w:jc w:val="both"/>
        <w:rPr>
          <w:color w:val="000000"/>
        </w:rPr>
      </w:pPr>
      <w:r w:rsidRPr="00583C7D">
        <w:rPr>
          <w:color w:val="000000"/>
        </w:rPr>
        <w:lastRenderedPageBreak/>
        <w:t>документы постоянного и временных сроков хранения группируются в дела раздельно;</w:t>
      </w:r>
    </w:p>
    <w:p w:rsidR="00583C7D" w:rsidRPr="00583C7D" w:rsidRDefault="00583C7D" w:rsidP="00583C7D">
      <w:pPr>
        <w:ind w:firstLine="709"/>
        <w:jc w:val="both"/>
        <w:rPr>
          <w:color w:val="000000"/>
        </w:rPr>
      </w:pPr>
      <w:r w:rsidRPr="00583C7D">
        <w:rPr>
          <w:color w:val="000000"/>
        </w:rPr>
        <w:t>в дело включается по одному экземпляру каждого документа;</w:t>
      </w:r>
    </w:p>
    <w:p w:rsidR="00583C7D" w:rsidRPr="00583C7D" w:rsidRDefault="00583C7D" w:rsidP="00583C7D">
      <w:pPr>
        <w:ind w:firstLine="709"/>
        <w:jc w:val="both"/>
        <w:rPr>
          <w:color w:val="000000"/>
        </w:rPr>
      </w:pPr>
      <w:r w:rsidRPr="00583C7D">
        <w:rPr>
          <w:color w:val="000000"/>
        </w:rPr>
        <w:t>факсограммы, телеграммы, телефонограммы помещаются в дела с перепиской на общих основаниях;</w:t>
      </w:r>
    </w:p>
    <w:p w:rsidR="00583C7D" w:rsidRPr="00583C7D" w:rsidRDefault="00583C7D" w:rsidP="00583C7D">
      <w:pPr>
        <w:ind w:firstLine="709"/>
        <w:jc w:val="both"/>
        <w:rPr>
          <w:color w:val="000000"/>
        </w:rPr>
      </w:pPr>
      <w:r w:rsidRPr="00583C7D">
        <w:rPr>
          <w:color w:val="000000"/>
        </w:rPr>
        <w:t>в дело помещаются документы правильно и полностью оформленные (документы должны иметь дату, подпись и другие необходимые реквизиты);</w:t>
      </w:r>
    </w:p>
    <w:p w:rsidR="00583C7D" w:rsidRPr="00583C7D" w:rsidRDefault="00583C7D" w:rsidP="00583C7D">
      <w:pPr>
        <w:ind w:firstLine="709"/>
        <w:jc w:val="both"/>
        <w:rPr>
          <w:color w:val="000000"/>
        </w:rPr>
      </w:pPr>
      <w:r w:rsidRPr="00583C7D">
        <w:rPr>
          <w:color w:val="000000"/>
        </w:rPr>
        <w:t>в дело не включаются документы, подлежащие возврату, лишние экземпляры и черновики (за исключением особо ценных);</w:t>
      </w:r>
    </w:p>
    <w:p w:rsidR="00583C7D" w:rsidRPr="00583C7D" w:rsidRDefault="00583C7D" w:rsidP="00583C7D">
      <w:pPr>
        <w:ind w:firstLine="709"/>
        <w:jc w:val="both"/>
        <w:rPr>
          <w:color w:val="000000"/>
        </w:rPr>
      </w:pPr>
      <w:r w:rsidRPr="00583C7D">
        <w:rPr>
          <w:color w:val="000000"/>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«ТОМ 1», «ТОМ 2».</w:t>
      </w:r>
    </w:p>
    <w:p w:rsidR="00583C7D" w:rsidRPr="00583C7D" w:rsidRDefault="00583C7D" w:rsidP="00583C7D">
      <w:pPr>
        <w:ind w:firstLine="709"/>
        <w:jc w:val="both"/>
        <w:rPr>
          <w:color w:val="000000"/>
        </w:rPr>
      </w:pPr>
      <w:r w:rsidRPr="00583C7D">
        <w:rPr>
          <w:color w:val="000000"/>
        </w:rPr>
        <w:t>Документы внутри дела располагаются снизу вверх в хронологической, вопросно-логической последовательности или их сочетании.</w:t>
      </w:r>
    </w:p>
    <w:p w:rsidR="00583C7D" w:rsidRPr="00583C7D" w:rsidRDefault="00583C7D" w:rsidP="00583C7D">
      <w:pPr>
        <w:ind w:firstLine="709"/>
        <w:jc w:val="both"/>
        <w:rPr>
          <w:color w:val="000000"/>
        </w:rPr>
      </w:pPr>
      <w:r w:rsidRPr="00583C7D">
        <w:rPr>
          <w:color w:val="000000"/>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583C7D" w:rsidRPr="00583C7D" w:rsidRDefault="00583C7D" w:rsidP="00583C7D">
      <w:pPr>
        <w:ind w:firstLine="709"/>
        <w:jc w:val="both"/>
        <w:rPr>
          <w:color w:val="000000"/>
        </w:rPr>
      </w:pPr>
      <w:r w:rsidRPr="00583C7D">
        <w:rPr>
          <w:color w:val="000000"/>
        </w:rPr>
        <w:t>Протоколы в деле располагаются в хронологическом порядке и по номерам.</w:t>
      </w:r>
    </w:p>
    <w:p w:rsidR="00583C7D" w:rsidRPr="00583C7D" w:rsidRDefault="00583C7D" w:rsidP="00583C7D">
      <w:pPr>
        <w:ind w:firstLine="709"/>
        <w:jc w:val="both"/>
        <w:rPr>
          <w:color w:val="000000"/>
        </w:rPr>
      </w:pPr>
      <w:r w:rsidRPr="00583C7D">
        <w:rPr>
          <w:color w:val="000000"/>
        </w:rPr>
        <w:t>Документы к заседаниям (совещаниям) группируются в отдельное дело, как и приложения к протоколам, если они содержат более 25 страниц.</w:t>
      </w:r>
    </w:p>
    <w:p w:rsidR="00583C7D" w:rsidRPr="00583C7D" w:rsidRDefault="00583C7D" w:rsidP="00583C7D">
      <w:pPr>
        <w:ind w:firstLine="709"/>
        <w:jc w:val="both"/>
        <w:rPr>
          <w:color w:val="000000"/>
        </w:rPr>
      </w:pPr>
      <w:r w:rsidRPr="00583C7D">
        <w:rPr>
          <w:color w:val="000000"/>
        </w:rPr>
        <w:t>Документы к протоколам, если они сгруппированы в отдельные дела, систематизируются внутри дела по порядку номеров протоколов.</w:t>
      </w:r>
    </w:p>
    <w:p w:rsidR="00583C7D" w:rsidRPr="00583C7D" w:rsidRDefault="00583C7D" w:rsidP="00583C7D">
      <w:pPr>
        <w:ind w:firstLine="709"/>
        <w:jc w:val="both"/>
        <w:rPr>
          <w:color w:val="000000"/>
        </w:rPr>
      </w:pPr>
      <w:r w:rsidRPr="00583C7D">
        <w:rPr>
          <w:color w:val="000000"/>
        </w:rPr>
        <w:t>ЛНА, утвержденные распорядительными документами, являются приложениями к ним и группируются вместе с указанными документами.</w:t>
      </w:r>
    </w:p>
    <w:p w:rsidR="00583C7D" w:rsidRPr="00583C7D" w:rsidRDefault="00583C7D" w:rsidP="00583C7D">
      <w:pPr>
        <w:ind w:firstLine="709"/>
        <w:jc w:val="both"/>
        <w:rPr>
          <w:color w:val="000000"/>
        </w:rPr>
      </w:pPr>
      <w:r w:rsidRPr="00583C7D">
        <w:rPr>
          <w:color w:val="000000"/>
        </w:rPr>
        <w:t>ЛНА по основной деятельности группируются отдельно от ЛНА по личному составу и по административно-хозяйственной деятельности.</w:t>
      </w:r>
    </w:p>
    <w:p w:rsidR="00583C7D" w:rsidRPr="00583C7D" w:rsidRDefault="00583C7D" w:rsidP="00583C7D">
      <w:pPr>
        <w:ind w:firstLine="709"/>
        <w:jc w:val="both"/>
        <w:rPr>
          <w:color w:val="000000"/>
        </w:rPr>
      </w:pPr>
      <w:r w:rsidRPr="00583C7D">
        <w:rPr>
          <w:color w:val="000000"/>
        </w:rPr>
        <w:t>ЛНА по личному составу формируются в дела в соответствии со сроками хранения.</w:t>
      </w:r>
    </w:p>
    <w:p w:rsidR="00583C7D" w:rsidRPr="00583C7D" w:rsidRDefault="00583C7D" w:rsidP="00583C7D">
      <w:pPr>
        <w:ind w:firstLine="709"/>
        <w:jc w:val="both"/>
        <w:rPr>
          <w:color w:val="000000"/>
        </w:rPr>
      </w:pPr>
      <w:r w:rsidRPr="00583C7D">
        <w:rPr>
          <w:color w:val="000000"/>
        </w:rPr>
        <w:t>Документы в личных делах располагаются по мере их поступления.</w:t>
      </w:r>
    </w:p>
    <w:p w:rsidR="00583C7D" w:rsidRPr="00583C7D" w:rsidRDefault="00583C7D" w:rsidP="00583C7D">
      <w:pPr>
        <w:ind w:firstLine="709"/>
        <w:jc w:val="both"/>
        <w:rPr>
          <w:color w:val="000000"/>
        </w:rPr>
      </w:pPr>
      <w:r w:rsidRPr="00583C7D">
        <w:rPr>
          <w:color w:val="000000"/>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583C7D" w:rsidRPr="00583C7D" w:rsidRDefault="00583C7D" w:rsidP="00583C7D">
      <w:pPr>
        <w:ind w:firstLine="709"/>
        <w:jc w:val="both"/>
        <w:rPr>
          <w:color w:val="000000"/>
        </w:rPr>
      </w:pPr>
      <w:bookmarkStart w:id="47" w:name="sub_1821"/>
      <w:r w:rsidRPr="00583C7D">
        <w:rPr>
          <w:color w:val="000000"/>
        </w:rPr>
        <w:t>8.21. Для обеспечения сохранности, учета документов и дел Администрации доступа к ним проводится комплекс работ:</w:t>
      </w:r>
    </w:p>
    <w:bookmarkEnd w:id="47"/>
    <w:p w:rsidR="00583C7D" w:rsidRPr="00583C7D" w:rsidRDefault="00583C7D" w:rsidP="00583C7D">
      <w:pPr>
        <w:ind w:firstLine="709"/>
        <w:jc w:val="both"/>
        <w:rPr>
          <w:color w:val="000000"/>
        </w:rPr>
      </w:pPr>
      <w:r w:rsidRPr="00583C7D">
        <w:rPr>
          <w:color w:val="000000"/>
        </w:rPr>
        <w:t>создание оптимальных условий хранения документов и дел;</w:t>
      </w:r>
    </w:p>
    <w:p w:rsidR="00583C7D" w:rsidRPr="00583C7D" w:rsidRDefault="00583C7D" w:rsidP="00583C7D">
      <w:pPr>
        <w:ind w:firstLine="709"/>
        <w:jc w:val="both"/>
        <w:rPr>
          <w:color w:val="000000"/>
        </w:rPr>
      </w:pPr>
      <w:r w:rsidRPr="00583C7D">
        <w:rPr>
          <w:color w:val="000000"/>
        </w:rPr>
        <w:t>размещение дел;</w:t>
      </w:r>
    </w:p>
    <w:p w:rsidR="00583C7D" w:rsidRPr="00583C7D" w:rsidRDefault="00583C7D" w:rsidP="00583C7D">
      <w:pPr>
        <w:ind w:firstLine="709"/>
        <w:jc w:val="both"/>
        <w:rPr>
          <w:color w:val="000000"/>
        </w:rPr>
      </w:pPr>
      <w:r w:rsidRPr="00583C7D">
        <w:rPr>
          <w:color w:val="000000"/>
        </w:rPr>
        <w:t>проверка наличия и состояния документов и дел;</w:t>
      </w:r>
    </w:p>
    <w:p w:rsidR="00583C7D" w:rsidRPr="00583C7D" w:rsidRDefault="00583C7D" w:rsidP="00583C7D">
      <w:pPr>
        <w:ind w:firstLine="709"/>
        <w:jc w:val="both"/>
        <w:rPr>
          <w:color w:val="000000"/>
        </w:rPr>
      </w:pPr>
      <w:r w:rsidRPr="00583C7D">
        <w:rPr>
          <w:color w:val="000000"/>
        </w:rPr>
        <w:t>соблюдение порядка выдачи дел.</w:t>
      </w:r>
    </w:p>
    <w:p w:rsidR="00583C7D" w:rsidRPr="00583C7D" w:rsidRDefault="00583C7D" w:rsidP="00583C7D">
      <w:pPr>
        <w:ind w:firstLine="709"/>
        <w:jc w:val="both"/>
        <w:rPr>
          <w:color w:val="000000"/>
        </w:rPr>
      </w:pPr>
      <w:bookmarkStart w:id="48" w:name="sub_1822"/>
      <w:r w:rsidRPr="00583C7D">
        <w:rPr>
          <w:color w:val="000000"/>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48"/>
    <w:p w:rsidR="00583C7D" w:rsidRPr="00583C7D" w:rsidRDefault="00583C7D" w:rsidP="00583C7D">
      <w:pPr>
        <w:ind w:firstLine="709"/>
        <w:jc w:val="both"/>
        <w:rPr>
          <w:color w:val="000000"/>
        </w:rPr>
      </w:pPr>
      <w:r w:rsidRPr="00583C7D">
        <w:rPr>
          <w:color w:val="000000"/>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583C7D" w:rsidRPr="00583C7D" w:rsidRDefault="00583C7D" w:rsidP="00583C7D">
      <w:pPr>
        <w:ind w:firstLine="709"/>
        <w:jc w:val="both"/>
        <w:rPr>
          <w:color w:val="000000"/>
        </w:rPr>
      </w:pPr>
      <w:bookmarkStart w:id="49" w:name="sub_1823"/>
      <w:r w:rsidRPr="00583C7D">
        <w:rPr>
          <w:color w:val="000000"/>
        </w:rPr>
        <w:t>8.23. Проверки наличия и состояния документов и дел в целях установления фактического наличия дел должны проводиться в случаях:</w:t>
      </w:r>
    </w:p>
    <w:bookmarkEnd w:id="49"/>
    <w:p w:rsidR="00583C7D" w:rsidRPr="00583C7D" w:rsidRDefault="00583C7D" w:rsidP="00583C7D">
      <w:pPr>
        <w:ind w:firstLine="709"/>
        <w:jc w:val="both"/>
        <w:rPr>
          <w:color w:val="000000"/>
        </w:rPr>
      </w:pPr>
      <w:r w:rsidRPr="00583C7D">
        <w:rPr>
          <w:color w:val="000000"/>
        </w:rPr>
        <w:t>перед передачей документов в архив;</w:t>
      </w:r>
    </w:p>
    <w:p w:rsidR="00583C7D" w:rsidRPr="00583C7D" w:rsidRDefault="00583C7D" w:rsidP="00583C7D">
      <w:pPr>
        <w:ind w:firstLine="709"/>
        <w:jc w:val="both"/>
        <w:rPr>
          <w:color w:val="000000"/>
        </w:rPr>
      </w:pPr>
      <w:r w:rsidRPr="00583C7D">
        <w:rPr>
          <w:color w:val="000000"/>
        </w:rPr>
        <w:t>при перемещении дел;</w:t>
      </w:r>
    </w:p>
    <w:p w:rsidR="00583C7D" w:rsidRPr="00583C7D" w:rsidRDefault="00583C7D" w:rsidP="00583C7D">
      <w:pPr>
        <w:ind w:firstLine="709"/>
        <w:jc w:val="both"/>
        <w:rPr>
          <w:color w:val="000000"/>
        </w:rPr>
      </w:pPr>
      <w:r w:rsidRPr="00583C7D">
        <w:rPr>
          <w:color w:val="000000"/>
        </w:rPr>
        <w:t>при смене руководителя;</w:t>
      </w:r>
    </w:p>
    <w:p w:rsidR="00583C7D" w:rsidRPr="00583C7D" w:rsidRDefault="00583C7D" w:rsidP="00583C7D">
      <w:pPr>
        <w:ind w:firstLine="709"/>
        <w:jc w:val="both"/>
        <w:rPr>
          <w:color w:val="000000"/>
        </w:rPr>
      </w:pPr>
      <w:r w:rsidRPr="00583C7D">
        <w:rPr>
          <w:color w:val="000000"/>
        </w:rPr>
        <w:lastRenderedPageBreak/>
        <w:t>при реорганизации и ликвидации.</w:t>
      </w:r>
    </w:p>
    <w:p w:rsidR="00583C7D" w:rsidRPr="00583C7D" w:rsidRDefault="00583C7D" w:rsidP="00583C7D">
      <w:pPr>
        <w:ind w:firstLine="709"/>
        <w:jc w:val="both"/>
        <w:rPr>
          <w:color w:val="000000"/>
        </w:rPr>
      </w:pPr>
      <w:r w:rsidRPr="00583C7D">
        <w:rPr>
          <w:color w:val="000000"/>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583C7D" w:rsidRPr="00583C7D" w:rsidRDefault="00583C7D" w:rsidP="00583C7D">
      <w:pPr>
        <w:ind w:firstLine="709"/>
        <w:jc w:val="both"/>
        <w:rPr>
          <w:color w:val="000000"/>
        </w:rPr>
      </w:pPr>
      <w:bookmarkStart w:id="50" w:name="sub_1824"/>
      <w:r w:rsidRPr="00583C7D">
        <w:rPr>
          <w:color w:val="000000"/>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50"/>
    <w:p w:rsidR="00583C7D" w:rsidRPr="00583C7D" w:rsidRDefault="00583C7D" w:rsidP="00583C7D">
      <w:pPr>
        <w:ind w:firstLine="709"/>
        <w:jc w:val="both"/>
        <w:rPr>
          <w:color w:val="000000"/>
        </w:rPr>
      </w:pPr>
      <w:r w:rsidRPr="00583C7D">
        <w:rPr>
          <w:color w:val="000000"/>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ответственного за ведение архива Администрации.</w:t>
      </w:r>
    </w:p>
    <w:p w:rsidR="00583C7D" w:rsidRPr="00583C7D" w:rsidRDefault="00583C7D" w:rsidP="00583C7D">
      <w:pPr>
        <w:ind w:firstLine="709"/>
        <w:jc w:val="both"/>
        <w:rPr>
          <w:color w:val="000000"/>
        </w:rPr>
      </w:pPr>
      <w:bookmarkStart w:id="51" w:name="sub_1825"/>
      <w:r w:rsidRPr="00583C7D">
        <w:rPr>
          <w:color w:val="000000"/>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51"/>
    <w:p w:rsidR="00583C7D" w:rsidRPr="00583C7D" w:rsidRDefault="00583C7D" w:rsidP="00583C7D">
      <w:pPr>
        <w:ind w:firstLine="709"/>
        <w:jc w:val="both"/>
        <w:rPr>
          <w:color w:val="000000"/>
        </w:rPr>
      </w:pPr>
      <w:r w:rsidRPr="00583C7D">
        <w:rPr>
          <w:color w:val="000000"/>
        </w:rPr>
        <w:t>при составлении номенклатуры дел;</w:t>
      </w:r>
    </w:p>
    <w:p w:rsidR="00583C7D" w:rsidRPr="00583C7D" w:rsidRDefault="00583C7D" w:rsidP="00583C7D">
      <w:pPr>
        <w:ind w:firstLine="709"/>
        <w:jc w:val="both"/>
        <w:rPr>
          <w:color w:val="000000"/>
        </w:rPr>
      </w:pPr>
      <w:r w:rsidRPr="00583C7D">
        <w:rPr>
          <w:color w:val="000000"/>
        </w:rPr>
        <w:t>при подготовке дел к передаче в архив;</w:t>
      </w:r>
    </w:p>
    <w:p w:rsidR="00583C7D" w:rsidRPr="00583C7D" w:rsidRDefault="00583C7D" w:rsidP="00583C7D">
      <w:pPr>
        <w:ind w:firstLine="709"/>
        <w:jc w:val="both"/>
        <w:rPr>
          <w:color w:val="000000"/>
        </w:rPr>
      </w:pPr>
      <w:r w:rsidRPr="00583C7D">
        <w:rPr>
          <w:color w:val="000000"/>
        </w:rPr>
        <w:t>в архиве.</w:t>
      </w:r>
    </w:p>
    <w:p w:rsidR="00583C7D" w:rsidRPr="00583C7D" w:rsidRDefault="00583C7D" w:rsidP="00583C7D">
      <w:pPr>
        <w:ind w:firstLine="709"/>
        <w:jc w:val="both"/>
        <w:rPr>
          <w:color w:val="000000"/>
        </w:rPr>
      </w:pPr>
      <w:bookmarkStart w:id="52" w:name="sub_1826"/>
      <w:r w:rsidRPr="00583C7D">
        <w:rPr>
          <w:color w:val="000000"/>
        </w:rPr>
        <w:t>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ЭК)</w:t>
      </w:r>
      <w:bookmarkEnd w:id="52"/>
      <w:r w:rsidRPr="00583C7D">
        <w:rPr>
          <w:color w:val="000000"/>
        </w:rPr>
        <w:t>.</w:t>
      </w:r>
    </w:p>
    <w:p w:rsidR="00583C7D" w:rsidRPr="00583C7D" w:rsidRDefault="00583C7D" w:rsidP="00583C7D">
      <w:pPr>
        <w:ind w:firstLine="709"/>
        <w:jc w:val="both"/>
        <w:rPr>
          <w:color w:val="000000"/>
        </w:rPr>
      </w:pPr>
      <w:r w:rsidRPr="00583C7D">
        <w:rPr>
          <w:color w:val="000000"/>
        </w:rPr>
        <w:t>Задачи, функции, права, организация работы 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583C7D" w:rsidRPr="00583C7D" w:rsidRDefault="00583C7D" w:rsidP="00583C7D">
      <w:pPr>
        <w:ind w:firstLine="709"/>
        <w:jc w:val="both"/>
        <w:rPr>
          <w:color w:val="000000"/>
        </w:rPr>
      </w:pPr>
      <w:bookmarkStart w:id="53" w:name="sub_1827"/>
      <w:r w:rsidRPr="00583C7D">
        <w:rPr>
          <w:color w:val="000000"/>
        </w:rPr>
        <w:t>8.27. Основными функциями ЭК являются:</w:t>
      </w:r>
    </w:p>
    <w:bookmarkEnd w:id="53"/>
    <w:p w:rsidR="00583C7D" w:rsidRPr="00583C7D" w:rsidRDefault="00583C7D" w:rsidP="00583C7D">
      <w:pPr>
        <w:ind w:firstLine="709"/>
        <w:jc w:val="both"/>
        <w:rPr>
          <w:color w:val="000000"/>
        </w:rPr>
      </w:pPr>
      <w:r w:rsidRPr="00583C7D">
        <w:rPr>
          <w:color w:val="000000"/>
        </w:rPr>
        <w:t>организация ежегодного отбора дел для хранения и уничтожения;</w:t>
      </w:r>
    </w:p>
    <w:p w:rsidR="00583C7D" w:rsidRPr="00583C7D" w:rsidRDefault="00583C7D" w:rsidP="00583C7D">
      <w:pPr>
        <w:ind w:firstLine="709"/>
        <w:jc w:val="both"/>
        <w:rPr>
          <w:color w:val="000000"/>
        </w:rPr>
      </w:pPr>
      <w:r w:rsidRPr="00583C7D">
        <w:rPr>
          <w:color w:val="000000"/>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583C7D" w:rsidRPr="00583C7D" w:rsidRDefault="00583C7D" w:rsidP="00583C7D">
      <w:pPr>
        <w:ind w:firstLine="709"/>
        <w:jc w:val="both"/>
        <w:rPr>
          <w:color w:val="000000"/>
        </w:rPr>
      </w:pPr>
      <w:r w:rsidRPr="00583C7D">
        <w:rPr>
          <w:color w:val="000000"/>
        </w:rPr>
        <w:t>участие в подготовке и рассмотрении проектов нормативных и методических документов по вопросам работы с документами в Администрации.</w:t>
      </w:r>
    </w:p>
    <w:p w:rsidR="00583C7D" w:rsidRPr="00583C7D" w:rsidRDefault="00583C7D" w:rsidP="00583C7D">
      <w:pPr>
        <w:ind w:firstLine="709"/>
        <w:jc w:val="both"/>
        <w:rPr>
          <w:color w:val="000000"/>
        </w:rPr>
      </w:pPr>
      <w:bookmarkStart w:id="54" w:name="sub_1828"/>
      <w:r w:rsidRPr="00583C7D">
        <w:rPr>
          <w:color w:val="000000"/>
        </w:rPr>
        <w:t>8.28. Экспертиза ценности документов осуществляется ежегодно специалистами, ответственными за ведение архива Администрации совместно с ЭК Администрации и под методическим руководством специалиста, ответственного за ведение архива.</w:t>
      </w:r>
    </w:p>
    <w:p w:rsidR="00583C7D" w:rsidRPr="00583C7D" w:rsidRDefault="00583C7D" w:rsidP="00583C7D">
      <w:pPr>
        <w:ind w:firstLine="709"/>
        <w:jc w:val="both"/>
        <w:rPr>
          <w:color w:val="000000"/>
        </w:rPr>
      </w:pPr>
      <w:bookmarkStart w:id="55" w:name="sub_1829"/>
      <w:bookmarkEnd w:id="54"/>
      <w:r w:rsidRPr="00583C7D">
        <w:rPr>
          <w:color w:val="000000"/>
        </w:rPr>
        <w:t>8.29. При проведении экспертизы ценности документов при подготовке дел к передаче в архив Администрации осуществляется:</w:t>
      </w:r>
    </w:p>
    <w:bookmarkEnd w:id="55"/>
    <w:p w:rsidR="00583C7D" w:rsidRPr="00583C7D" w:rsidRDefault="00583C7D" w:rsidP="00583C7D">
      <w:pPr>
        <w:ind w:firstLine="709"/>
        <w:jc w:val="both"/>
        <w:rPr>
          <w:color w:val="000000"/>
        </w:rPr>
      </w:pPr>
      <w:r w:rsidRPr="00583C7D">
        <w:rPr>
          <w:color w:val="000000"/>
        </w:rPr>
        <w:t>отбор документов постоянного и временных (свыше 10 лет) сроков хранения для передачи в архив Администрации;</w:t>
      </w:r>
    </w:p>
    <w:p w:rsidR="00583C7D" w:rsidRPr="00583C7D" w:rsidRDefault="00583C7D" w:rsidP="00583C7D">
      <w:pPr>
        <w:ind w:firstLine="709"/>
        <w:jc w:val="both"/>
        <w:rPr>
          <w:color w:val="000000"/>
        </w:rPr>
      </w:pPr>
      <w:r w:rsidRPr="00583C7D">
        <w:rPr>
          <w:color w:val="000000"/>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Администрации;</w:t>
      </w:r>
    </w:p>
    <w:p w:rsidR="00583C7D" w:rsidRPr="00583C7D" w:rsidRDefault="00583C7D" w:rsidP="00583C7D">
      <w:pPr>
        <w:ind w:firstLine="709"/>
        <w:jc w:val="both"/>
        <w:rPr>
          <w:color w:val="000000"/>
        </w:rPr>
      </w:pPr>
      <w:r w:rsidRPr="00583C7D">
        <w:rPr>
          <w:color w:val="000000"/>
        </w:rPr>
        <w:t>выделение к уничтожению дел за предыдущие годы, сроки хранения которых истекли.</w:t>
      </w:r>
    </w:p>
    <w:p w:rsidR="00583C7D" w:rsidRPr="00583C7D" w:rsidRDefault="00583C7D" w:rsidP="00583C7D">
      <w:pPr>
        <w:ind w:firstLine="709"/>
        <w:jc w:val="both"/>
        <w:rPr>
          <w:color w:val="000000"/>
        </w:rPr>
      </w:pPr>
      <w:r w:rsidRPr="00583C7D">
        <w:rPr>
          <w:color w:val="000000"/>
        </w:rPr>
        <w:t>Одновременно проверяется качество и полнота номенклатуры дел Администрации, правильность определения сроков хранения дел.</w:t>
      </w:r>
    </w:p>
    <w:p w:rsidR="00583C7D" w:rsidRPr="00583C7D" w:rsidRDefault="00583C7D" w:rsidP="00583C7D">
      <w:pPr>
        <w:ind w:firstLine="709"/>
        <w:jc w:val="both"/>
        <w:rPr>
          <w:color w:val="000000"/>
        </w:rPr>
      </w:pPr>
      <w:bookmarkStart w:id="56" w:name="sub_1830"/>
      <w:r w:rsidRPr="00583C7D">
        <w:rPr>
          <w:color w:val="000000"/>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56"/>
    <w:p w:rsidR="00583C7D" w:rsidRPr="00583C7D" w:rsidRDefault="00583C7D" w:rsidP="00583C7D">
      <w:pPr>
        <w:ind w:firstLine="709"/>
        <w:jc w:val="both"/>
        <w:rPr>
          <w:color w:val="000000"/>
        </w:rPr>
      </w:pPr>
      <w:r w:rsidRPr="00583C7D">
        <w:rPr>
          <w:color w:val="000000"/>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583C7D" w:rsidRPr="00583C7D" w:rsidRDefault="00583C7D" w:rsidP="00583C7D">
      <w:pPr>
        <w:ind w:firstLine="709"/>
        <w:jc w:val="both"/>
        <w:rPr>
          <w:color w:val="000000"/>
        </w:rPr>
      </w:pPr>
      <w:bookmarkStart w:id="57" w:name="sub_1832"/>
      <w:r w:rsidRPr="00583C7D">
        <w:rPr>
          <w:color w:val="000000"/>
        </w:rPr>
        <w:lastRenderedPageBreak/>
        <w:t>8.31.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57"/>
    <w:p w:rsidR="00583C7D" w:rsidRPr="00583C7D" w:rsidRDefault="00583C7D" w:rsidP="00583C7D">
      <w:pPr>
        <w:ind w:firstLine="709"/>
        <w:jc w:val="both"/>
        <w:rPr>
          <w:color w:val="000000"/>
        </w:rPr>
      </w:pPr>
      <w:r w:rsidRPr="00583C7D">
        <w:rPr>
          <w:color w:val="000000"/>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 одновременно. Согласованные ЭК акты и описи утверждаются руководителем Администрации.</w:t>
      </w:r>
    </w:p>
    <w:p w:rsidR="00583C7D" w:rsidRPr="00583C7D" w:rsidRDefault="00583C7D" w:rsidP="00583C7D">
      <w:pPr>
        <w:ind w:firstLine="709"/>
        <w:jc w:val="both"/>
        <w:rPr>
          <w:color w:val="000000"/>
        </w:rPr>
      </w:pPr>
      <w:bookmarkStart w:id="58" w:name="sub_1833"/>
      <w:r w:rsidRPr="00583C7D">
        <w:rPr>
          <w:color w:val="000000"/>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58"/>
    <w:p w:rsidR="00583C7D" w:rsidRPr="00583C7D" w:rsidRDefault="00583C7D" w:rsidP="00583C7D">
      <w:pPr>
        <w:ind w:firstLine="709"/>
        <w:jc w:val="both"/>
        <w:rPr>
          <w:color w:val="000000"/>
        </w:rPr>
      </w:pPr>
      <w:r w:rsidRPr="00583C7D">
        <w:rPr>
          <w:color w:val="000000"/>
        </w:rPr>
        <w:t>Оформление дел проводится в функциональных отделах Администрации по месту формирования документов в дела.</w:t>
      </w:r>
    </w:p>
    <w:p w:rsidR="00583C7D" w:rsidRPr="00583C7D" w:rsidRDefault="00583C7D" w:rsidP="00583C7D">
      <w:pPr>
        <w:ind w:firstLine="709"/>
        <w:jc w:val="both"/>
        <w:rPr>
          <w:color w:val="000000"/>
        </w:rPr>
      </w:pPr>
      <w:bookmarkStart w:id="59" w:name="sub_1834"/>
      <w:r w:rsidRPr="00583C7D">
        <w:rPr>
          <w:color w:val="000000"/>
        </w:rPr>
        <w:t>8.33. Полное оформление дела на бумажном носителе включает:</w:t>
      </w:r>
    </w:p>
    <w:bookmarkEnd w:id="59"/>
    <w:p w:rsidR="00583C7D" w:rsidRPr="00583C7D" w:rsidRDefault="00583C7D" w:rsidP="00583C7D">
      <w:pPr>
        <w:ind w:firstLine="709"/>
        <w:jc w:val="both"/>
        <w:rPr>
          <w:color w:val="000000"/>
        </w:rPr>
      </w:pPr>
      <w:r w:rsidRPr="00583C7D">
        <w:rPr>
          <w:color w:val="000000"/>
        </w:rPr>
        <w:t>оформление реквизитов обложки дела по форме;</w:t>
      </w:r>
    </w:p>
    <w:p w:rsidR="00583C7D" w:rsidRPr="00583C7D" w:rsidRDefault="00583C7D" w:rsidP="00583C7D">
      <w:pPr>
        <w:ind w:firstLine="709"/>
        <w:jc w:val="both"/>
        <w:rPr>
          <w:color w:val="000000"/>
        </w:rPr>
      </w:pPr>
      <w:r w:rsidRPr="00583C7D">
        <w:rPr>
          <w:color w:val="000000"/>
        </w:rPr>
        <w:t>нумерацию листов в деле;</w:t>
      </w:r>
    </w:p>
    <w:p w:rsidR="00583C7D" w:rsidRPr="00583C7D" w:rsidRDefault="00583C7D" w:rsidP="00583C7D">
      <w:pPr>
        <w:ind w:firstLine="709"/>
        <w:jc w:val="both"/>
        <w:rPr>
          <w:color w:val="000000"/>
        </w:rPr>
      </w:pPr>
      <w:r w:rsidRPr="00583C7D">
        <w:rPr>
          <w:color w:val="000000"/>
        </w:rPr>
        <w:t>составление листа-заверителя дела;</w:t>
      </w:r>
    </w:p>
    <w:p w:rsidR="00583C7D" w:rsidRPr="00583C7D" w:rsidRDefault="00583C7D" w:rsidP="00583C7D">
      <w:pPr>
        <w:ind w:firstLine="709"/>
        <w:jc w:val="both"/>
        <w:rPr>
          <w:color w:val="000000"/>
        </w:rPr>
      </w:pPr>
      <w:r w:rsidRPr="00583C7D">
        <w:rPr>
          <w:color w:val="000000"/>
        </w:rPr>
        <w:t>составление в необходимых случаях внутренней описи документов дела;</w:t>
      </w:r>
    </w:p>
    <w:p w:rsidR="00583C7D" w:rsidRPr="00583C7D" w:rsidRDefault="00583C7D" w:rsidP="00583C7D">
      <w:pPr>
        <w:ind w:firstLine="709"/>
        <w:jc w:val="both"/>
        <w:rPr>
          <w:color w:val="000000"/>
        </w:rPr>
      </w:pPr>
      <w:r w:rsidRPr="00583C7D">
        <w:rPr>
          <w:color w:val="000000"/>
        </w:rPr>
        <w:t>подшивку и переплет дела;</w:t>
      </w:r>
    </w:p>
    <w:p w:rsidR="00583C7D" w:rsidRPr="00583C7D" w:rsidRDefault="00583C7D" w:rsidP="00583C7D">
      <w:pPr>
        <w:ind w:firstLine="709"/>
        <w:jc w:val="both"/>
        <w:rPr>
          <w:color w:val="000000"/>
        </w:rPr>
      </w:pPr>
      <w:r w:rsidRPr="00583C7D">
        <w:rPr>
          <w:color w:val="000000"/>
        </w:rPr>
        <w:t>внесение необходимых уточнений в реквизиты обложки дела (уточнение названия администрации, индекса дела, крайних дат дела, заголовка дела).</w:t>
      </w:r>
    </w:p>
    <w:p w:rsidR="00583C7D" w:rsidRPr="00583C7D" w:rsidRDefault="00583C7D" w:rsidP="00583C7D">
      <w:pPr>
        <w:ind w:firstLine="709"/>
        <w:jc w:val="both"/>
        <w:rPr>
          <w:color w:val="000000"/>
        </w:rPr>
      </w:pPr>
      <w:r w:rsidRPr="00583C7D">
        <w:rPr>
          <w:color w:val="000000"/>
        </w:rPr>
        <w:t xml:space="preserve">Лист-заверитель дела, внутренняя опись документов дела и обложка дела составляются по формам, установленным </w:t>
      </w:r>
      <w:r w:rsidRPr="00583C7D">
        <w:rPr>
          <w:rFonts w:eastAsia="Calibri"/>
          <w:color w:val="000000"/>
        </w:rPr>
        <w:t>Правилами</w:t>
      </w:r>
      <w:r w:rsidRPr="00583C7D">
        <w:rPr>
          <w:color w:val="000000"/>
        </w:rPr>
        <w:t xml:space="preserve"> хранения</w:t>
      </w:r>
      <w:hyperlink w:anchor="sub_111132" w:history="1">
        <w:r w:rsidRPr="00583C7D">
          <w:rPr>
            <w:rFonts w:eastAsia="Calibri"/>
            <w:b/>
            <w:color w:val="000000"/>
            <w:vertAlign w:val="superscript"/>
          </w:rPr>
          <w:t>23</w:t>
        </w:r>
      </w:hyperlink>
      <w:r w:rsidRPr="00583C7D">
        <w:rPr>
          <w:color w:val="000000"/>
        </w:rPr>
        <w:t>.</w:t>
      </w:r>
    </w:p>
    <w:p w:rsidR="00583C7D" w:rsidRPr="00583C7D" w:rsidRDefault="00583C7D" w:rsidP="00583C7D">
      <w:pPr>
        <w:ind w:firstLine="709"/>
        <w:jc w:val="both"/>
        <w:rPr>
          <w:color w:val="000000"/>
        </w:rPr>
      </w:pPr>
      <w:bookmarkStart w:id="60" w:name="sub_1835"/>
      <w:r w:rsidRPr="00583C7D">
        <w:rPr>
          <w:color w:val="000000"/>
        </w:rPr>
        <w:t>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 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583C7D" w:rsidRPr="00583C7D" w:rsidRDefault="00583C7D" w:rsidP="00583C7D">
      <w:pPr>
        <w:ind w:firstLine="709"/>
        <w:jc w:val="both"/>
        <w:rPr>
          <w:color w:val="000000"/>
        </w:rPr>
      </w:pPr>
      <w:bookmarkStart w:id="61" w:name="sub_1836"/>
      <w:bookmarkEnd w:id="60"/>
      <w:r w:rsidRPr="00583C7D">
        <w:rPr>
          <w:color w:val="000000"/>
        </w:rPr>
        <w:t>8.35. На обложке дел временных (свыше 10 лет) сроков хранения и по личному составу указываются:</w:t>
      </w:r>
    </w:p>
    <w:bookmarkEnd w:id="61"/>
    <w:p w:rsidR="00583C7D" w:rsidRPr="00583C7D" w:rsidRDefault="00583C7D" w:rsidP="00583C7D">
      <w:pPr>
        <w:ind w:firstLine="709"/>
        <w:jc w:val="both"/>
        <w:rPr>
          <w:color w:val="000000"/>
        </w:rPr>
      </w:pPr>
      <w:r w:rsidRPr="00583C7D">
        <w:rPr>
          <w:color w:val="000000"/>
        </w:rPr>
        <w:t>наименование организации - источника комплектования архива;</w:t>
      </w:r>
    </w:p>
    <w:p w:rsidR="00583C7D" w:rsidRPr="00583C7D" w:rsidRDefault="00583C7D" w:rsidP="00583C7D">
      <w:pPr>
        <w:ind w:firstLine="709"/>
        <w:jc w:val="both"/>
        <w:rPr>
          <w:color w:val="000000"/>
        </w:rPr>
      </w:pPr>
      <w:r w:rsidRPr="00583C7D">
        <w:rPr>
          <w:color w:val="000000"/>
        </w:rPr>
        <w:t>индекс дела по номенклатуре дел;</w:t>
      </w:r>
    </w:p>
    <w:p w:rsidR="00583C7D" w:rsidRPr="00583C7D" w:rsidRDefault="00583C7D" w:rsidP="00583C7D">
      <w:pPr>
        <w:ind w:firstLine="709"/>
        <w:jc w:val="both"/>
        <w:rPr>
          <w:color w:val="000000"/>
        </w:rPr>
      </w:pPr>
      <w:r w:rsidRPr="00583C7D">
        <w:rPr>
          <w:color w:val="000000"/>
        </w:rPr>
        <w:t>номер тома (части);</w:t>
      </w:r>
    </w:p>
    <w:p w:rsidR="00583C7D" w:rsidRPr="00583C7D" w:rsidRDefault="00583C7D" w:rsidP="00583C7D">
      <w:pPr>
        <w:ind w:firstLine="709"/>
        <w:jc w:val="both"/>
        <w:rPr>
          <w:color w:val="000000"/>
        </w:rPr>
      </w:pPr>
      <w:r w:rsidRPr="00583C7D">
        <w:rPr>
          <w:color w:val="000000"/>
        </w:rPr>
        <w:t>заголовок дела (тома, части);</w:t>
      </w:r>
    </w:p>
    <w:p w:rsidR="00583C7D" w:rsidRPr="00583C7D" w:rsidRDefault="00583C7D" w:rsidP="00583C7D">
      <w:pPr>
        <w:ind w:firstLine="709"/>
        <w:jc w:val="both"/>
        <w:rPr>
          <w:color w:val="000000"/>
        </w:rPr>
      </w:pPr>
      <w:r w:rsidRPr="00583C7D">
        <w:rPr>
          <w:color w:val="000000"/>
        </w:rPr>
        <w:t>крайние даты дела (тома, части);</w:t>
      </w:r>
    </w:p>
    <w:p w:rsidR="00583C7D" w:rsidRPr="00583C7D" w:rsidRDefault="00583C7D" w:rsidP="00583C7D">
      <w:pPr>
        <w:ind w:firstLine="709"/>
        <w:jc w:val="both"/>
        <w:rPr>
          <w:color w:val="000000"/>
        </w:rPr>
      </w:pPr>
      <w:r w:rsidRPr="00583C7D">
        <w:rPr>
          <w:color w:val="000000"/>
        </w:rPr>
        <w:t>количество листов в деле;</w:t>
      </w:r>
    </w:p>
    <w:p w:rsidR="00583C7D" w:rsidRPr="00583C7D" w:rsidRDefault="00583C7D" w:rsidP="00583C7D">
      <w:pPr>
        <w:ind w:firstLine="709"/>
        <w:jc w:val="both"/>
        <w:rPr>
          <w:color w:val="000000"/>
        </w:rPr>
      </w:pPr>
      <w:r w:rsidRPr="00583C7D">
        <w:rPr>
          <w:color w:val="000000"/>
        </w:rPr>
        <w:t>срок хранения дела;</w:t>
      </w:r>
    </w:p>
    <w:p w:rsidR="00583C7D" w:rsidRPr="00583C7D" w:rsidRDefault="00583C7D" w:rsidP="00583C7D">
      <w:pPr>
        <w:ind w:firstLine="709"/>
        <w:jc w:val="both"/>
        <w:rPr>
          <w:color w:val="000000"/>
        </w:rPr>
      </w:pPr>
      <w:r w:rsidRPr="00583C7D">
        <w:rPr>
          <w:color w:val="000000"/>
        </w:rPr>
        <w:t>архивный шифр дела.</w:t>
      </w:r>
    </w:p>
    <w:p w:rsidR="00583C7D" w:rsidRPr="00583C7D" w:rsidRDefault="00583C7D" w:rsidP="00583C7D">
      <w:pPr>
        <w:ind w:firstLine="709"/>
        <w:jc w:val="both"/>
        <w:rPr>
          <w:color w:val="000000"/>
        </w:rPr>
      </w:pPr>
      <w:r w:rsidRPr="00583C7D">
        <w:rPr>
          <w:color w:val="000000"/>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583C7D" w:rsidRPr="00583C7D" w:rsidRDefault="00583C7D" w:rsidP="00583C7D">
      <w:pPr>
        <w:ind w:firstLine="709"/>
        <w:jc w:val="both"/>
        <w:rPr>
          <w:color w:val="000000"/>
        </w:rPr>
      </w:pPr>
      <w:bookmarkStart w:id="62" w:name="sub_1837"/>
      <w:r w:rsidRPr="00583C7D">
        <w:rPr>
          <w:color w:val="000000"/>
        </w:rPr>
        <w:t>8.36. При оформлении обложки дела:</w:t>
      </w:r>
    </w:p>
    <w:bookmarkEnd w:id="62"/>
    <w:p w:rsidR="00583C7D" w:rsidRPr="00583C7D" w:rsidRDefault="00583C7D" w:rsidP="00583C7D">
      <w:pPr>
        <w:ind w:firstLine="709"/>
        <w:jc w:val="both"/>
        <w:rPr>
          <w:color w:val="000000"/>
        </w:rPr>
      </w:pPr>
      <w:r w:rsidRPr="00583C7D">
        <w:rPr>
          <w:color w:val="000000"/>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583C7D" w:rsidRPr="00583C7D" w:rsidRDefault="00583C7D" w:rsidP="00583C7D">
      <w:pPr>
        <w:ind w:firstLine="709"/>
        <w:jc w:val="both"/>
        <w:rPr>
          <w:color w:val="000000"/>
        </w:rPr>
      </w:pPr>
      <w:r w:rsidRPr="00583C7D">
        <w:rPr>
          <w:color w:val="000000"/>
        </w:rPr>
        <w:t>индекс дела проставляется в соответствии с номенклатурой дел Администрации;</w:t>
      </w:r>
    </w:p>
    <w:p w:rsidR="00583C7D" w:rsidRPr="00583C7D" w:rsidRDefault="00583C7D" w:rsidP="00583C7D">
      <w:pPr>
        <w:ind w:firstLine="709"/>
        <w:jc w:val="both"/>
        <w:rPr>
          <w:color w:val="000000"/>
        </w:rPr>
      </w:pPr>
      <w:r w:rsidRPr="00583C7D">
        <w:rPr>
          <w:color w:val="000000"/>
        </w:rPr>
        <w:t>заголовок дела переносится из номенклатуры дел Администрации (в необходимых случаях в заголовок вносятся уточнения);</w:t>
      </w:r>
    </w:p>
    <w:p w:rsidR="00583C7D" w:rsidRPr="00583C7D" w:rsidRDefault="00583C7D" w:rsidP="00583C7D">
      <w:pPr>
        <w:ind w:firstLine="709"/>
        <w:jc w:val="both"/>
        <w:rPr>
          <w:color w:val="000000"/>
        </w:rPr>
      </w:pPr>
      <w:r w:rsidRPr="00583C7D">
        <w:rPr>
          <w:color w:val="000000"/>
        </w:rPr>
        <w:t>даты дела (год(ы) заведения и окончания дела в делопроизводстве).</w:t>
      </w:r>
    </w:p>
    <w:p w:rsidR="00583C7D" w:rsidRPr="00583C7D" w:rsidRDefault="00583C7D" w:rsidP="00583C7D">
      <w:pPr>
        <w:ind w:firstLine="709"/>
        <w:jc w:val="both"/>
        <w:rPr>
          <w:color w:val="000000"/>
        </w:rPr>
      </w:pPr>
      <w:r w:rsidRPr="00583C7D">
        <w:rPr>
          <w:color w:val="000000"/>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583C7D" w:rsidRPr="00583C7D" w:rsidRDefault="00583C7D" w:rsidP="00583C7D">
      <w:pPr>
        <w:ind w:firstLine="709"/>
        <w:jc w:val="both"/>
        <w:rPr>
          <w:color w:val="000000"/>
        </w:rPr>
      </w:pPr>
      <w:r w:rsidRPr="00583C7D">
        <w:rPr>
          <w:color w:val="000000"/>
        </w:rPr>
        <w:lastRenderedPageBreak/>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583C7D" w:rsidRPr="00583C7D" w:rsidRDefault="00583C7D" w:rsidP="00583C7D">
      <w:pPr>
        <w:ind w:firstLine="709"/>
        <w:jc w:val="both"/>
        <w:rPr>
          <w:color w:val="000000"/>
        </w:rPr>
      </w:pPr>
      <w:r w:rsidRPr="00583C7D">
        <w:rPr>
          <w:color w:val="000000"/>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583C7D" w:rsidRPr="00583C7D" w:rsidRDefault="00583C7D" w:rsidP="00583C7D">
      <w:pPr>
        <w:ind w:firstLine="709"/>
        <w:jc w:val="both"/>
        <w:rPr>
          <w:color w:val="000000"/>
        </w:rPr>
      </w:pPr>
      <w:r w:rsidRPr="00583C7D">
        <w:rPr>
          <w:color w:val="000000"/>
        </w:rPr>
        <w:t>Датами дела, содержащего протоколы заседаний, являются даты первого и последнего протокола.</w:t>
      </w:r>
    </w:p>
    <w:p w:rsidR="00583C7D" w:rsidRPr="00583C7D" w:rsidRDefault="00583C7D" w:rsidP="00583C7D">
      <w:pPr>
        <w:ind w:firstLine="709"/>
        <w:jc w:val="both"/>
        <w:rPr>
          <w:color w:val="000000"/>
        </w:rPr>
      </w:pPr>
      <w:r w:rsidRPr="00583C7D">
        <w:rPr>
          <w:color w:val="000000"/>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83C7D" w:rsidRPr="00583C7D" w:rsidRDefault="00583C7D" w:rsidP="00583C7D">
      <w:pPr>
        <w:ind w:firstLine="709"/>
        <w:jc w:val="both"/>
        <w:rPr>
          <w:color w:val="000000"/>
        </w:rPr>
      </w:pPr>
      <w:r w:rsidRPr="00583C7D">
        <w:rPr>
          <w:color w:val="000000"/>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83C7D" w:rsidRPr="00583C7D" w:rsidRDefault="00583C7D" w:rsidP="00583C7D">
      <w:pPr>
        <w:ind w:firstLine="709"/>
        <w:jc w:val="both"/>
        <w:rPr>
          <w:color w:val="000000"/>
        </w:rPr>
      </w:pPr>
      <w:r w:rsidRPr="00583C7D">
        <w:rPr>
          <w:color w:val="000000"/>
        </w:rPr>
        <w:t>На делах постоянного хранения пишется: «Хранить постоянно».</w:t>
      </w:r>
    </w:p>
    <w:p w:rsidR="00583C7D" w:rsidRPr="00583C7D" w:rsidRDefault="00583C7D" w:rsidP="00583C7D">
      <w:pPr>
        <w:ind w:firstLine="709"/>
        <w:jc w:val="both"/>
        <w:rPr>
          <w:color w:val="000000"/>
        </w:rPr>
      </w:pPr>
      <w:bookmarkStart w:id="63" w:name="sub_1838"/>
      <w:r w:rsidRPr="00583C7D">
        <w:rPr>
          <w:color w:val="000000"/>
        </w:rPr>
        <w:t>8.37.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583C7D" w:rsidRPr="00583C7D" w:rsidRDefault="00583C7D" w:rsidP="00583C7D">
      <w:pPr>
        <w:ind w:firstLine="709"/>
        <w:jc w:val="both"/>
        <w:rPr>
          <w:color w:val="000000"/>
        </w:rPr>
      </w:pPr>
    </w:p>
    <w:p w:rsidR="00583C7D" w:rsidRPr="00583C7D" w:rsidRDefault="00583C7D" w:rsidP="00583C7D">
      <w:pPr>
        <w:ind w:firstLine="709"/>
        <w:jc w:val="both"/>
        <w:rPr>
          <w:color w:val="000000"/>
        </w:rPr>
      </w:pPr>
      <w:bookmarkStart w:id="64" w:name="sub_1839"/>
      <w:bookmarkEnd w:id="63"/>
      <w:r w:rsidRPr="00583C7D">
        <w:rPr>
          <w:color w:val="000000"/>
        </w:rPr>
        <w:t>8.38.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64"/>
    <w:p w:rsidR="00583C7D" w:rsidRPr="00583C7D" w:rsidRDefault="00583C7D" w:rsidP="00583C7D">
      <w:pPr>
        <w:ind w:firstLine="709"/>
        <w:jc w:val="both"/>
        <w:rPr>
          <w:color w:val="000000"/>
        </w:rPr>
      </w:pPr>
      <w:r w:rsidRPr="00583C7D">
        <w:rPr>
          <w:color w:val="000000"/>
        </w:rPr>
        <w:t>Листы дел, состоящих из нескольких томов или частей, нумеруются по каждому тому или части отдельно.</w:t>
      </w:r>
    </w:p>
    <w:p w:rsidR="00583C7D" w:rsidRPr="00583C7D" w:rsidRDefault="00583C7D" w:rsidP="00583C7D">
      <w:pPr>
        <w:ind w:firstLine="709"/>
        <w:jc w:val="both"/>
        <w:rPr>
          <w:color w:val="000000"/>
        </w:rPr>
      </w:pPr>
      <w:r w:rsidRPr="00583C7D">
        <w:rPr>
          <w:color w:val="000000"/>
        </w:rPr>
        <w:t>Документы с собственной нумерацией листов нумеруются в общем порядке.</w:t>
      </w:r>
    </w:p>
    <w:p w:rsidR="00583C7D" w:rsidRPr="00583C7D" w:rsidRDefault="00583C7D" w:rsidP="00583C7D">
      <w:pPr>
        <w:ind w:firstLine="709"/>
        <w:jc w:val="both"/>
        <w:rPr>
          <w:color w:val="000000"/>
        </w:rPr>
      </w:pPr>
      <w:r w:rsidRPr="00583C7D">
        <w:rPr>
          <w:color w:val="000000"/>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583C7D" w:rsidRPr="00583C7D" w:rsidRDefault="00583C7D" w:rsidP="00583C7D">
      <w:pPr>
        <w:ind w:firstLine="709"/>
        <w:jc w:val="both"/>
        <w:rPr>
          <w:color w:val="000000"/>
        </w:rPr>
      </w:pPr>
      <w:r w:rsidRPr="00583C7D">
        <w:rPr>
          <w:color w:val="000000"/>
        </w:rPr>
        <w:t>Если в дело подшит конверт с вложением, сначала нумеруется конверт, а затем очередным порядковым номером каждое вложение в конверте.</w:t>
      </w:r>
    </w:p>
    <w:p w:rsidR="00583C7D" w:rsidRPr="00583C7D" w:rsidRDefault="00583C7D" w:rsidP="00583C7D">
      <w:pPr>
        <w:ind w:firstLine="709"/>
        <w:jc w:val="both"/>
        <w:rPr>
          <w:color w:val="000000"/>
        </w:rPr>
      </w:pPr>
      <w:r w:rsidRPr="00583C7D">
        <w:rPr>
          <w:color w:val="000000"/>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583C7D" w:rsidRPr="00583C7D" w:rsidRDefault="00583C7D" w:rsidP="00583C7D">
      <w:pPr>
        <w:ind w:firstLine="709"/>
        <w:jc w:val="both"/>
        <w:rPr>
          <w:color w:val="000000"/>
        </w:rPr>
      </w:pPr>
      <w:r w:rsidRPr="00583C7D">
        <w:rPr>
          <w:color w:val="000000"/>
        </w:rPr>
        <w:t>При наличии отдельных ошибок в нумерации листов допускается употребление литерных (с буквенными дополнениями) номеров листов.</w:t>
      </w:r>
    </w:p>
    <w:p w:rsidR="00583C7D" w:rsidRPr="00583C7D" w:rsidRDefault="00583C7D" w:rsidP="00583C7D">
      <w:pPr>
        <w:ind w:firstLine="709"/>
        <w:jc w:val="both"/>
        <w:rPr>
          <w:color w:val="000000"/>
        </w:rPr>
      </w:pPr>
      <w:bookmarkStart w:id="65" w:name="sub_1840"/>
      <w:r w:rsidRPr="00583C7D">
        <w:rPr>
          <w:color w:val="000000"/>
        </w:rPr>
        <w:t>8.39.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65"/>
    <w:p w:rsidR="00583C7D" w:rsidRPr="00583C7D" w:rsidRDefault="00583C7D" w:rsidP="00583C7D">
      <w:pPr>
        <w:ind w:firstLine="709"/>
        <w:jc w:val="both"/>
        <w:rPr>
          <w:color w:val="000000"/>
        </w:rPr>
      </w:pPr>
      <w:r w:rsidRPr="00583C7D">
        <w:rPr>
          <w:color w:val="000000"/>
        </w:rPr>
        <w:t>Лист-заверитель дела подписывается его составителем с указанием должности, инициалов и фамилии, даты составления.</w:t>
      </w:r>
    </w:p>
    <w:p w:rsidR="00583C7D" w:rsidRPr="00583C7D" w:rsidRDefault="00583C7D" w:rsidP="00583C7D">
      <w:pPr>
        <w:ind w:firstLine="709"/>
        <w:jc w:val="both"/>
        <w:rPr>
          <w:color w:val="000000"/>
        </w:rPr>
      </w:pPr>
      <w:r w:rsidRPr="00583C7D">
        <w:rPr>
          <w:color w:val="000000"/>
        </w:rPr>
        <w:lastRenderedPageBreak/>
        <w:t>Количество листов в деле, указанное в листе-заверителе дела, проставляется на обложке дела.</w:t>
      </w:r>
    </w:p>
    <w:p w:rsidR="00583C7D" w:rsidRPr="00583C7D" w:rsidRDefault="00583C7D" w:rsidP="00583C7D">
      <w:pPr>
        <w:ind w:firstLine="709"/>
        <w:jc w:val="both"/>
        <w:rPr>
          <w:color w:val="000000"/>
        </w:rPr>
      </w:pPr>
      <w:r w:rsidRPr="00583C7D">
        <w:rPr>
          <w:color w:val="000000"/>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583C7D" w:rsidRPr="00583C7D" w:rsidRDefault="00583C7D" w:rsidP="00583C7D">
      <w:pPr>
        <w:ind w:firstLine="709"/>
        <w:jc w:val="both"/>
        <w:rPr>
          <w:color w:val="000000"/>
        </w:rPr>
      </w:pPr>
      <w:bookmarkStart w:id="66" w:name="sub_1841"/>
      <w:r w:rsidRPr="00583C7D">
        <w:rPr>
          <w:color w:val="000000"/>
        </w:rPr>
        <w:t>8.40.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66"/>
    <w:p w:rsidR="00583C7D" w:rsidRPr="00583C7D" w:rsidRDefault="00583C7D" w:rsidP="00583C7D">
      <w:pPr>
        <w:ind w:firstLine="709"/>
        <w:jc w:val="both"/>
        <w:rPr>
          <w:color w:val="000000"/>
        </w:rPr>
      </w:pPr>
      <w:r w:rsidRPr="00583C7D">
        <w:rPr>
          <w:color w:val="000000"/>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583C7D" w:rsidRPr="00583C7D" w:rsidRDefault="00583C7D" w:rsidP="00583C7D">
      <w:pPr>
        <w:ind w:firstLine="709"/>
        <w:jc w:val="both"/>
        <w:rPr>
          <w:color w:val="000000"/>
        </w:rPr>
      </w:pPr>
      <w:r w:rsidRPr="00583C7D">
        <w:rPr>
          <w:color w:val="000000"/>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583C7D" w:rsidRPr="00583C7D" w:rsidRDefault="00583C7D" w:rsidP="00583C7D">
      <w:pPr>
        <w:ind w:firstLine="709"/>
        <w:jc w:val="both"/>
        <w:rPr>
          <w:color w:val="000000"/>
        </w:rPr>
      </w:pPr>
      <w:r w:rsidRPr="00583C7D">
        <w:rPr>
          <w:color w:val="000000"/>
        </w:rPr>
        <w:t>В конце внутренней описи указывается цифрами и прописью количество включенных в нее документов и количество листов внутренней описи.</w:t>
      </w:r>
    </w:p>
    <w:p w:rsidR="00583C7D" w:rsidRPr="00583C7D" w:rsidRDefault="00583C7D" w:rsidP="00583C7D">
      <w:pPr>
        <w:ind w:firstLine="709"/>
        <w:jc w:val="both"/>
        <w:rPr>
          <w:color w:val="000000"/>
        </w:rPr>
      </w:pPr>
      <w:r w:rsidRPr="00583C7D">
        <w:rPr>
          <w:color w:val="000000"/>
        </w:rPr>
        <w:t>Внутренняя опись документов дела подписывается составителем с указанием должности, инициалов и фамилии, даты составления.</w:t>
      </w:r>
    </w:p>
    <w:p w:rsidR="00583C7D" w:rsidRPr="00583C7D" w:rsidRDefault="00583C7D" w:rsidP="00583C7D">
      <w:pPr>
        <w:ind w:firstLine="709"/>
        <w:jc w:val="both"/>
        <w:rPr>
          <w:color w:val="000000"/>
        </w:rPr>
      </w:pPr>
      <w:r w:rsidRPr="00583C7D">
        <w:rPr>
          <w:color w:val="000000"/>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583C7D" w:rsidRPr="00583C7D" w:rsidRDefault="00583C7D" w:rsidP="00583C7D">
      <w:pPr>
        <w:ind w:firstLine="709"/>
        <w:jc w:val="both"/>
        <w:rPr>
          <w:color w:val="000000"/>
        </w:rPr>
      </w:pPr>
      <w:bookmarkStart w:id="67" w:name="sub_1842"/>
      <w:r w:rsidRPr="00583C7D">
        <w:rPr>
          <w:color w:val="000000"/>
        </w:rPr>
        <w:t>8.41.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 переплеты из документов удаляются.</w:t>
      </w:r>
    </w:p>
    <w:bookmarkEnd w:id="67"/>
    <w:p w:rsidR="00583C7D" w:rsidRPr="00583C7D" w:rsidRDefault="00583C7D" w:rsidP="00583C7D">
      <w:pPr>
        <w:ind w:firstLine="709"/>
        <w:jc w:val="both"/>
        <w:rPr>
          <w:color w:val="000000"/>
        </w:rPr>
      </w:pPr>
      <w:r w:rsidRPr="00583C7D">
        <w:rPr>
          <w:color w:val="000000"/>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583C7D" w:rsidRPr="00583C7D" w:rsidRDefault="00583C7D" w:rsidP="00583C7D">
      <w:pPr>
        <w:ind w:firstLine="709"/>
        <w:jc w:val="both"/>
        <w:rPr>
          <w:color w:val="000000"/>
        </w:rPr>
      </w:pPr>
      <w:bookmarkStart w:id="68" w:name="sub_1846"/>
      <w:r w:rsidRPr="00583C7D">
        <w:rPr>
          <w:color w:val="000000"/>
        </w:rPr>
        <w:t>8.42. Описи дел в Администрации составляются специалистом, ответственным за ведение архива.</w:t>
      </w:r>
    </w:p>
    <w:bookmarkEnd w:id="68"/>
    <w:p w:rsidR="00583C7D" w:rsidRPr="00583C7D" w:rsidRDefault="00583C7D" w:rsidP="00583C7D">
      <w:pPr>
        <w:ind w:firstLine="709"/>
        <w:jc w:val="both"/>
        <w:rPr>
          <w:color w:val="000000"/>
        </w:rPr>
      </w:pPr>
      <w:r w:rsidRPr="00583C7D">
        <w:rPr>
          <w:color w:val="000000"/>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583C7D" w:rsidRPr="00583C7D" w:rsidRDefault="00583C7D" w:rsidP="00583C7D">
      <w:pPr>
        <w:ind w:firstLine="709"/>
        <w:jc w:val="both"/>
        <w:rPr>
          <w:color w:val="000000"/>
        </w:rPr>
      </w:pPr>
      <w:r w:rsidRPr="00583C7D">
        <w:rPr>
          <w:color w:val="000000"/>
        </w:rPr>
        <w:t>На дела временных сроков хранения (до 10 лет включительно) описи не составляются, и в архив такие дела не передаются.</w:t>
      </w:r>
    </w:p>
    <w:p w:rsidR="00583C7D" w:rsidRPr="00583C7D" w:rsidRDefault="00583C7D" w:rsidP="00583C7D">
      <w:pPr>
        <w:ind w:firstLine="709"/>
        <w:jc w:val="both"/>
        <w:rPr>
          <w:color w:val="000000"/>
        </w:rPr>
      </w:pPr>
      <w:bookmarkStart w:id="69" w:name="sub_1848"/>
      <w:r w:rsidRPr="00583C7D">
        <w:rPr>
          <w:color w:val="000000"/>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69"/>
    <w:p w:rsidR="00583C7D" w:rsidRPr="00583C7D" w:rsidRDefault="00583C7D" w:rsidP="00583C7D">
      <w:pPr>
        <w:ind w:firstLine="709"/>
        <w:jc w:val="both"/>
        <w:rPr>
          <w:color w:val="000000"/>
        </w:rPr>
      </w:pPr>
      <w:r w:rsidRPr="00583C7D">
        <w:rPr>
          <w:color w:val="000000"/>
        </w:rPr>
        <w:t>порядковый номер дела по описи;</w:t>
      </w:r>
    </w:p>
    <w:p w:rsidR="00583C7D" w:rsidRPr="00583C7D" w:rsidRDefault="00583C7D" w:rsidP="00583C7D">
      <w:pPr>
        <w:ind w:firstLine="709"/>
        <w:jc w:val="both"/>
        <w:rPr>
          <w:color w:val="000000"/>
        </w:rPr>
      </w:pPr>
      <w:r w:rsidRPr="00583C7D">
        <w:rPr>
          <w:color w:val="000000"/>
        </w:rPr>
        <w:t>индекс дела;</w:t>
      </w:r>
    </w:p>
    <w:p w:rsidR="00583C7D" w:rsidRPr="00583C7D" w:rsidRDefault="00583C7D" w:rsidP="00583C7D">
      <w:pPr>
        <w:ind w:firstLine="709"/>
        <w:jc w:val="both"/>
        <w:rPr>
          <w:color w:val="000000"/>
        </w:rPr>
      </w:pPr>
      <w:r w:rsidRPr="00583C7D">
        <w:rPr>
          <w:color w:val="000000"/>
        </w:rPr>
        <w:t>заголовок дела;</w:t>
      </w:r>
    </w:p>
    <w:p w:rsidR="00583C7D" w:rsidRPr="00583C7D" w:rsidRDefault="00583C7D" w:rsidP="00583C7D">
      <w:pPr>
        <w:ind w:firstLine="709"/>
        <w:jc w:val="both"/>
        <w:rPr>
          <w:color w:val="000000"/>
        </w:rPr>
      </w:pPr>
      <w:r w:rsidRPr="00583C7D">
        <w:rPr>
          <w:color w:val="000000"/>
        </w:rPr>
        <w:t>крайние даты дела;</w:t>
      </w:r>
    </w:p>
    <w:p w:rsidR="00583C7D" w:rsidRPr="00583C7D" w:rsidRDefault="00583C7D" w:rsidP="00583C7D">
      <w:pPr>
        <w:ind w:firstLine="709"/>
        <w:jc w:val="both"/>
        <w:rPr>
          <w:color w:val="000000"/>
        </w:rPr>
      </w:pPr>
      <w:r w:rsidRPr="00583C7D">
        <w:rPr>
          <w:color w:val="000000"/>
        </w:rPr>
        <w:t>количество листов в деле;</w:t>
      </w:r>
    </w:p>
    <w:p w:rsidR="00583C7D" w:rsidRPr="00583C7D" w:rsidRDefault="00583C7D" w:rsidP="00583C7D">
      <w:pPr>
        <w:ind w:firstLine="709"/>
        <w:jc w:val="both"/>
        <w:rPr>
          <w:color w:val="000000"/>
        </w:rPr>
      </w:pPr>
      <w:r w:rsidRPr="00583C7D">
        <w:rPr>
          <w:color w:val="000000"/>
        </w:rPr>
        <w:t>срок хранения дела;</w:t>
      </w:r>
    </w:p>
    <w:p w:rsidR="00583C7D" w:rsidRPr="00583C7D" w:rsidRDefault="00583C7D" w:rsidP="00583C7D">
      <w:pPr>
        <w:ind w:firstLine="709"/>
        <w:jc w:val="both"/>
        <w:rPr>
          <w:color w:val="000000"/>
        </w:rPr>
      </w:pPr>
      <w:r w:rsidRPr="00583C7D">
        <w:rPr>
          <w:color w:val="000000"/>
        </w:rPr>
        <w:t>примечания.</w:t>
      </w:r>
    </w:p>
    <w:p w:rsidR="00583C7D" w:rsidRPr="00583C7D" w:rsidRDefault="00583C7D" w:rsidP="00583C7D">
      <w:pPr>
        <w:ind w:firstLine="709"/>
        <w:jc w:val="both"/>
        <w:rPr>
          <w:color w:val="000000"/>
        </w:rPr>
      </w:pPr>
      <w:bookmarkStart w:id="70" w:name="sub_1849"/>
      <w:r w:rsidRPr="00583C7D">
        <w:rPr>
          <w:color w:val="000000"/>
        </w:rPr>
        <w:t>8.44. При составлении описи дел соблюдаются следующие требования:</w:t>
      </w:r>
    </w:p>
    <w:bookmarkEnd w:id="70"/>
    <w:p w:rsidR="00583C7D" w:rsidRPr="00583C7D" w:rsidRDefault="00583C7D" w:rsidP="00583C7D">
      <w:pPr>
        <w:ind w:firstLine="709"/>
        <w:jc w:val="both"/>
        <w:rPr>
          <w:color w:val="000000"/>
        </w:rPr>
      </w:pPr>
      <w:r w:rsidRPr="00583C7D">
        <w:rPr>
          <w:color w:val="000000"/>
        </w:rPr>
        <w:t>заголовки дел вносятся в опись в соответствии с принятой схемой систематизации дел, закрепленной в номенклатуре дел;</w:t>
      </w:r>
    </w:p>
    <w:p w:rsidR="00583C7D" w:rsidRPr="00583C7D" w:rsidRDefault="00583C7D" w:rsidP="00583C7D">
      <w:pPr>
        <w:ind w:firstLine="709"/>
        <w:jc w:val="both"/>
        <w:rPr>
          <w:color w:val="000000"/>
        </w:rPr>
      </w:pPr>
      <w:r w:rsidRPr="00583C7D">
        <w:rPr>
          <w:color w:val="000000"/>
        </w:rPr>
        <w:lastRenderedPageBreak/>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583C7D" w:rsidRPr="00583C7D" w:rsidRDefault="00583C7D" w:rsidP="00583C7D">
      <w:pPr>
        <w:ind w:firstLine="709"/>
        <w:jc w:val="both"/>
        <w:rPr>
          <w:color w:val="000000"/>
        </w:rPr>
      </w:pPr>
      <w:r w:rsidRPr="00583C7D">
        <w:rPr>
          <w:color w:val="000000"/>
        </w:rPr>
        <w:t>графы описи заполняются в соответствии с теми сведениями, которые вынесены на обложку дела;</w:t>
      </w:r>
    </w:p>
    <w:p w:rsidR="00583C7D" w:rsidRPr="00583C7D" w:rsidRDefault="00583C7D" w:rsidP="00583C7D">
      <w:pPr>
        <w:ind w:firstLine="709"/>
        <w:jc w:val="both"/>
        <w:rPr>
          <w:color w:val="000000"/>
        </w:rPr>
      </w:pPr>
      <w:r w:rsidRPr="00583C7D">
        <w:rPr>
          <w:color w:val="000000"/>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583C7D" w:rsidRPr="00583C7D" w:rsidRDefault="00583C7D" w:rsidP="00583C7D">
      <w:pPr>
        <w:ind w:firstLine="709"/>
        <w:jc w:val="both"/>
        <w:rPr>
          <w:color w:val="000000"/>
        </w:rPr>
      </w:pPr>
      <w:r w:rsidRPr="00583C7D">
        <w:rPr>
          <w:color w:val="000000"/>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583C7D" w:rsidRPr="00583C7D" w:rsidRDefault="00583C7D" w:rsidP="00583C7D">
      <w:pPr>
        <w:ind w:firstLine="709"/>
        <w:jc w:val="both"/>
        <w:rPr>
          <w:color w:val="000000"/>
        </w:rPr>
      </w:pPr>
      <w:bookmarkStart w:id="71" w:name="sub_1850"/>
      <w:r w:rsidRPr="00583C7D">
        <w:rPr>
          <w:color w:val="000000"/>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71"/>
    <w:p w:rsidR="00583C7D" w:rsidRPr="00583C7D" w:rsidRDefault="00583C7D" w:rsidP="00583C7D">
      <w:pPr>
        <w:ind w:firstLine="709"/>
        <w:jc w:val="both"/>
        <w:rPr>
          <w:color w:val="000000"/>
        </w:rPr>
      </w:pPr>
      <w:r w:rsidRPr="00583C7D">
        <w:rPr>
          <w:color w:val="000000"/>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583C7D" w:rsidRPr="00583C7D" w:rsidRDefault="00583C7D" w:rsidP="00583C7D">
      <w:pPr>
        <w:ind w:firstLine="709"/>
        <w:jc w:val="both"/>
        <w:rPr>
          <w:color w:val="000000"/>
        </w:rPr>
      </w:pPr>
      <w:bookmarkStart w:id="72" w:name="sub_1853"/>
      <w:r w:rsidRPr="00583C7D">
        <w:rPr>
          <w:color w:val="000000"/>
        </w:rPr>
        <w:t>8.46. Описи дел подписываются руководителем, согласовываются ЭК.</w:t>
      </w:r>
      <w:bookmarkStart w:id="73" w:name="sub_1854"/>
      <w:bookmarkEnd w:id="72"/>
    </w:p>
    <w:p w:rsidR="00583C7D" w:rsidRPr="00583C7D" w:rsidRDefault="00583C7D" w:rsidP="00583C7D">
      <w:pPr>
        <w:ind w:firstLine="709"/>
        <w:jc w:val="both"/>
        <w:rPr>
          <w:color w:val="000000"/>
        </w:rPr>
      </w:pPr>
      <w:r w:rsidRPr="00583C7D">
        <w:rPr>
          <w:color w:val="000000"/>
        </w:rPr>
        <w:t>8.47.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w:t>
      </w:r>
      <w:bookmarkStart w:id="74" w:name="sub_1855"/>
      <w:bookmarkEnd w:id="73"/>
    </w:p>
    <w:p w:rsidR="00583C7D" w:rsidRPr="00583C7D" w:rsidRDefault="00583C7D" w:rsidP="00583C7D">
      <w:pPr>
        <w:ind w:firstLine="709"/>
        <w:jc w:val="both"/>
        <w:rPr>
          <w:color w:val="000000"/>
        </w:rPr>
      </w:pPr>
      <w:r w:rsidRPr="00583C7D">
        <w:rPr>
          <w:color w:val="000000"/>
        </w:rPr>
        <w:t>8.48. Дела передаются на хранение в архив в соответствии с графиком передачи документов, утвержденным уполномоченным лицом архива.</w:t>
      </w:r>
    </w:p>
    <w:p w:rsidR="00583C7D" w:rsidRPr="00583C7D" w:rsidRDefault="00583C7D" w:rsidP="00583C7D">
      <w:pPr>
        <w:ind w:firstLine="709"/>
        <w:jc w:val="both"/>
        <w:rPr>
          <w:color w:val="000000"/>
        </w:rPr>
      </w:pPr>
      <w:bookmarkStart w:id="75" w:name="sub_1856"/>
      <w:bookmarkEnd w:id="74"/>
      <w:r w:rsidRPr="00583C7D">
        <w:rPr>
          <w:color w:val="000000"/>
        </w:rPr>
        <w:t>8.49.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583C7D" w:rsidRPr="00583C7D" w:rsidRDefault="00583C7D" w:rsidP="00583C7D">
      <w:pPr>
        <w:ind w:firstLine="709"/>
        <w:jc w:val="both"/>
        <w:rPr>
          <w:color w:val="000000"/>
        </w:rPr>
      </w:pPr>
      <w:bookmarkStart w:id="76" w:name="sub_1857"/>
      <w:bookmarkEnd w:id="75"/>
      <w:r w:rsidRPr="00583C7D">
        <w:rPr>
          <w:color w:val="000000"/>
        </w:rPr>
        <w:t>8.50. Передача дел в архив производится по описям дел Администрации.</w:t>
      </w:r>
    </w:p>
    <w:p w:rsidR="00583C7D" w:rsidRPr="00583C7D" w:rsidRDefault="00583C7D" w:rsidP="00583C7D">
      <w:pPr>
        <w:ind w:firstLine="709"/>
        <w:jc w:val="both"/>
        <w:rPr>
          <w:color w:val="000000"/>
        </w:rPr>
      </w:pPr>
      <w:bookmarkStart w:id="77" w:name="sub_1858"/>
      <w:bookmarkEnd w:id="76"/>
      <w:r w:rsidRPr="00583C7D">
        <w:rPr>
          <w:color w:val="000000"/>
        </w:rPr>
        <w:t>8.51.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77"/>
    <w:p w:rsidR="00583C7D" w:rsidRPr="00583C7D" w:rsidRDefault="00583C7D" w:rsidP="00583C7D">
      <w:pPr>
        <w:ind w:firstLine="709"/>
        <w:jc w:val="both"/>
        <w:rPr>
          <w:color w:val="000000"/>
        </w:rPr>
      </w:pPr>
      <w:r w:rsidRPr="00583C7D">
        <w:rPr>
          <w:color w:val="000000"/>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583C7D" w:rsidRPr="00583C7D" w:rsidRDefault="00583C7D" w:rsidP="00583C7D">
      <w:pPr>
        <w:ind w:firstLine="709"/>
        <w:jc w:val="both"/>
        <w:rPr>
          <w:color w:val="000000"/>
        </w:rPr>
      </w:pPr>
      <w:bookmarkStart w:id="78" w:name="sub_1859"/>
      <w:r w:rsidRPr="00583C7D">
        <w:rPr>
          <w:color w:val="000000"/>
        </w:rPr>
        <w:t>8.52.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 передачи дел, а также подписи лица, ответственного за архив, и лица, передавшего дела.</w:t>
      </w:r>
    </w:p>
    <w:bookmarkEnd w:id="78"/>
    <w:p w:rsidR="00583C7D" w:rsidRPr="00583C7D" w:rsidRDefault="00583C7D" w:rsidP="00583C7D">
      <w:pPr>
        <w:ind w:firstLine="709"/>
        <w:jc w:val="both"/>
        <w:rPr>
          <w:color w:val="000000"/>
        </w:rPr>
      </w:pPr>
      <w:r w:rsidRPr="00583C7D">
        <w:rPr>
          <w:color w:val="000000"/>
        </w:rPr>
        <w:t>Итоговая запись подтверждается подписями сотрудника архива и сотрудника Администрации, передавшего дела.</w:t>
      </w:r>
    </w:p>
    <w:p w:rsidR="00583C7D" w:rsidRPr="00583C7D" w:rsidRDefault="00583C7D" w:rsidP="00583C7D">
      <w:pPr>
        <w:ind w:firstLine="709"/>
        <w:jc w:val="both"/>
        <w:rPr>
          <w:color w:val="000000"/>
        </w:rPr>
      </w:pPr>
      <w:bookmarkStart w:id="79" w:name="sub_1861"/>
      <w:r w:rsidRPr="00583C7D">
        <w:rPr>
          <w:color w:val="000000"/>
        </w:rPr>
        <w:t>8.53.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583C7D" w:rsidRPr="00583C7D" w:rsidRDefault="00583C7D" w:rsidP="00583C7D">
      <w:pPr>
        <w:ind w:firstLine="709"/>
        <w:jc w:val="both"/>
        <w:rPr>
          <w:color w:val="000000"/>
        </w:rPr>
      </w:pPr>
      <w:bookmarkStart w:id="80" w:name="sub_1862"/>
      <w:bookmarkEnd w:id="79"/>
      <w:r w:rsidRPr="00583C7D">
        <w:rPr>
          <w:color w:val="000000"/>
        </w:rPr>
        <w:t>8.54. На дела с истекшими сроками хранения составляются предложения к акту о выделении к уничтожению документов, не подлежащих хранению (по форме, установленной Правилами хранения)</w:t>
      </w:r>
      <w:hyperlink w:anchor="sub_111135" w:history="1"/>
      <w:r w:rsidRPr="00583C7D">
        <w:rPr>
          <w:color w:val="000000"/>
        </w:rPr>
        <w:t>.</w:t>
      </w:r>
    </w:p>
    <w:p w:rsidR="00583C7D" w:rsidRPr="00583C7D" w:rsidRDefault="00583C7D" w:rsidP="00583C7D">
      <w:pPr>
        <w:ind w:firstLine="709"/>
        <w:jc w:val="both"/>
        <w:rPr>
          <w:color w:val="000000"/>
        </w:rPr>
      </w:pPr>
      <w:bookmarkStart w:id="81" w:name="sub_1863"/>
      <w:bookmarkEnd w:id="80"/>
      <w:r w:rsidRPr="00583C7D">
        <w:rPr>
          <w:color w:val="000000"/>
        </w:rPr>
        <w:t xml:space="preserve">8.55.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w:t>
      </w:r>
      <w:r w:rsidRPr="00583C7D">
        <w:rPr>
          <w:color w:val="000000"/>
        </w:rPr>
        <w:lastRenderedPageBreak/>
        <w:t>сроком хранения, могут быть включены в акт, который будет составлен не ранее 1 января 2018 года.</w:t>
      </w:r>
    </w:p>
    <w:p w:rsidR="00583C7D" w:rsidRPr="00583C7D" w:rsidRDefault="00583C7D" w:rsidP="00583C7D">
      <w:pPr>
        <w:ind w:firstLine="709"/>
        <w:jc w:val="both"/>
        <w:rPr>
          <w:color w:val="000000"/>
        </w:rPr>
      </w:pPr>
      <w:bookmarkStart w:id="82" w:name="sub_1864"/>
      <w:bookmarkEnd w:id="81"/>
      <w:r w:rsidRPr="00583C7D">
        <w:rPr>
          <w:color w:val="000000"/>
        </w:rPr>
        <w:t>8.56. Дела с отметкой «ЭПК»</w:t>
      </w:r>
      <w:hyperlink w:anchor="sub_111136" w:history="1">
        <w:r w:rsidRPr="00583C7D">
          <w:rPr>
            <w:rFonts w:eastAsia="Calibri"/>
            <w:b/>
            <w:color w:val="000000"/>
            <w:vertAlign w:val="superscript"/>
          </w:rPr>
          <w:t>25</w:t>
        </w:r>
      </w:hyperlink>
      <w:r w:rsidRPr="00583C7D">
        <w:rPr>
          <w:color w:val="000000"/>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82"/>
    <w:p w:rsidR="00583C7D" w:rsidRPr="00583C7D" w:rsidRDefault="00583C7D" w:rsidP="00583C7D">
      <w:pPr>
        <w:ind w:firstLine="709"/>
        <w:jc w:val="both"/>
        <w:rPr>
          <w:color w:val="000000"/>
        </w:rPr>
      </w:pPr>
      <w:r w:rsidRPr="00583C7D">
        <w:rPr>
          <w:color w:val="000000"/>
        </w:rPr>
        <w:t>Остальные документы дела с отметкой «ЭПК» включаются в акт, при этом отметка «ЭПК» в акте не указывается.</w:t>
      </w:r>
    </w:p>
    <w:p w:rsidR="00583C7D" w:rsidRPr="00583C7D" w:rsidRDefault="00583C7D" w:rsidP="00583C7D">
      <w:pPr>
        <w:ind w:firstLine="709"/>
        <w:jc w:val="both"/>
        <w:rPr>
          <w:color w:val="000000"/>
        </w:rPr>
      </w:pPr>
      <w:bookmarkStart w:id="83" w:name="sub_1865"/>
      <w:r w:rsidRPr="00583C7D">
        <w:rPr>
          <w:color w:val="000000"/>
        </w:rPr>
        <w:t>8.57.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583C7D" w:rsidRPr="00583C7D" w:rsidRDefault="00583C7D" w:rsidP="00583C7D">
      <w:pPr>
        <w:ind w:firstLine="709"/>
        <w:jc w:val="both"/>
        <w:rPr>
          <w:color w:val="000000"/>
        </w:rPr>
      </w:pPr>
      <w:bookmarkStart w:id="84" w:name="sub_1867"/>
      <w:bookmarkEnd w:id="83"/>
      <w:r w:rsidRPr="00583C7D">
        <w:rPr>
          <w:color w:val="000000"/>
        </w:rPr>
        <w:t>8.58. Дела, подлежащие уничтожению, передаются на переработку (утилизацию). Передача дел оформляется приемо-сдаточной накладной.</w:t>
      </w:r>
    </w:p>
    <w:bookmarkEnd w:id="84"/>
    <w:p w:rsidR="00583C7D" w:rsidRPr="00583C7D" w:rsidRDefault="00583C7D" w:rsidP="00583C7D">
      <w:pPr>
        <w:ind w:firstLine="709"/>
        <w:jc w:val="both"/>
        <w:rPr>
          <w:color w:val="000000"/>
        </w:rPr>
      </w:pPr>
      <w:r w:rsidRPr="00583C7D">
        <w:rPr>
          <w:color w:val="000000"/>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583C7D" w:rsidRPr="00583C7D" w:rsidRDefault="00583C7D" w:rsidP="00583C7D">
      <w:pPr>
        <w:ind w:firstLine="709"/>
        <w:jc w:val="both"/>
        <w:rPr>
          <w:color w:val="000000"/>
        </w:rPr>
      </w:pPr>
      <w:r w:rsidRPr="00583C7D">
        <w:rPr>
          <w:color w:val="000000"/>
        </w:rPr>
        <w:t>«Уничтожено. См. акт N____________ от __________. Подпись, инициалы, фамилия».</w:t>
      </w:r>
    </w:p>
    <w:p w:rsidR="00583C7D" w:rsidRPr="00583C7D" w:rsidRDefault="00583C7D" w:rsidP="00583C7D">
      <w:pPr>
        <w:ind w:firstLine="709"/>
        <w:jc w:val="both"/>
        <w:rPr>
          <w:color w:val="000000"/>
        </w:rPr>
      </w:pPr>
      <w:bookmarkStart w:id="85" w:name="sub_1869"/>
      <w:r w:rsidRPr="00583C7D">
        <w:rPr>
          <w:color w:val="000000"/>
        </w:rPr>
        <w:t>8.59. Акты о выделении к уничтожению документов, не подлежащих хранению, хранятся постоянно.</w:t>
      </w:r>
    </w:p>
    <w:p w:rsidR="00583C7D" w:rsidRPr="00583C7D" w:rsidRDefault="00583C7D" w:rsidP="00583C7D">
      <w:pPr>
        <w:ind w:firstLine="709"/>
        <w:jc w:val="both"/>
        <w:rPr>
          <w:color w:val="000000"/>
        </w:rPr>
      </w:pPr>
      <w:bookmarkStart w:id="86" w:name="sub_1900"/>
      <w:bookmarkEnd w:id="85"/>
      <w:r w:rsidRPr="00583C7D">
        <w:rPr>
          <w:color w:val="000000"/>
        </w:rPr>
        <w:t>9. Организация доступа к документам и их использования</w:t>
      </w:r>
      <w:bookmarkEnd w:id="86"/>
    </w:p>
    <w:p w:rsidR="00583C7D" w:rsidRPr="00583C7D" w:rsidRDefault="00583C7D" w:rsidP="00583C7D">
      <w:pPr>
        <w:ind w:firstLine="709"/>
        <w:jc w:val="both"/>
        <w:rPr>
          <w:color w:val="000000"/>
        </w:rPr>
      </w:pPr>
      <w:bookmarkStart w:id="87" w:name="sub_1901"/>
      <w:r w:rsidRPr="00583C7D">
        <w:rPr>
          <w:color w:val="000000"/>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583C7D" w:rsidRPr="00583C7D" w:rsidRDefault="00583C7D" w:rsidP="00583C7D">
      <w:pPr>
        <w:ind w:firstLine="709"/>
        <w:jc w:val="both"/>
        <w:rPr>
          <w:color w:val="000000"/>
        </w:rPr>
      </w:pPr>
      <w:bookmarkStart w:id="88" w:name="sub_1902"/>
      <w:bookmarkEnd w:id="87"/>
      <w:r w:rsidRPr="00583C7D">
        <w:rPr>
          <w:color w:val="000000"/>
        </w:rPr>
        <w:t>9.2. Дела, документы выдаются во временное пользование работникам на срок не более одного месяца.</w:t>
      </w:r>
    </w:p>
    <w:bookmarkEnd w:id="88"/>
    <w:p w:rsidR="00583C7D" w:rsidRPr="00583C7D" w:rsidRDefault="00583C7D" w:rsidP="00583C7D">
      <w:pPr>
        <w:ind w:firstLine="709"/>
        <w:jc w:val="both"/>
        <w:rPr>
          <w:color w:val="000000"/>
        </w:rPr>
      </w:pPr>
      <w:r w:rsidRPr="00583C7D">
        <w:rPr>
          <w:color w:val="000000"/>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583C7D" w:rsidRPr="00583C7D" w:rsidRDefault="00583C7D" w:rsidP="00583C7D">
      <w:pPr>
        <w:ind w:firstLine="709"/>
        <w:jc w:val="both"/>
        <w:rPr>
          <w:color w:val="000000"/>
        </w:rPr>
      </w:pPr>
      <w:r w:rsidRPr="00583C7D">
        <w:rPr>
          <w:color w:val="000000"/>
        </w:rPr>
        <w:t>При необходимости срок использования документов может быть продлен.</w:t>
      </w:r>
    </w:p>
    <w:p w:rsidR="00583C7D" w:rsidRPr="00583C7D" w:rsidRDefault="00583C7D" w:rsidP="00583C7D">
      <w:pPr>
        <w:ind w:firstLine="709"/>
        <w:jc w:val="both"/>
        <w:rPr>
          <w:color w:val="000000"/>
        </w:rPr>
      </w:pPr>
      <w:bookmarkStart w:id="89" w:name="sub_1903"/>
      <w:r w:rsidRPr="00583C7D">
        <w:rPr>
          <w:color w:val="000000"/>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583C7D" w:rsidRPr="00583C7D" w:rsidRDefault="00583C7D" w:rsidP="00583C7D">
      <w:pPr>
        <w:ind w:firstLine="709"/>
        <w:jc w:val="both"/>
        <w:rPr>
          <w:color w:val="000000"/>
        </w:rPr>
      </w:pPr>
      <w:bookmarkStart w:id="90" w:name="sub_1904"/>
      <w:bookmarkEnd w:id="89"/>
      <w:r w:rsidRPr="00583C7D">
        <w:rPr>
          <w:color w:val="000000"/>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90"/>
    <w:p w:rsidR="00583C7D" w:rsidRPr="00583C7D" w:rsidRDefault="00583C7D" w:rsidP="00583C7D">
      <w:pPr>
        <w:ind w:firstLine="709"/>
        <w:jc w:val="both"/>
        <w:rPr>
          <w:color w:val="000000"/>
        </w:rPr>
      </w:pPr>
      <w:r w:rsidRPr="00583C7D">
        <w:rPr>
          <w:color w:val="000000"/>
        </w:rPr>
        <w:t>На место изъятого подлинника документа работник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583C7D" w:rsidRPr="00583C7D" w:rsidRDefault="00583C7D" w:rsidP="00583C7D">
      <w:pPr>
        <w:ind w:firstLine="709"/>
        <w:jc w:val="both"/>
        <w:rPr>
          <w:color w:val="000000"/>
        </w:rPr>
      </w:pPr>
      <w:r w:rsidRPr="00583C7D">
        <w:rPr>
          <w:color w:val="000000"/>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583C7D" w:rsidRPr="00583C7D" w:rsidRDefault="00583C7D" w:rsidP="00583C7D">
      <w:pPr>
        <w:ind w:firstLine="709"/>
        <w:jc w:val="both"/>
        <w:rPr>
          <w:color w:val="000000"/>
        </w:rPr>
      </w:pPr>
      <w:bookmarkStart w:id="91" w:name="sub_1907"/>
      <w:r w:rsidRPr="00583C7D">
        <w:rPr>
          <w:color w:val="000000"/>
        </w:rPr>
        <w:t xml:space="preserve">9.5. В функциональном отделе, выдавшем дело (документ) ведется учет выданных дел (документов) и контроль их своевременного возврата. </w:t>
      </w:r>
    </w:p>
    <w:p w:rsidR="00583C7D" w:rsidRPr="00583C7D" w:rsidRDefault="00583C7D" w:rsidP="00583C7D">
      <w:pPr>
        <w:ind w:firstLine="709"/>
        <w:jc w:val="both"/>
        <w:rPr>
          <w:color w:val="000000"/>
        </w:rPr>
      </w:pPr>
      <w:bookmarkStart w:id="92" w:name="sub_1908"/>
      <w:bookmarkEnd w:id="91"/>
      <w:r w:rsidRPr="00583C7D">
        <w:rPr>
          <w:color w:val="000000"/>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583C7D" w:rsidRPr="00583C7D" w:rsidRDefault="00583C7D" w:rsidP="00583C7D">
      <w:pPr>
        <w:ind w:firstLine="709"/>
        <w:jc w:val="both"/>
        <w:rPr>
          <w:color w:val="000000"/>
        </w:rPr>
      </w:pPr>
      <w:bookmarkStart w:id="93" w:name="sub_1909"/>
      <w:bookmarkEnd w:id="92"/>
      <w:r w:rsidRPr="00583C7D">
        <w:rPr>
          <w:color w:val="000000"/>
        </w:rPr>
        <w:lastRenderedPageBreak/>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583C7D" w:rsidRPr="00583C7D" w:rsidRDefault="00583C7D" w:rsidP="00583C7D">
      <w:pPr>
        <w:ind w:firstLine="709"/>
        <w:jc w:val="both"/>
        <w:rPr>
          <w:color w:val="000000"/>
        </w:rPr>
      </w:pPr>
      <w:bookmarkStart w:id="94" w:name="sub_1910"/>
      <w:bookmarkEnd w:id="93"/>
      <w:r w:rsidRPr="00583C7D">
        <w:rPr>
          <w:color w:val="000000"/>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583C7D" w:rsidRPr="00583C7D" w:rsidRDefault="00583C7D" w:rsidP="00583C7D">
      <w:pPr>
        <w:ind w:firstLine="709"/>
        <w:jc w:val="both"/>
        <w:rPr>
          <w:color w:val="000000"/>
        </w:rPr>
      </w:pPr>
      <w:bookmarkStart w:id="95" w:name="sub_1911"/>
      <w:bookmarkEnd w:id="94"/>
      <w:r w:rsidRPr="00583C7D">
        <w:rPr>
          <w:color w:val="000000"/>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583C7D" w:rsidRPr="00583C7D" w:rsidRDefault="00583C7D" w:rsidP="00583C7D">
      <w:pPr>
        <w:ind w:firstLine="709"/>
        <w:jc w:val="both"/>
        <w:rPr>
          <w:color w:val="000000"/>
        </w:rPr>
      </w:pPr>
      <w:bookmarkStart w:id="96" w:name="sub_1912"/>
      <w:bookmarkEnd w:id="95"/>
      <w:r w:rsidRPr="00583C7D">
        <w:rPr>
          <w:color w:val="000000"/>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583C7D" w:rsidRPr="00583C7D" w:rsidRDefault="00583C7D" w:rsidP="00583C7D">
      <w:pPr>
        <w:ind w:firstLine="709"/>
        <w:jc w:val="both"/>
        <w:rPr>
          <w:color w:val="000000"/>
        </w:rPr>
      </w:pPr>
      <w:bookmarkStart w:id="97" w:name="sub_1913"/>
      <w:bookmarkEnd w:id="96"/>
      <w:r w:rsidRPr="00583C7D">
        <w:rPr>
          <w:color w:val="000000"/>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583C7D" w:rsidRPr="00583C7D" w:rsidRDefault="00583C7D" w:rsidP="00583C7D">
      <w:pPr>
        <w:ind w:firstLine="709"/>
        <w:jc w:val="both"/>
        <w:rPr>
          <w:color w:val="000000"/>
        </w:rPr>
      </w:pPr>
      <w:bookmarkStart w:id="98" w:name="sub_10100"/>
      <w:bookmarkEnd w:id="97"/>
      <w:r w:rsidRPr="00583C7D">
        <w:rPr>
          <w:color w:val="000000"/>
        </w:rPr>
        <w:t>10. Изготовление, учет, использование и хранение печатей, штампов, бланков документов, носителей электронных подписей</w:t>
      </w:r>
      <w:bookmarkEnd w:id="98"/>
    </w:p>
    <w:p w:rsidR="00583C7D" w:rsidRPr="00583C7D" w:rsidRDefault="00583C7D" w:rsidP="00583C7D">
      <w:pPr>
        <w:ind w:firstLine="709"/>
        <w:jc w:val="both"/>
        <w:rPr>
          <w:color w:val="000000"/>
        </w:rPr>
      </w:pPr>
      <w:bookmarkStart w:id="99" w:name="sub_10101"/>
      <w:r w:rsidRPr="00583C7D">
        <w:rPr>
          <w:color w:val="000000"/>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583C7D" w:rsidRPr="00583C7D" w:rsidRDefault="00583C7D" w:rsidP="00583C7D">
      <w:pPr>
        <w:ind w:firstLine="709"/>
        <w:jc w:val="both"/>
        <w:rPr>
          <w:color w:val="000000"/>
        </w:rPr>
      </w:pPr>
      <w:bookmarkStart w:id="100" w:name="sub_10103"/>
      <w:bookmarkEnd w:id="99"/>
      <w:r w:rsidRPr="00583C7D">
        <w:rPr>
          <w:color w:val="000000"/>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583C7D" w:rsidRPr="00583C7D" w:rsidRDefault="00583C7D" w:rsidP="00583C7D">
      <w:pPr>
        <w:ind w:firstLine="709"/>
        <w:jc w:val="both"/>
        <w:rPr>
          <w:color w:val="000000"/>
        </w:rPr>
      </w:pPr>
      <w:bookmarkStart w:id="101" w:name="sub_10104"/>
      <w:bookmarkEnd w:id="100"/>
      <w:r w:rsidRPr="00583C7D">
        <w:rPr>
          <w:color w:val="000000"/>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583C7D" w:rsidRPr="00583C7D" w:rsidRDefault="00583C7D" w:rsidP="00583C7D">
      <w:pPr>
        <w:ind w:firstLine="709"/>
        <w:jc w:val="both"/>
        <w:rPr>
          <w:color w:val="000000"/>
        </w:rPr>
      </w:pPr>
      <w:bookmarkStart w:id="102" w:name="sub_10108"/>
      <w:bookmarkEnd w:id="101"/>
      <w:r w:rsidRPr="00583C7D">
        <w:rPr>
          <w:color w:val="000000"/>
        </w:rPr>
        <w:t>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управляющего делами Администрации.</w:t>
      </w:r>
    </w:p>
    <w:bookmarkEnd w:id="102"/>
    <w:p w:rsidR="00583C7D" w:rsidRPr="00583C7D" w:rsidRDefault="00583C7D" w:rsidP="00583C7D">
      <w:pPr>
        <w:ind w:firstLine="709"/>
        <w:jc w:val="both"/>
        <w:rPr>
          <w:color w:val="000000"/>
        </w:rPr>
      </w:pPr>
      <w:r w:rsidRPr="00583C7D">
        <w:rPr>
          <w:color w:val="000000"/>
        </w:rPr>
        <w:t>Если печать используется в нескольких экземплярах, номер экземпляра печати указывается в клише печати при ее изготовлении.</w:t>
      </w:r>
    </w:p>
    <w:p w:rsidR="00583C7D" w:rsidRPr="00583C7D" w:rsidRDefault="00583C7D" w:rsidP="00583C7D">
      <w:pPr>
        <w:ind w:firstLine="709"/>
        <w:jc w:val="both"/>
        <w:rPr>
          <w:color w:val="000000"/>
        </w:rPr>
      </w:pPr>
      <w:bookmarkStart w:id="103" w:name="sub_10109"/>
      <w:r w:rsidRPr="00583C7D">
        <w:rPr>
          <w:color w:val="000000"/>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583C7D">
        <w:rPr>
          <w:rFonts w:eastAsia="Calibri"/>
          <w:color w:val="000000"/>
        </w:rPr>
        <w:t>пунктом 2.34</w:t>
      </w:r>
      <w:r w:rsidRPr="00583C7D">
        <w:rPr>
          <w:color w:val="000000"/>
        </w:rPr>
        <w:t xml:space="preserve"> настоящей Инструкции.</w:t>
      </w:r>
    </w:p>
    <w:p w:rsidR="00583C7D" w:rsidRPr="00583C7D" w:rsidRDefault="00583C7D" w:rsidP="00583C7D">
      <w:pPr>
        <w:ind w:firstLine="709"/>
        <w:jc w:val="both"/>
        <w:rPr>
          <w:color w:val="000000"/>
        </w:rPr>
      </w:pPr>
      <w:bookmarkStart w:id="104" w:name="sub_10110"/>
      <w:bookmarkEnd w:id="103"/>
      <w:r w:rsidRPr="00583C7D">
        <w:rPr>
          <w:color w:val="000000"/>
        </w:rPr>
        <w:t>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специалист Администрации.</w:t>
      </w:r>
    </w:p>
    <w:p w:rsidR="00583C7D" w:rsidRPr="00583C7D" w:rsidRDefault="00583C7D" w:rsidP="00583C7D">
      <w:pPr>
        <w:ind w:firstLine="709"/>
        <w:jc w:val="both"/>
        <w:rPr>
          <w:color w:val="000000"/>
        </w:rPr>
      </w:pPr>
      <w:bookmarkStart w:id="105" w:name="sub_10111"/>
      <w:bookmarkEnd w:id="104"/>
      <w:r w:rsidRPr="00583C7D">
        <w:rPr>
          <w:color w:val="000000"/>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583C7D" w:rsidRPr="00583C7D" w:rsidRDefault="00583C7D" w:rsidP="00583C7D">
      <w:pPr>
        <w:ind w:firstLine="709"/>
        <w:jc w:val="both"/>
        <w:rPr>
          <w:color w:val="000000"/>
        </w:rPr>
      </w:pPr>
      <w:bookmarkStart w:id="106" w:name="sub_10112"/>
      <w:bookmarkEnd w:id="105"/>
      <w:r w:rsidRPr="00583C7D">
        <w:rPr>
          <w:color w:val="000000"/>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583C7D" w:rsidRPr="00583C7D" w:rsidRDefault="00583C7D" w:rsidP="00583C7D">
      <w:pPr>
        <w:ind w:firstLine="709"/>
        <w:jc w:val="both"/>
        <w:rPr>
          <w:color w:val="000000"/>
        </w:rPr>
      </w:pPr>
      <w:bookmarkStart w:id="107" w:name="sub_10114"/>
      <w:bookmarkEnd w:id="106"/>
      <w:r w:rsidRPr="00583C7D">
        <w:rPr>
          <w:color w:val="000000"/>
        </w:rPr>
        <w:t>10.9. Пришедшие в негодность и утратившие значение печати и штампы подлежат возврату специалисту 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583C7D" w:rsidRPr="00583C7D" w:rsidRDefault="00583C7D" w:rsidP="00583C7D">
      <w:pPr>
        <w:ind w:firstLine="709"/>
        <w:jc w:val="both"/>
        <w:rPr>
          <w:color w:val="000000"/>
        </w:rPr>
      </w:pPr>
      <w:bookmarkStart w:id="108" w:name="sub_10115"/>
      <w:bookmarkEnd w:id="107"/>
      <w:r w:rsidRPr="00583C7D">
        <w:rPr>
          <w:color w:val="000000"/>
        </w:rPr>
        <w:t xml:space="preserve">10.10. Для обмена электронными документами посредством МЭДО в организации должны использоваться усиленные </w:t>
      </w:r>
      <w:r w:rsidRPr="00583C7D">
        <w:rPr>
          <w:rFonts w:eastAsia="Calibri"/>
          <w:color w:val="000000"/>
        </w:rPr>
        <w:t>квалифицированные электронные подписи</w:t>
      </w:r>
      <w:r w:rsidRPr="00583C7D">
        <w:rPr>
          <w:color w:val="000000"/>
        </w:rPr>
        <w:t xml:space="preserve">. Состав </w:t>
      </w:r>
      <w:r w:rsidRPr="00583C7D">
        <w:rPr>
          <w:color w:val="000000"/>
        </w:rPr>
        <w:lastRenderedPageBreak/>
        <w:t>должностных лиц и работников организации - владельцев усиленных квалифицированных электронных подписей должен определять глава Администрации.</w:t>
      </w:r>
    </w:p>
    <w:p w:rsidR="00583C7D" w:rsidRPr="00583C7D" w:rsidRDefault="00583C7D" w:rsidP="00583C7D">
      <w:pPr>
        <w:ind w:firstLine="709"/>
        <w:jc w:val="both"/>
        <w:rPr>
          <w:color w:val="000000"/>
        </w:rPr>
      </w:pPr>
      <w:bookmarkStart w:id="109" w:name="sub_10116"/>
      <w:bookmarkEnd w:id="108"/>
      <w:r w:rsidRPr="00583C7D">
        <w:rPr>
          <w:color w:val="000000"/>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583C7D">
        <w:rPr>
          <w:rFonts w:eastAsia="Calibri"/>
          <w:color w:val="000000"/>
        </w:rPr>
        <w:t>Федеральным законом</w:t>
      </w:r>
      <w:r w:rsidRPr="00583C7D">
        <w:rPr>
          <w:color w:val="000000"/>
        </w:rPr>
        <w:t xml:space="preserve"> от 6 апреля 2011г. N 63-ФЗ «Об электронной подписи»</w:t>
      </w:r>
      <w:hyperlink w:anchor="sub_111141" w:history="1">
        <w:r w:rsidRPr="00583C7D">
          <w:rPr>
            <w:rFonts w:eastAsia="Calibri"/>
            <w:b/>
            <w:color w:val="000000"/>
            <w:vertAlign w:val="superscript"/>
          </w:rPr>
          <w:t>26</w:t>
        </w:r>
      </w:hyperlink>
      <w:r w:rsidRPr="00583C7D">
        <w:rPr>
          <w:color w:val="000000"/>
        </w:rPr>
        <w:t>.</w:t>
      </w:r>
    </w:p>
    <w:p w:rsidR="00583C7D" w:rsidRPr="00583C7D" w:rsidRDefault="00583C7D" w:rsidP="00583C7D">
      <w:pPr>
        <w:ind w:firstLine="709"/>
        <w:jc w:val="both"/>
        <w:rPr>
          <w:color w:val="000000"/>
        </w:rPr>
      </w:pPr>
      <w:bookmarkStart w:id="110" w:name="sub_10119"/>
      <w:bookmarkEnd w:id="109"/>
      <w:r w:rsidRPr="00583C7D">
        <w:rPr>
          <w:color w:val="000000"/>
        </w:rPr>
        <w:t xml:space="preserve">10.12. Специалист Администрации, ответственный за ведение учета ключей </w:t>
      </w:r>
      <w:r w:rsidRPr="00583C7D">
        <w:rPr>
          <w:rFonts w:eastAsia="Calibri"/>
          <w:color w:val="000000"/>
        </w:rPr>
        <w:t>электронных подписей, ведет регистрацию</w:t>
      </w:r>
      <w:r w:rsidRPr="00583C7D">
        <w:rPr>
          <w:color w:val="000000"/>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bookmarkEnd w:id="110"/>
    <w:p w:rsidR="00583C7D" w:rsidRPr="00583C7D" w:rsidRDefault="00583C7D" w:rsidP="00583C7D">
      <w:pPr>
        <w:ind w:firstLine="709"/>
        <w:jc w:val="both"/>
        <w:rPr>
          <w:color w:val="000000"/>
        </w:rPr>
      </w:pPr>
      <w:r w:rsidRPr="00583C7D">
        <w:rPr>
          <w:color w:val="000000"/>
        </w:rPr>
        <w:t xml:space="preserve">10.13. Создание паролей для простой </w:t>
      </w:r>
      <w:r w:rsidRPr="00583C7D">
        <w:rPr>
          <w:rFonts w:eastAsia="Calibri"/>
          <w:color w:val="000000"/>
        </w:rPr>
        <w:t>электронной подписи</w:t>
      </w:r>
      <w:r w:rsidRPr="00583C7D">
        <w:rPr>
          <w:color w:val="000000"/>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p>
    <w:p w:rsidR="00583C7D" w:rsidRPr="00583C7D" w:rsidRDefault="00583C7D" w:rsidP="00583C7D">
      <w:pPr>
        <w:ind w:firstLine="709"/>
        <w:jc w:val="both"/>
        <w:rPr>
          <w:color w:val="000000"/>
        </w:rPr>
      </w:pPr>
    </w:p>
    <w:p w:rsidR="00583C7D" w:rsidRPr="00583C7D" w:rsidRDefault="00583C7D" w:rsidP="00583C7D"/>
    <w:p w:rsidR="00583C7D" w:rsidRPr="00583C7D" w:rsidRDefault="00583C7D" w:rsidP="00583C7D">
      <w:r w:rsidRPr="00583C7D">
        <w:t>Продолжение в следующем номере.</w:t>
      </w:r>
    </w:p>
    <w:p w:rsidR="00583C7D" w:rsidRPr="00583C7D" w:rsidRDefault="00583C7D" w:rsidP="00583C7D"/>
    <w:p w:rsidR="0062191B" w:rsidRPr="00583C7D" w:rsidRDefault="0062191B" w:rsidP="00FE489D"/>
    <w:p w:rsidR="00C258C4" w:rsidRPr="00583C7D" w:rsidRDefault="00C258C4" w:rsidP="00E30B49">
      <w:pPr>
        <w:tabs>
          <w:tab w:val="left" w:pos="644"/>
        </w:tabs>
        <w:jc w:val="both"/>
      </w:pPr>
      <w:r w:rsidRPr="00583C7D">
        <w:t>Администрация                                                бесплатно</w:t>
      </w:r>
    </w:p>
    <w:p w:rsidR="00C258C4" w:rsidRPr="00583C7D" w:rsidRDefault="00C258C4" w:rsidP="00E30B49">
      <w:pPr>
        <w:tabs>
          <w:tab w:val="left" w:pos="644"/>
        </w:tabs>
        <w:jc w:val="both"/>
      </w:pPr>
      <w:r w:rsidRPr="00583C7D">
        <w:t xml:space="preserve">Луговского городского                                        </w:t>
      </w:r>
      <w:r w:rsidRPr="00583C7D">
        <w:rPr>
          <w:u w:val="single"/>
        </w:rPr>
        <w:t>Тираж:</w:t>
      </w:r>
      <w:r w:rsidRPr="00583C7D">
        <w:t xml:space="preserve"> 10 экз.</w:t>
      </w:r>
    </w:p>
    <w:p w:rsidR="00C258C4" w:rsidRPr="00583C7D" w:rsidRDefault="00C258C4" w:rsidP="00E30B49">
      <w:pPr>
        <w:tabs>
          <w:tab w:val="left" w:pos="644"/>
        </w:tabs>
        <w:jc w:val="both"/>
      </w:pPr>
      <w:r w:rsidRPr="00583C7D">
        <w:t xml:space="preserve">Поселения                                                          Газета выходит по </w:t>
      </w:r>
    </w:p>
    <w:p w:rsidR="00C258C4" w:rsidRPr="00583C7D" w:rsidRDefault="00C258C4" w:rsidP="00E30B49">
      <w:pPr>
        <w:tabs>
          <w:tab w:val="left" w:pos="644"/>
        </w:tabs>
        <w:jc w:val="both"/>
      </w:pPr>
      <w:r w:rsidRPr="00583C7D">
        <w:t>Ответственный редактор:                                 мере накопления материала</w:t>
      </w:r>
    </w:p>
    <w:p w:rsidR="00C258C4" w:rsidRPr="00583C7D" w:rsidRDefault="00C258C4" w:rsidP="00E30B49">
      <w:pPr>
        <w:tabs>
          <w:tab w:val="left" w:pos="644"/>
        </w:tabs>
        <w:jc w:val="both"/>
      </w:pPr>
      <w:r w:rsidRPr="00583C7D">
        <w:t xml:space="preserve">Герасимова А.С.                                                             </w:t>
      </w:r>
    </w:p>
    <w:p w:rsidR="00C258C4" w:rsidRPr="00583C7D" w:rsidRDefault="00C258C4" w:rsidP="00E30B49">
      <w:pPr>
        <w:tabs>
          <w:tab w:val="left" w:pos="644"/>
        </w:tabs>
        <w:jc w:val="both"/>
      </w:pPr>
      <w:r w:rsidRPr="00583C7D">
        <w:rPr>
          <w:u w:val="single"/>
        </w:rPr>
        <w:t xml:space="preserve">Адрес: </w:t>
      </w:r>
      <w:r w:rsidRPr="00583C7D">
        <w:t>666801</w:t>
      </w:r>
    </w:p>
    <w:p w:rsidR="00C258C4" w:rsidRPr="00583C7D" w:rsidRDefault="00C258C4" w:rsidP="00E30B49">
      <w:pPr>
        <w:tabs>
          <w:tab w:val="left" w:pos="644"/>
        </w:tabs>
        <w:jc w:val="both"/>
      </w:pPr>
      <w:r w:rsidRPr="00583C7D">
        <w:t>п. Луговский,</w:t>
      </w:r>
    </w:p>
    <w:p w:rsidR="005E7345" w:rsidRPr="00583C7D" w:rsidRDefault="0082515A" w:rsidP="00E30B49">
      <w:pPr>
        <w:tabs>
          <w:tab w:val="left" w:pos="644"/>
        </w:tabs>
        <w:ind w:left="-709"/>
        <w:jc w:val="both"/>
      </w:pPr>
      <w:r w:rsidRPr="00583C7D">
        <w:t xml:space="preserve">           ул. Школьная, д.11</w:t>
      </w:r>
    </w:p>
    <w:sectPr w:rsidR="005E7345" w:rsidRPr="00583C7D" w:rsidSect="00C40DF9">
      <w:headerReference w:type="even" r:id="rId10"/>
      <w:headerReference w:type="default" r:id="rId11"/>
      <w:footerReference w:type="even" r:id="rId12"/>
      <w:footerReference w:type="default" r:id="rId13"/>
      <w:headerReference w:type="first" r:id="rId14"/>
      <w:footerReference w:type="first" r:id="rId15"/>
      <w:pgSz w:w="11906" w:h="16838"/>
      <w:pgMar w:top="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59" w:rsidRDefault="00A12659" w:rsidP="00C40DF9">
      <w:r>
        <w:separator/>
      </w:r>
    </w:p>
  </w:endnote>
  <w:endnote w:type="continuationSeparator" w:id="0">
    <w:p w:rsidR="00A12659" w:rsidRDefault="00A12659" w:rsidP="00C4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59" w:rsidRDefault="00A12659" w:rsidP="00C40DF9">
      <w:r>
        <w:separator/>
      </w:r>
    </w:p>
  </w:footnote>
  <w:footnote w:type="continuationSeparator" w:id="0">
    <w:p w:rsidR="00A12659" w:rsidRDefault="00A12659" w:rsidP="00C4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CC3"/>
    <w:multiLevelType w:val="multilevel"/>
    <w:tmpl w:val="6EFC337E"/>
    <w:lvl w:ilvl="0">
      <w:start w:val="1"/>
      <w:numFmt w:val="decimal"/>
      <w:lvlText w:val="%1."/>
      <w:lvlJc w:val="left"/>
      <w:pPr>
        <w:ind w:left="390" w:hanging="390"/>
      </w:pPr>
      <w:rPr>
        <w:rFonts w:hint="default"/>
      </w:rPr>
    </w:lvl>
    <w:lvl w:ilvl="1">
      <w:start w:val="3"/>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
    <w:nsid w:val="0B527B1E"/>
    <w:multiLevelType w:val="hybridMultilevel"/>
    <w:tmpl w:val="B6542192"/>
    <w:lvl w:ilvl="0" w:tplc="D0469AC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CC1FE5"/>
    <w:multiLevelType w:val="multilevel"/>
    <w:tmpl w:val="A41C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CA137A"/>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AE0C1A"/>
    <w:multiLevelType w:val="singleLevel"/>
    <w:tmpl w:val="C8EA5EA8"/>
    <w:lvl w:ilvl="0">
      <w:start w:val="15"/>
      <w:numFmt w:val="decimal"/>
      <w:lvlText w:val="%1."/>
      <w:legacy w:legacy="1" w:legacySpace="0" w:legacyIndent="648"/>
      <w:lvlJc w:val="left"/>
      <w:rPr>
        <w:rFonts w:ascii="Times New Roman" w:hAnsi="Times New Roman" w:cs="Times New Roman" w:hint="default"/>
      </w:rPr>
    </w:lvl>
  </w:abstractNum>
  <w:abstractNum w:abstractNumId="5">
    <w:nsid w:val="16795696"/>
    <w:multiLevelType w:val="multilevel"/>
    <w:tmpl w:val="127A28A6"/>
    <w:lvl w:ilvl="0">
      <w:start w:val="1"/>
      <w:numFmt w:val="decimal"/>
      <w:lvlText w:val="%1."/>
      <w:lvlJc w:val="left"/>
      <w:pPr>
        <w:ind w:left="390" w:hanging="390"/>
      </w:pPr>
      <w:rPr>
        <w:rFonts w:hint="default"/>
      </w:rPr>
    </w:lvl>
    <w:lvl w:ilvl="1">
      <w:start w:val="4"/>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6">
    <w:nsid w:val="17D87BA1"/>
    <w:multiLevelType w:val="multilevel"/>
    <w:tmpl w:val="478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4642F6"/>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0750C"/>
    <w:multiLevelType w:val="hybridMultilevel"/>
    <w:tmpl w:val="414A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8EC1BE0"/>
    <w:multiLevelType w:val="multilevel"/>
    <w:tmpl w:val="13B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03B00"/>
    <w:multiLevelType w:val="singleLevel"/>
    <w:tmpl w:val="07DCD7D8"/>
    <w:lvl w:ilvl="0">
      <w:start w:val="19"/>
      <w:numFmt w:val="decimal"/>
      <w:lvlText w:val="%1."/>
      <w:legacy w:legacy="1" w:legacySpace="0" w:legacyIndent="583"/>
      <w:lvlJc w:val="left"/>
      <w:rPr>
        <w:rFonts w:ascii="Times New Roman" w:hAnsi="Times New Roman" w:cs="Times New Roman" w:hint="default"/>
      </w:rPr>
    </w:lvl>
  </w:abstractNum>
  <w:abstractNum w:abstractNumId="14">
    <w:nsid w:val="33516241"/>
    <w:multiLevelType w:val="multilevel"/>
    <w:tmpl w:val="6370386A"/>
    <w:lvl w:ilvl="0">
      <w:start w:val="1"/>
      <w:numFmt w:val="decimal"/>
      <w:lvlText w:val="%1."/>
      <w:lvlJc w:val="left"/>
      <w:pPr>
        <w:ind w:left="390" w:hanging="390"/>
      </w:pPr>
      <w:rPr>
        <w:rFonts w:hint="default"/>
      </w:rPr>
    </w:lvl>
    <w:lvl w:ilvl="1">
      <w:start w:val="5"/>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5">
    <w:nsid w:val="396A610F"/>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E17557"/>
    <w:multiLevelType w:val="singleLevel"/>
    <w:tmpl w:val="D808223C"/>
    <w:lvl w:ilvl="0">
      <w:start w:val="1"/>
      <w:numFmt w:val="decimal"/>
      <w:lvlText w:val="%1)"/>
      <w:legacy w:legacy="1" w:legacySpace="0" w:legacyIndent="548"/>
      <w:lvlJc w:val="left"/>
      <w:rPr>
        <w:rFonts w:ascii="Arial" w:hAnsi="Arial" w:cs="Arial" w:hint="default"/>
      </w:rPr>
    </w:lvl>
  </w:abstractNum>
  <w:abstractNum w:abstractNumId="17">
    <w:nsid w:val="3E4E7DFC"/>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51212D"/>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19">
    <w:nsid w:val="5B604949"/>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20">
    <w:nsid w:val="6EE04B2C"/>
    <w:multiLevelType w:val="singleLevel"/>
    <w:tmpl w:val="FF96B540"/>
    <w:lvl w:ilvl="0">
      <w:start w:val="12"/>
      <w:numFmt w:val="decimal"/>
      <w:lvlText w:val="%1."/>
      <w:legacy w:legacy="1" w:legacySpace="0" w:legacyIndent="475"/>
      <w:lvlJc w:val="left"/>
      <w:rPr>
        <w:rFonts w:ascii="Times New Roman" w:hAnsi="Times New Roman" w:cs="Times New Roman" w:hint="default"/>
      </w:rPr>
    </w:lvl>
  </w:abstractNum>
  <w:abstractNum w:abstractNumId="21">
    <w:nsid w:val="7312480D"/>
    <w:multiLevelType w:val="singleLevel"/>
    <w:tmpl w:val="A17ECDC4"/>
    <w:lvl w:ilvl="0">
      <w:start w:val="1"/>
      <w:numFmt w:val="decimal"/>
      <w:lvlText w:val="%1)"/>
      <w:legacy w:legacy="1" w:legacySpace="0" w:legacyIndent="548"/>
      <w:lvlJc w:val="left"/>
      <w:rPr>
        <w:rFonts w:ascii="Arial" w:hAnsi="Arial" w:cs="Arial" w:hint="default"/>
      </w:rPr>
    </w:lvl>
  </w:abstractNum>
  <w:abstractNum w:abstractNumId="22">
    <w:nsid w:val="733166AC"/>
    <w:multiLevelType w:val="singleLevel"/>
    <w:tmpl w:val="0BC28386"/>
    <w:lvl w:ilvl="0">
      <w:start w:val="3"/>
      <w:numFmt w:val="decimal"/>
      <w:lvlText w:val="%1."/>
      <w:legacy w:legacy="1" w:legacySpace="0" w:legacyIndent="375"/>
      <w:lvlJc w:val="left"/>
      <w:rPr>
        <w:rFonts w:ascii="Arial" w:hAnsi="Arial" w:cs="Arial" w:hint="default"/>
      </w:rPr>
    </w:lvl>
  </w:abstractNum>
  <w:abstractNum w:abstractNumId="23">
    <w:nsid w:val="74B524B6"/>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1214F9"/>
    <w:multiLevelType w:val="hybridMultilevel"/>
    <w:tmpl w:val="AD2E5548"/>
    <w:lvl w:ilvl="0" w:tplc="CF64B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0422C6"/>
    <w:multiLevelType w:val="multilevel"/>
    <w:tmpl w:val="8B4A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12"/>
  </w:num>
  <w:num w:numId="4">
    <w:abstractNumId w:val="22"/>
  </w:num>
  <w:num w:numId="5">
    <w:abstractNumId w:val="16"/>
  </w:num>
  <w:num w:numId="6">
    <w:abstractNumId w:val="21"/>
  </w:num>
  <w:num w:numId="7">
    <w:abstractNumId w:val="20"/>
  </w:num>
  <w:num w:numId="8">
    <w:abstractNumId w:val="4"/>
  </w:num>
  <w:num w:numId="9">
    <w:abstractNumId w:val="4"/>
    <w:lvlOverride w:ilvl="0">
      <w:lvl w:ilvl="0">
        <w:start w:val="17"/>
        <w:numFmt w:val="decimal"/>
        <w:lvlText w:val="%1."/>
        <w:legacy w:legacy="1" w:legacySpace="0" w:legacyIndent="425"/>
        <w:lvlJc w:val="left"/>
        <w:rPr>
          <w:rFonts w:ascii="Times New Roman" w:hAnsi="Times New Roman" w:cs="Times New Roman" w:hint="default"/>
        </w:rPr>
      </w:lvl>
    </w:lvlOverride>
  </w:num>
  <w:num w:numId="10">
    <w:abstractNumId w:val="13"/>
  </w:num>
  <w:num w:numId="11">
    <w:abstractNumId w:val="1"/>
  </w:num>
  <w:num w:numId="12">
    <w:abstractNumId w:val="9"/>
  </w:num>
  <w:num w:numId="13">
    <w:abstractNumId w:val="8"/>
  </w:num>
  <w:num w:numId="14">
    <w:abstractNumId w:val="7"/>
  </w:num>
  <w:num w:numId="15">
    <w:abstractNumId w:val="23"/>
  </w:num>
  <w:num w:numId="16">
    <w:abstractNumId w:val="1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num>
  <w:num w:numId="20">
    <w:abstractNumId w:val="19"/>
  </w:num>
  <w:num w:numId="21">
    <w:abstractNumId w:val="5"/>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3272B"/>
    <w:rsid w:val="00010413"/>
    <w:rsid w:val="000A1A9D"/>
    <w:rsid w:val="000D705F"/>
    <w:rsid w:val="000E0BF5"/>
    <w:rsid w:val="00146A42"/>
    <w:rsid w:val="00181CCA"/>
    <w:rsid w:val="00226602"/>
    <w:rsid w:val="00233907"/>
    <w:rsid w:val="00247997"/>
    <w:rsid w:val="002837DC"/>
    <w:rsid w:val="002F42D6"/>
    <w:rsid w:val="00306111"/>
    <w:rsid w:val="00421F9B"/>
    <w:rsid w:val="0043272B"/>
    <w:rsid w:val="00483843"/>
    <w:rsid w:val="004933B6"/>
    <w:rsid w:val="004A1370"/>
    <w:rsid w:val="00507423"/>
    <w:rsid w:val="00537F9F"/>
    <w:rsid w:val="00556D5B"/>
    <w:rsid w:val="00583C7D"/>
    <w:rsid w:val="005E37D6"/>
    <w:rsid w:val="005E68B5"/>
    <w:rsid w:val="005E7345"/>
    <w:rsid w:val="0062191B"/>
    <w:rsid w:val="006B3269"/>
    <w:rsid w:val="00700C3B"/>
    <w:rsid w:val="00720DCE"/>
    <w:rsid w:val="007B646E"/>
    <w:rsid w:val="00801348"/>
    <w:rsid w:val="0082515A"/>
    <w:rsid w:val="008D173A"/>
    <w:rsid w:val="00922514"/>
    <w:rsid w:val="009B6DDC"/>
    <w:rsid w:val="009E2577"/>
    <w:rsid w:val="009E4E86"/>
    <w:rsid w:val="00A12659"/>
    <w:rsid w:val="00A54FF1"/>
    <w:rsid w:val="00A602EF"/>
    <w:rsid w:val="00A919EC"/>
    <w:rsid w:val="00AA25C0"/>
    <w:rsid w:val="00B0323B"/>
    <w:rsid w:val="00B629D0"/>
    <w:rsid w:val="00B77414"/>
    <w:rsid w:val="00BB0173"/>
    <w:rsid w:val="00C258C4"/>
    <w:rsid w:val="00C40DF9"/>
    <w:rsid w:val="00D85B2C"/>
    <w:rsid w:val="00DA0055"/>
    <w:rsid w:val="00E30B49"/>
    <w:rsid w:val="00E379A2"/>
    <w:rsid w:val="00E37AF6"/>
    <w:rsid w:val="00E73D48"/>
    <w:rsid w:val="00EA1F47"/>
    <w:rsid w:val="00ED7B90"/>
    <w:rsid w:val="00F55328"/>
    <w:rsid w:val="00F56ED0"/>
    <w:rsid w:val="00FD0DE7"/>
    <w:rsid w:val="00FE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F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rsid w:val="00010413"/>
    <w:rPr>
      <w:rFonts w:ascii="Times New Roman CYR" w:hAnsi="Times New Roman CYR"/>
      <w:szCs w:val="20"/>
    </w:rPr>
  </w:style>
  <w:style w:type="paragraph" w:customStyle="1" w:styleId="ConsPlusNormal">
    <w:name w:val="ConsPlusNormal"/>
    <w:basedOn w:val="a"/>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unhideWhenUsed/>
    <w:rsid w:val="005E7345"/>
    <w:pPr>
      <w:spacing w:before="100" w:beforeAutospacing="1" w:after="100" w:afterAutospacing="1"/>
    </w:pPr>
  </w:style>
  <w:style w:type="table" w:customStyle="1" w:styleId="13">
    <w:name w:val="Сетка таблицы1"/>
    <w:basedOn w:val="a1"/>
    <w:next w:val="aa"/>
    <w:uiPriority w:val="59"/>
    <w:rsid w:val="0070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C40DF9"/>
    <w:pPr>
      <w:tabs>
        <w:tab w:val="center" w:pos="4677"/>
        <w:tab w:val="right" w:pos="9355"/>
      </w:tabs>
    </w:pPr>
  </w:style>
  <w:style w:type="character" w:customStyle="1" w:styleId="ae">
    <w:name w:val="Верхний колонтитул Знак"/>
    <w:basedOn w:val="a0"/>
    <w:link w:val="ad"/>
    <w:uiPriority w:val="99"/>
    <w:semiHidden/>
    <w:rsid w:val="00C40DF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C40DF9"/>
    <w:pPr>
      <w:tabs>
        <w:tab w:val="center" w:pos="4677"/>
        <w:tab w:val="right" w:pos="9355"/>
      </w:tabs>
    </w:pPr>
  </w:style>
  <w:style w:type="character" w:customStyle="1" w:styleId="af0">
    <w:name w:val="Нижний колонтитул Знак"/>
    <w:basedOn w:val="a0"/>
    <w:link w:val="af"/>
    <w:uiPriority w:val="99"/>
    <w:semiHidden/>
    <w:rsid w:val="00C40DF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2515A"/>
    <w:pPr>
      <w:spacing w:after="120"/>
    </w:pPr>
  </w:style>
  <w:style w:type="character" w:customStyle="1" w:styleId="af2">
    <w:name w:val="Основной текст Знак"/>
    <w:basedOn w:val="a0"/>
    <w:link w:val="af1"/>
    <w:uiPriority w:val="99"/>
    <w:semiHidden/>
    <w:rsid w:val="0082515A"/>
    <w:rPr>
      <w:rFonts w:ascii="Times New Roman" w:eastAsia="Times New Roman" w:hAnsi="Times New Roman" w:cs="Times New Roman"/>
      <w:sz w:val="24"/>
      <w:szCs w:val="24"/>
      <w:lang w:eastAsia="ru-RU"/>
    </w:rPr>
  </w:style>
  <w:style w:type="paragraph" w:customStyle="1" w:styleId="ConsTitle">
    <w:name w:val="ConsTitle"/>
    <w:rsid w:val="008251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Без интервала1"/>
    <w:uiPriority w:val="99"/>
    <w:rsid w:val="0082515A"/>
    <w:pPr>
      <w:spacing w:after="0" w:line="240" w:lineRule="auto"/>
    </w:pPr>
    <w:rPr>
      <w:rFonts w:ascii="Calibri" w:eastAsia="Times New Roman" w:hAnsi="Calibri" w:cs="Times New Roman"/>
    </w:rPr>
  </w:style>
  <w:style w:type="paragraph" w:styleId="af3">
    <w:name w:val="Title"/>
    <w:basedOn w:val="a"/>
    <w:link w:val="af4"/>
    <w:uiPriority w:val="99"/>
    <w:qFormat/>
    <w:rsid w:val="00ED7B90"/>
    <w:pPr>
      <w:jc w:val="center"/>
    </w:pPr>
    <w:rPr>
      <w:b/>
      <w:szCs w:val="20"/>
    </w:rPr>
  </w:style>
  <w:style w:type="character" w:customStyle="1" w:styleId="af4">
    <w:name w:val="Название Знак"/>
    <w:basedOn w:val="a0"/>
    <w:link w:val="af3"/>
    <w:uiPriority w:val="99"/>
    <w:rsid w:val="00ED7B9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A1F4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911B-8DF7-4276-8FB0-A6609FDD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20</Pages>
  <Words>9067</Words>
  <Characters>51688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22</cp:revision>
  <dcterms:created xsi:type="dcterms:W3CDTF">2021-04-01T05:55:00Z</dcterms:created>
  <dcterms:modified xsi:type="dcterms:W3CDTF">2021-07-12T07:52:00Z</dcterms:modified>
</cp:coreProperties>
</file>