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04" w:rsidRDefault="00503804" w:rsidP="00503804">
      <w:pPr>
        <w:pStyle w:val="a3"/>
        <w:ind w:firstLine="709"/>
        <w:rPr>
          <w:iCs/>
        </w:rPr>
      </w:pPr>
      <w:r>
        <w:rPr>
          <w:iCs/>
        </w:rPr>
        <w:t>РОССИЙСКАЯ ФЕДЕРАЦИЯ</w:t>
      </w:r>
    </w:p>
    <w:p w:rsidR="00503804" w:rsidRDefault="00503804" w:rsidP="00503804">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ИРКУТСКАЯ ОБЛАСТЬ</w:t>
      </w:r>
    </w:p>
    <w:p w:rsidR="00503804" w:rsidRDefault="00503804" w:rsidP="00503804">
      <w:pPr>
        <w:spacing w:after="0" w:line="240" w:lineRule="auto"/>
        <w:ind w:firstLine="709"/>
        <w:jc w:val="center"/>
        <w:rPr>
          <w:rFonts w:ascii="Times New Roman" w:hAnsi="Times New Roman" w:cs="Times New Roman"/>
          <w:b/>
          <w:bCs/>
          <w:iCs/>
          <w:sz w:val="24"/>
          <w:szCs w:val="24"/>
        </w:rPr>
      </w:pPr>
    </w:p>
    <w:p w:rsidR="00503804" w:rsidRDefault="0021261A" w:rsidP="00503804">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АДМИНИСТРАЦИЯ ЛУГОВ</w:t>
      </w:r>
      <w:r w:rsidR="00503804">
        <w:rPr>
          <w:rFonts w:ascii="Times New Roman" w:hAnsi="Times New Roman" w:cs="Times New Roman"/>
          <w:b/>
          <w:bCs/>
          <w:iCs/>
          <w:sz w:val="24"/>
          <w:szCs w:val="24"/>
        </w:rPr>
        <w:t>СКОГО ГОРОДСКОГО ПОСЕЛЕНИЯ</w:t>
      </w:r>
    </w:p>
    <w:p w:rsidR="00503804" w:rsidRDefault="00503804" w:rsidP="00503804">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МАМСКО-ЧУЙСКОГО РАЙОНА</w:t>
      </w:r>
    </w:p>
    <w:p w:rsidR="00503804" w:rsidRDefault="00503804" w:rsidP="00503804">
      <w:pPr>
        <w:spacing w:after="0" w:line="240" w:lineRule="auto"/>
        <w:ind w:firstLine="709"/>
        <w:jc w:val="center"/>
        <w:rPr>
          <w:rFonts w:ascii="Times New Roman" w:hAnsi="Times New Roman" w:cs="Times New Roman"/>
          <w:b/>
          <w:bCs/>
          <w:iCs/>
          <w:sz w:val="24"/>
          <w:szCs w:val="24"/>
        </w:rPr>
      </w:pPr>
    </w:p>
    <w:p w:rsidR="00503804" w:rsidRDefault="00503804" w:rsidP="00503804">
      <w:pPr>
        <w:spacing w:after="0" w:line="240" w:lineRule="auto"/>
        <w:ind w:firstLine="709"/>
        <w:jc w:val="center"/>
        <w:rPr>
          <w:rFonts w:ascii="Times New Roman" w:hAnsi="Times New Roman" w:cs="Times New Roman"/>
          <w:b/>
          <w:bCs/>
          <w:iCs/>
          <w:sz w:val="24"/>
          <w:szCs w:val="24"/>
        </w:rPr>
      </w:pPr>
    </w:p>
    <w:p w:rsidR="00503804" w:rsidRDefault="00503804" w:rsidP="00503804">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ПОСТАНОВЛЕНИЕ (проект)</w:t>
      </w:r>
    </w:p>
    <w:p w:rsidR="00503804" w:rsidRDefault="00503804" w:rsidP="00503804">
      <w:pPr>
        <w:spacing w:after="0" w:line="240" w:lineRule="auto"/>
        <w:ind w:firstLine="709"/>
        <w:jc w:val="center"/>
        <w:rPr>
          <w:rFonts w:ascii="Times New Roman" w:hAnsi="Times New Roman" w:cs="Times New Roman"/>
          <w:b/>
          <w:bCs/>
          <w:iCs/>
          <w:sz w:val="24"/>
          <w:szCs w:val="24"/>
        </w:rPr>
      </w:pPr>
    </w:p>
    <w:p w:rsidR="00503804" w:rsidRDefault="00503804" w:rsidP="00503804">
      <w:pPr>
        <w:spacing w:after="0" w:line="240" w:lineRule="auto"/>
        <w:ind w:firstLine="709"/>
        <w:jc w:val="center"/>
        <w:rPr>
          <w:rFonts w:ascii="Times New Roman" w:hAnsi="Times New Roman" w:cs="Times New Roman"/>
          <w:b/>
          <w:bCs/>
          <w:iCs/>
          <w:sz w:val="24"/>
          <w:szCs w:val="24"/>
        </w:rPr>
      </w:pPr>
    </w:p>
    <w:p w:rsidR="00503804" w:rsidRDefault="00503804" w:rsidP="00503804">
      <w:pPr>
        <w:spacing w:after="0" w:line="240" w:lineRule="auto"/>
        <w:ind w:firstLine="709"/>
        <w:jc w:val="center"/>
        <w:rPr>
          <w:rFonts w:ascii="Times New Roman" w:hAnsi="Times New Roman" w:cs="Times New Roman"/>
          <w:b/>
          <w:bCs/>
          <w:iCs/>
          <w:sz w:val="24"/>
          <w:szCs w:val="24"/>
        </w:rPr>
      </w:pPr>
    </w:p>
    <w:p w:rsidR="00503804" w:rsidRDefault="00503804" w:rsidP="00503804">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Cs/>
          <w:iCs/>
          <w:sz w:val="24"/>
          <w:szCs w:val="24"/>
        </w:rPr>
        <w:t xml:space="preserve">_________.2016 г. </w:t>
      </w:r>
      <w:r>
        <w:rPr>
          <w:rFonts w:ascii="Times New Roman" w:hAnsi="Times New Roman" w:cs="Times New Roman"/>
          <w:b/>
          <w:bCs/>
          <w:iCs/>
          <w:sz w:val="24"/>
          <w:szCs w:val="24"/>
        </w:rPr>
        <w:t xml:space="preserve">                                                                                     № </w:t>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r>
      <w:r>
        <w:rPr>
          <w:rFonts w:ascii="Times New Roman" w:hAnsi="Times New Roman" w:cs="Times New Roman"/>
          <w:b/>
          <w:bCs/>
          <w:iCs/>
          <w:sz w:val="24"/>
          <w:szCs w:val="24"/>
        </w:rPr>
        <w:softHyphen/>
        <w:t>_____</w:t>
      </w:r>
    </w:p>
    <w:p w:rsidR="00503804" w:rsidRDefault="00503804" w:rsidP="00503804">
      <w:pPr>
        <w:spacing w:after="0" w:line="240" w:lineRule="auto"/>
        <w:ind w:firstLine="709"/>
        <w:jc w:val="center"/>
        <w:rPr>
          <w:rFonts w:ascii="Times New Roman" w:hAnsi="Times New Roman" w:cs="Times New Roman"/>
          <w:b/>
          <w:bCs/>
          <w:i/>
          <w:iCs/>
          <w:sz w:val="24"/>
          <w:szCs w:val="24"/>
        </w:rPr>
      </w:pPr>
    </w:p>
    <w:p w:rsidR="00503804" w:rsidRDefault="0021261A" w:rsidP="0050380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 Лугов</w:t>
      </w:r>
      <w:r w:rsidR="00503804">
        <w:rPr>
          <w:rFonts w:ascii="Times New Roman" w:hAnsi="Times New Roman" w:cs="Times New Roman"/>
          <w:sz w:val="24"/>
          <w:szCs w:val="24"/>
        </w:rPr>
        <w:t>ский</w:t>
      </w:r>
    </w:p>
    <w:p w:rsidR="00503804" w:rsidRDefault="00503804" w:rsidP="00503804">
      <w:pPr>
        <w:spacing w:after="0" w:line="240" w:lineRule="auto"/>
        <w:ind w:firstLine="709"/>
        <w:jc w:val="center"/>
        <w:rPr>
          <w:rFonts w:ascii="Times New Roman" w:hAnsi="Times New Roman" w:cs="Times New Roman"/>
          <w:b/>
          <w:bCs/>
          <w:i/>
          <w:iCs/>
          <w:sz w:val="24"/>
          <w:szCs w:val="24"/>
        </w:rPr>
      </w:pPr>
    </w:p>
    <w:p w:rsidR="00503804" w:rsidRDefault="00503804" w:rsidP="0050380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        регламента</w:t>
      </w:r>
    </w:p>
    <w:p w:rsidR="00503804" w:rsidRPr="00503804" w:rsidRDefault="00503804" w:rsidP="00503804">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предоставления    муниципальной    услуги  «</w:t>
      </w:r>
      <w:r w:rsidRPr="00503804">
        <w:rPr>
          <w:rFonts w:ascii="Times New Roman" w:hAnsi="Times New Roman" w:cs="Times New Roman"/>
          <w:b/>
          <w:bCs/>
          <w:sz w:val="24"/>
          <w:szCs w:val="24"/>
        </w:rPr>
        <w:t>Внесение изменений в разрешение на строительство (реконструкцию) объектов капитального строительства»</w:t>
      </w:r>
      <w:r>
        <w:rPr>
          <w:rFonts w:ascii="Times New Roman" w:hAnsi="Times New Roman" w:cs="Times New Roman"/>
          <w:sz w:val="24"/>
          <w:szCs w:val="24"/>
        </w:rPr>
        <w:t> </w:t>
      </w:r>
    </w:p>
    <w:p w:rsidR="00503804" w:rsidRPr="00503804" w:rsidRDefault="00503804" w:rsidP="00503804">
      <w:pPr>
        <w:spacing w:after="0" w:line="240" w:lineRule="auto"/>
        <w:ind w:firstLine="709"/>
        <w:jc w:val="both"/>
        <w:rPr>
          <w:rFonts w:ascii="Times New Roman" w:hAnsi="Times New Roman" w:cs="Times New Roman"/>
          <w:sz w:val="24"/>
          <w:szCs w:val="24"/>
        </w:rPr>
      </w:pPr>
    </w:p>
    <w:p w:rsidR="00503804" w:rsidRDefault="00503804"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503804">
        <w:rPr>
          <w:rFonts w:ascii="Times New Roman" w:hAnsi="Times New Roman" w:cs="Times New Roman"/>
          <w:sz w:val="24"/>
          <w:szCs w:val="24"/>
        </w:rPr>
        <w:t>Федеральными законами от 27 июля 2010г. «Об организации предоставления государственных и муниципальных услуг», от 6 октября 2003г. «Об общих принципах организации местного самоуправления в Российской Федерации», Градостроительным кодексом РФ</w:t>
      </w:r>
      <w:r w:rsidR="0021261A">
        <w:rPr>
          <w:rFonts w:ascii="Times New Roman" w:hAnsi="Times New Roman" w:cs="Times New Roman"/>
          <w:sz w:val="24"/>
          <w:szCs w:val="24"/>
        </w:rPr>
        <w:t>, администрация  Лугов</w:t>
      </w:r>
      <w:r>
        <w:rPr>
          <w:rFonts w:ascii="Times New Roman" w:hAnsi="Times New Roman" w:cs="Times New Roman"/>
          <w:sz w:val="24"/>
          <w:szCs w:val="24"/>
        </w:rPr>
        <w:t xml:space="preserve">ского городского поселения </w:t>
      </w:r>
    </w:p>
    <w:p w:rsidR="00503804" w:rsidRDefault="00503804" w:rsidP="00503804">
      <w:pPr>
        <w:spacing w:after="0" w:line="240" w:lineRule="auto"/>
        <w:ind w:firstLine="709"/>
        <w:jc w:val="both"/>
        <w:rPr>
          <w:rFonts w:ascii="Times New Roman" w:hAnsi="Times New Roman" w:cs="Times New Roman"/>
          <w:sz w:val="24"/>
          <w:szCs w:val="24"/>
        </w:rPr>
      </w:pPr>
    </w:p>
    <w:p w:rsidR="00503804" w:rsidRDefault="00503804" w:rsidP="00503804">
      <w:pPr>
        <w:spacing w:after="0" w:line="240" w:lineRule="auto"/>
        <w:ind w:firstLine="709"/>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503804" w:rsidRDefault="00503804" w:rsidP="00503804">
      <w:pPr>
        <w:spacing w:after="0" w:line="240" w:lineRule="auto"/>
        <w:ind w:firstLine="709"/>
        <w:jc w:val="both"/>
        <w:rPr>
          <w:rFonts w:ascii="Times New Roman" w:hAnsi="Times New Roman" w:cs="Times New Roman"/>
          <w:sz w:val="24"/>
          <w:szCs w:val="24"/>
        </w:rPr>
      </w:pPr>
    </w:p>
    <w:p w:rsidR="00503804" w:rsidRPr="00503804" w:rsidRDefault="00503804" w:rsidP="00503804">
      <w:pPr>
        <w:pStyle w:val="a5"/>
        <w:numPr>
          <w:ilvl w:val="0"/>
          <w:numId w:val="1"/>
        </w:numPr>
        <w:ind w:left="284" w:firstLine="283"/>
        <w:jc w:val="both"/>
        <w:rPr>
          <w:rFonts w:ascii="Times New Roman" w:hAnsi="Times New Roman" w:cs="Times New Roman"/>
          <w:sz w:val="24"/>
          <w:szCs w:val="24"/>
        </w:rPr>
      </w:pPr>
      <w:r w:rsidRPr="00503804">
        <w:rPr>
          <w:rFonts w:ascii="Times New Roman" w:hAnsi="Times New Roman" w:cs="Times New Roman"/>
          <w:sz w:val="24"/>
          <w:szCs w:val="24"/>
        </w:rPr>
        <w:t>Утвердить Административный регламент предоставления муниципальной услуги «</w:t>
      </w:r>
      <w:r w:rsidRPr="00503804">
        <w:rPr>
          <w:rFonts w:ascii="Times New Roman" w:hAnsi="Times New Roman" w:cs="Times New Roman"/>
          <w:bCs/>
          <w:sz w:val="24"/>
          <w:szCs w:val="24"/>
        </w:rPr>
        <w:t>Внесение изменений в разрешение на строительство (реконструкцию) объектов капитального строительства»</w:t>
      </w:r>
      <w:r>
        <w:rPr>
          <w:rFonts w:ascii="Times New Roman" w:hAnsi="Times New Roman" w:cs="Times New Roman"/>
          <w:bCs/>
          <w:sz w:val="24"/>
          <w:szCs w:val="24"/>
        </w:rPr>
        <w:t>, согласно приложению.</w:t>
      </w:r>
    </w:p>
    <w:p w:rsidR="00503804" w:rsidRDefault="00503804" w:rsidP="00503804">
      <w:pPr>
        <w:pStyle w:val="a5"/>
        <w:numPr>
          <w:ilvl w:val="0"/>
          <w:numId w:val="1"/>
        </w:num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подлежит  опубликов</w:t>
      </w:r>
      <w:r w:rsidR="0021261A">
        <w:rPr>
          <w:rFonts w:ascii="Times New Roman" w:hAnsi="Times New Roman" w:cs="Times New Roman"/>
          <w:sz w:val="24"/>
          <w:szCs w:val="24"/>
        </w:rPr>
        <w:t>анию в установленном порядке</w:t>
      </w:r>
      <w:r>
        <w:rPr>
          <w:rFonts w:ascii="Times New Roman" w:hAnsi="Times New Roman" w:cs="Times New Roman"/>
          <w:sz w:val="24"/>
          <w:szCs w:val="24"/>
        </w:rPr>
        <w:t xml:space="preserve"> и на офици</w:t>
      </w:r>
      <w:r w:rsidR="0021261A">
        <w:rPr>
          <w:rFonts w:ascii="Times New Roman" w:hAnsi="Times New Roman" w:cs="Times New Roman"/>
          <w:sz w:val="24"/>
          <w:szCs w:val="24"/>
        </w:rPr>
        <w:t>альном сайте администрации Лугов</w:t>
      </w:r>
      <w:r>
        <w:rPr>
          <w:rFonts w:ascii="Times New Roman" w:hAnsi="Times New Roman" w:cs="Times New Roman"/>
          <w:sz w:val="24"/>
          <w:szCs w:val="24"/>
        </w:rPr>
        <w:t xml:space="preserve">ского городского поселения. </w:t>
      </w:r>
    </w:p>
    <w:p w:rsidR="00503804" w:rsidRDefault="00503804"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03804" w:rsidRDefault="00503804" w:rsidP="00503804">
      <w:pPr>
        <w:spacing w:after="0" w:line="240" w:lineRule="auto"/>
        <w:ind w:firstLine="709"/>
        <w:jc w:val="both"/>
        <w:rPr>
          <w:rFonts w:ascii="Times New Roman" w:hAnsi="Times New Roman" w:cs="Times New Roman"/>
          <w:sz w:val="24"/>
          <w:szCs w:val="24"/>
        </w:rPr>
      </w:pPr>
    </w:p>
    <w:p w:rsidR="00503804" w:rsidRDefault="00503804"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03804" w:rsidRDefault="00503804" w:rsidP="00503804">
      <w:pPr>
        <w:spacing w:after="0" w:line="240" w:lineRule="auto"/>
        <w:ind w:firstLine="709"/>
        <w:jc w:val="both"/>
        <w:rPr>
          <w:rFonts w:ascii="Times New Roman" w:hAnsi="Times New Roman" w:cs="Times New Roman"/>
          <w:sz w:val="24"/>
          <w:szCs w:val="24"/>
        </w:rPr>
      </w:pPr>
    </w:p>
    <w:p w:rsidR="00503804" w:rsidRDefault="00503804" w:rsidP="00503804">
      <w:pPr>
        <w:spacing w:after="0" w:line="240" w:lineRule="auto"/>
        <w:ind w:firstLine="709"/>
        <w:jc w:val="both"/>
        <w:rPr>
          <w:rFonts w:ascii="Times New Roman" w:hAnsi="Times New Roman" w:cs="Times New Roman"/>
          <w:sz w:val="24"/>
          <w:szCs w:val="24"/>
        </w:rPr>
      </w:pPr>
    </w:p>
    <w:p w:rsidR="00503804" w:rsidRDefault="00503804" w:rsidP="00503804">
      <w:pPr>
        <w:spacing w:after="0" w:line="240" w:lineRule="auto"/>
        <w:ind w:firstLine="709"/>
        <w:jc w:val="both"/>
        <w:rPr>
          <w:rFonts w:ascii="Times New Roman" w:hAnsi="Times New Roman" w:cs="Times New Roman"/>
          <w:sz w:val="24"/>
          <w:szCs w:val="24"/>
        </w:rPr>
      </w:pPr>
    </w:p>
    <w:p w:rsidR="00503804" w:rsidRDefault="00503804" w:rsidP="00503804">
      <w:pPr>
        <w:spacing w:after="0" w:line="240" w:lineRule="auto"/>
        <w:ind w:firstLine="709"/>
        <w:jc w:val="both"/>
        <w:rPr>
          <w:rFonts w:ascii="Times New Roman" w:hAnsi="Times New Roman" w:cs="Times New Roman"/>
          <w:sz w:val="24"/>
          <w:szCs w:val="24"/>
        </w:rPr>
      </w:pPr>
    </w:p>
    <w:p w:rsidR="00503804" w:rsidRDefault="0021261A"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  Лугов</w:t>
      </w:r>
      <w:r w:rsidR="00503804">
        <w:rPr>
          <w:rFonts w:ascii="Times New Roman" w:hAnsi="Times New Roman" w:cs="Times New Roman"/>
          <w:sz w:val="24"/>
          <w:szCs w:val="24"/>
        </w:rPr>
        <w:t>ского</w:t>
      </w:r>
    </w:p>
    <w:p w:rsidR="00503804" w:rsidRDefault="00503804"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городского поселения                                            </w:t>
      </w:r>
      <w:r w:rsidR="0021261A">
        <w:rPr>
          <w:rFonts w:ascii="Times New Roman" w:hAnsi="Times New Roman" w:cs="Times New Roman"/>
          <w:sz w:val="24"/>
          <w:szCs w:val="24"/>
        </w:rPr>
        <w:t xml:space="preserve">          А.В.Ушаков</w:t>
      </w:r>
    </w:p>
    <w:p w:rsidR="00503804" w:rsidRDefault="00503804" w:rsidP="00503804">
      <w:pPr>
        <w:spacing w:after="0" w:line="240" w:lineRule="auto"/>
        <w:ind w:firstLine="709"/>
        <w:jc w:val="both"/>
        <w:rPr>
          <w:rFonts w:ascii="Times New Roman" w:hAnsi="Times New Roman" w:cs="Times New Roman"/>
          <w:sz w:val="24"/>
          <w:szCs w:val="24"/>
        </w:rPr>
      </w:pPr>
    </w:p>
    <w:p w:rsidR="00C52187" w:rsidRDefault="00C52187"/>
    <w:p w:rsidR="00503804" w:rsidRDefault="00503804"/>
    <w:p w:rsidR="00503804" w:rsidRDefault="00503804"/>
    <w:p w:rsidR="00503804" w:rsidRDefault="00503804"/>
    <w:p w:rsidR="00503804" w:rsidRDefault="00503804"/>
    <w:p w:rsidR="0021261A" w:rsidRDefault="0021261A" w:rsidP="00503804">
      <w:pPr>
        <w:spacing w:after="0" w:line="240" w:lineRule="auto"/>
        <w:ind w:firstLine="709"/>
        <w:jc w:val="center"/>
        <w:rPr>
          <w:rFonts w:ascii="Times New Roman" w:hAnsi="Times New Roman" w:cs="Times New Roman"/>
          <w:b/>
          <w:bCs/>
          <w:sz w:val="24"/>
          <w:szCs w:val="24"/>
        </w:rPr>
      </w:pPr>
    </w:p>
    <w:p w:rsidR="00503804" w:rsidRPr="00503804" w:rsidRDefault="00503804" w:rsidP="00503804">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lastRenderedPageBreak/>
        <w:t>Административный регламент</w:t>
      </w:r>
    </w:p>
    <w:p w:rsidR="00503804" w:rsidRPr="00503804" w:rsidRDefault="00503804" w:rsidP="00503804">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по предоставлению муниципальной услуги:</w:t>
      </w:r>
    </w:p>
    <w:p w:rsidR="00503804" w:rsidRDefault="00503804" w:rsidP="00503804">
      <w:pPr>
        <w:spacing w:after="0" w:line="240" w:lineRule="auto"/>
        <w:ind w:firstLine="709"/>
        <w:jc w:val="center"/>
        <w:rPr>
          <w:rFonts w:ascii="Times New Roman" w:hAnsi="Times New Roman" w:cs="Times New Roman"/>
          <w:b/>
          <w:bCs/>
          <w:sz w:val="24"/>
          <w:szCs w:val="24"/>
        </w:rPr>
      </w:pPr>
      <w:r w:rsidRPr="00503804">
        <w:rPr>
          <w:rFonts w:ascii="Times New Roman" w:hAnsi="Times New Roman" w:cs="Times New Roman"/>
          <w:b/>
          <w:bCs/>
          <w:sz w:val="24"/>
          <w:szCs w:val="24"/>
        </w:rPr>
        <w:t>«Внесение изменений в разрешение на строительство (реконструкцию) объектов капитального строительства»</w:t>
      </w:r>
    </w:p>
    <w:p w:rsidR="00503804" w:rsidRPr="00503804" w:rsidRDefault="00503804" w:rsidP="00503804">
      <w:pPr>
        <w:spacing w:after="0" w:line="240" w:lineRule="auto"/>
        <w:ind w:firstLine="709"/>
        <w:jc w:val="center"/>
        <w:rPr>
          <w:rFonts w:ascii="Times New Roman" w:hAnsi="Times New Roman" w:cs="Times New Roman"/>
          <w:sz w:val="24"/>
          <w:szCs w:val="24"/>
        </w:rPr>
      </w:pPr>
    </w:p>
    <w:p w:rsidR="00503804" w:rsidRPr="00503804" w:rsidRDefault="00503804" w:rsidP="00503804">
      <w:pPr>
        <w:pStyle w:val="a5"/>
        <w:numPr>
          <w:ilvl w:val="0"/>
          <w:numId w:val="2"/>
        </w:numPr>
        <w:spacing w:after="0" w:line="240" w:lineRule="auto"/>
        <w:jc w:val="center"/>
        <w:rPr>
          <w:rFonts w:ascii="Times New Roman" w:hAnsi="Times New Roman" w:cs="Times New Roman"/>
          <w:b/>
          <w:bCs/>
          <w:sz w:val="24"/>
          <w:szCs w:val="24"/>
        </w:rPr>
      </w:pPr>
      <w:r w:rsidRPr="00503804">
        <w:rPr>
          <w:rFonts w:ascii="Times New Roman" w:hAnsi="Times New Roman" w:cs="Times New Roman"/>
          <w:b/>
          <w:bCs/>
          <w:sz w:val="24"/>
          <w:szCs w:val="24"/>
        </w:rPr>
        <w:t>Общие положения</w:t>
      </w:r>
    </w:p>
    <w:p w:rsidR="00503804" w:rsidRPr="00503804" w:rsidRDefault="00503804" w:rsidP="00503804">
      <w:pPr>
        <w:pStyle w:val="a5"/>
        <w:spacing w:after="0" w:line="240" w:lineRule="auto"/>
        <w:ind w:left="0" w:firstLine="426"/>
        <w:jc w:val="both"/>
        <w:rPr>
          <w:rFonts w:ascii="Times New Roman" w:hAnsi="Times New Roman" w:cs="Times New Roman"/>
          <w:sz w:val="24"/>
          <w:szCs w:val="24"/>
        </w:rPr>
      </w:pPr>
    </w:p>
    <w:p w:rsidR="00503804" w:rsidRPr="00503804" w:rsidRDefault="00503804" w:rsidP="00503804">
      <w:pPr>
        <w:pStyle w:val="a5"/>
        <w:numPr>
          <w:ilvl w:val="1"/>
          <w:numId w:val="2"/>
        </w:numPr>
        <w:spacing w:after="0" w:line="240" w:lineRule="auto"/>
        <w:ind w:left="0" w:firstLine="426"/>
        <w:jc w:val="both"/>
        <w:rPr>
          <w:rFonts w:ascii="Times New Roman" w:hAnsi="Times New Roman" w:cs="Times New Roman"/>
          <w:sz w:val="24"/>
          <w:szCs w:val="24"/>
        </w:rPr>
      </w:pPr>
      <w:r w:rsidRPr="00503804">
        <w:rPr>
          <w:rFonts w:ascii="Times New Roman" w:hAnsi="Times New Roman" w:cs="Times New Roman"/>
          <w:sz w:val="24"/>
          <w:szCs w:val="24"/>
        </w:rPr>
        <w:t>Административный регламент предоставления муниципальной услуги: </w:t>
      </w:r>
      <w:r w:rsidRPr="00503804">
        <w:rPr>
          <w:rFonts w:ascii="Times New Roman" w:hAnsi="Times New Roman" w:cs="Times New Roman"/>
          <w:b/>
          <w:bCs/>
          <w:sz w:val="24"/>
          <w:szCs w:val="24"/>
        </w:rPr>
        <w:t>«</w:t>
      </w:r>
      <w:r w:rsidRPr="00503804">
        <w:rPr>
          <w:rFonts w:ascii="Times New Roman" w:hAnsi="Times New Roman" w:cs="Times New Roman"/>
          <w:bCs/>
          <w:sz w:val="24"/>
          <w:szCs w:val="24"/>
        </w:rPr>
        <w:t>Внесение изменений в разрешение на строительство (реконструкцию) объектов капитального строительства»</w:t>
      </w:r>
      <w:r w:rsidRPr="00503804">
        <w:rPr>
          <w:rFonts w:ascii="Times New Roman" w:hAnsi="Times New Roman" w:cs="Times New Roman"/>
          <w:sz w:val="24"/>
          <w:szCs w:val="24"/>
        </w:rPr>
        <w:t> (далее – Регламент) определяет порядок организационного и документационного обеспечения </w:t>
      </w:r>
      <w:hyperlink r:id="rId6" w:history="1">
        <w:r w:rsidRPr="00503804">
          <w:rPr>
            <w:rStyle w:val="a6"/>
            <w:rFonts w:ascii="Times New Roman" w:hAnsi="Times New Roman" w:cs="Times New Roman"/>
            <w:sz w:val="24"/>
            <w:szCs w:val="24"/>
          </w:rPr>
          <w:t>работы</w:t>
        </w:r>
      </w:hyperlink>
      <w:r w:rsidRPr="00503804">
        <w:rPr>
          <w:rFonts w:ascii="Times New Roman" w:hAnsi="Times New Roman" w:cs="Times New Roman"/>
          <w:sz w:val="24"/>
          <w:szCs w:val="24"/>
        </w:rPr>
        <w:t> с заявителями (физическими или юридическими лицами), обратившимися за внесением изменений в разрешение на строительство, реконструкцию объектов капитального строительства, ра</w:t>
      </w:r>
      <w:r w:rsidR="0021261A">
        <w:rPr>
          <w:rFonts w:ascii="Times New Roman" w:hAnsi="Times New Roman" w:cs="Times New Roman"/>
          <w:sz w:val="24"/>
          <w:szCs w:val="24"/>
        </w:rPr>
        <w:t>сположенных на территории Лугов</w:t>
      </w:r>
      <w:r w:rsidRPr="00503804">
        <w:rPr>
          <w:rFonts w:ascii="Times New Roman" w:hAnsi="Times New Roman" w:cs="Times New Roman"/>
          <w:sz w:val="24"/>
          <w:szCs w:val="24"/>
        </w:rPr>
        <w:t xml:space="preserve">ского городского поселения. </w:t>
      </w:r>
    </w:p>
    <w:p w:rsidR="00503804" w:rsidRPr="00503804" w:rsidRDefault="00503804" w:rsidP="00503804">
      <w:pPr>
        <w:pStyle w:val="a5"/>
        <w:spacing w:after="0" w:line="240" w:lineRule="auto"/>
        <w:ind w:left="0" w:firstLine="426"/>
        <w:jc w:val="both"/>
        <w:rPr>
          <w:rFonts w:ascii="Times New Roman" w:hAnsi="Times New Roman" w:cs="Times New Roman"/>
          <w:sz w:val="24"/>
          <w:szCs w:val="24"/>
        </w:rPr>
      </w:pPr>
    </w:p>
    <w:p w:rsidR="00503804" w:rsidRPr="00503804" w:rsidRDefault="00503804" w:rsidP="00503804">
      <w:pPr>
        <w:pStyle w:val="a5"/>
        <w:numPr>
          <w:ilvl w:val="0"/>
          <w:numId w:val="2"/>
        </w:numPr>
        <w:spacing w:after="0" w:line="240" w:lineRule="auto"/>
        <w:ind w:left="0" w:firstLine="426"/>
        <w:jc w:val="center"/>
        <w:rPr>
          <w:rFonts w:ascii="Times New Roman" w:hAnsi="Times New Roman" w:cs="Times New Roman"/>
          <w:b/>
          <w:bCs/>
          <w:sz w:val="24"/>
          <w:szCs w:val="24"/>
        </w:rPr>
      </w:pPr>
      <w:r w:rsidRPr="00503804">
        <w:rPr>
          <w:rFonts w:ascii="Times New Roman" w:hAnsi="Times New Roman" w:cs="Times New Roman"/>
          <w:b/>
          <w:bCs/>
          <w:sz w:val="24"/>
          <w:szCs w:val="24"/>
        </w:rPr>
        <w:t>Стандарт предоставления муниципальной услуги</w:t>
      </w:r>
    </w:p>
    <w:p w:rsidR="00503804" w:rsidRPr="00503804" w:rsidRDefault="00503804" w:rsidP="00503804">
      <w:pPr>
        <w:pStyle w:val="a5"/>
        <w:spacing w:after="0" w:line="240" w:lineRule="auto"/>
        <w:ind w:left="0" w:firstLine="426"/>
        <w:jc w:val="both"/>
        <w:rPr>
          <w:rFonts w:ascii="Times New Roman" w:hAnsi="Times New Roman" w:cs="Times New Roman"/>
          <w:sz w:val="24"/>
          <w:szCs w:val="24"/>
        </w:rPr>
      </w:pPr>
    </w:p>
    <w:p w:rsidR="00503804" w:rsidRPr="00503804" w:rsidRDefault="00503804" w:rsidP="00503804">
      <w:pPr>
        <w:spacing w:after="0" w:line="240" w:lineRule="auto"/>
        <w:ind w:firstLine="426"/>
        <w:jc w:val="both"/>
        <w:rPr>
          <w:rFonts w:ascii="Times New Roman" w:hAnsi="Times New Roman" w:cs="Times New Roman"/>
          <w:sz w:val="24"/>
          <w:szCs w:val="24"/>
        </w:rPr>
      </w:pPr>
      <w:r w:rsidRPr="00503804">
        <w:rPr>
          <w:rFonts w:ascii="Times New Roman" w:hAnsi="Times New Roman" w:cs="Times New Roman"/>
          <w:bCs/>
          <w:sz w:val="24"/>
          <w:szCs w:val="24"/>
        </w:rPr>
        <w:t>2.1.  Наименование муниципальной услуги:</w:t>
      </w:r>
    </w:p>
    <w:p w:rsidR="00503804" w:rsidRPr="00503804" w:rsidRDefault="00503804" w:rsidP="00503804">
      <w:pPr>
        <w:spacing w:after="0" w:line="240" w:lineRule="auto"/>
        <w:ind w:firstLine="426"/>
        <w:jc w:val="both"/>
        <w:rPr>
          <w:rFonts w:ascii="Times New Roman" w:hAnsi="Times New Roman" w:cs="Times New Roman"/>
          <w:sz w:val="24"/>
          <w:szCs w:val="24"/>
        </w:rPr>
      </w:pPr>
      <w:r w:rsidRPr="00503804">
        <w:rPr>
          <w:rFonts w:ascii="Times New Roman" w:hAnsi="Times New Roman" w:cs="Times New Roman"/>
          <w:bCs/>
          <w:sz w:val="24"/>
          <w:szCs w:val="24"/>
        </w:rPr>
        <w:t>«Внесение изменений в разрешение на строительство (реконструкцию) объектов капитального строительства»</w:t>
      </w:r>
      <w:r w:rsidRPr="00503804">
        <w:rPr>
          <w:rFonts w:ascii="Times New Roman" w:hAnsi="Times New Roman" w:cs="Times New Roman"/>
          <w:sz w:val="24"/>
          <w:szCs w:val="24"/>
        </w:rPr>
        <w:t> (далее – муниципальная услуга).</w:t>
      </w:r>
    </w:p>
    <w:p w:rsidR="00503804" w:rsidRPr="00503804" w:rsidRDefault="00503804" w:rsidP="00503804">
      <w:pPr>
        <w:spacing w:after="0" w:line="240" w:lineRule="auto"/>
        <w:ind w:firstLine="426"/>
        <w:jc w:val="both"/>
        <w:rPr>
          <w:rFonts w:ascii="Times New Roman" w:hAnsi="Times New Roman" w:cs="Times New Roman"/>
          <w:sz w:val="24"/>
          <w:szCs w:val="24"/>
        </w:rPr>
      </w:pPr>
      <w:r w:rsidRPr="00503804">
        <w:rPr>
          <w:rFonts w:ascii="Times New Roman" w:hAnsi="Times New Roman" w:cs="Times New Roman"/>
          <w:bCs/>
          <w:sz w:val="24"/>
          <w:szCs w:val="24"/>
        </w:rPr>
        <w:t>2.2.  Наименование органа, предоставляющего муниципальную услугу:</w:t>
      </w:r>
    </w:p>
    <w:p w:rsidR="001B2C1C" w:rsidRDefault="0021261A"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Лугов</w:t>
      </w:r>
      <w:r w:rsidR="001B2C1C">
        <w:rPr>
          <w:rFonts w:ascii="Times New Roman" w:hAnsi="Times New Roman" w:cs="Times New Roman"/>
          <w:sz w:val="24"/>
          <w:szCs w:val="24"/>
        </w:rPr>
        <w:t xml:space="preserve">ского городского поселения. </w:t>
      </w:r>
    </w:p>
    <w:p w:rsidR="00503804" w:rsidRPr="00503804" w:rsidRDefault="001B2C1C"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p>
    <w:p w:rsidR="001B2C1C"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График работы </w:t>
      </w:r>
      <w:r w:rsidRPr="001B2C1C">
        <w:rPr>
          <w:rFonts w:ascii="Times New Roman" w:hAnsi="Times New Roman" w:cs="Times New Roman"/>
          <w:sz w:val="24"/>
          <w:szCs w:val="24"/>
        </w:rPr>
        <w:t>специалистов</w:t>
      </w:r>
      <w:r w:rsidRPr="00503804">
        <w:rPr>
          <w:rFonts w:ascii="Times New Roman" w:hAnsi="Times New Roman" w:cs="Times New Roman"/>
          <w:sz w:val="24"/>
          <w:szCs w:val="24"/>
        </w:rPr>
        <w:t xml:space="preserve">: </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понедельник - пятница с 8-</w:t>
      </w:r>
      <w:r w:rsidR="001B2C1C">
        <w:rPr>
          <w:rFonts w:ascii="Times New Roman" w:hAnsi="Times New Roman" w:cs="Times New Roman"/>
          <w:sz w:val="24"/>
          <w:szCs w:val="24"/>
        </w:rPr>
        <w:t>00 до 17-0</w:t>
      </w:r>
      <w:r w:rsidRPr="00503804">
        <w:rPr>
          <w:rFonts w:ascii="Times New Roman" w:hAnsi="Times New Roman" w:cs="Times New Roman"/>
          <w:sz w:val="24"/>
          <w:szCs w:val="24"/>
        </w:rPr>
        <w:t>0 часов, перерыв на </w:t>
      </w:r>
      <w:r w:rsidRPr="001B2C1C">
        <w:rPr>
          <w:rFonts w:ascii="Times New Roman" w:hAnsi="Times New Roman" w:cs="Times New Roman"/>
          <w:sz w:val="24"/>
          <w:szCs w:val="24"/>
        </w:rPr>
        <w:t>обед</w:t>
      </w:r>
      <w:r w:rsidRPr="00503804">
        <w:rPr>
          <w:rFonts w:ascii="Times New Roman" w:hAnsi="Times New Roman" w:cs="Times New Roman"/>
          <w:sz w:val="24"/>
          <w:szCs w:val="24"/>
        </w:rPr>
        <w:t> с 1</w:t>
      </w:r>
      <w:r w:rsidR="001B2C1C">
        <w:rPr>
          <w:rFonts w:ascii="Times New Roman" w:hAnsi="Times New Roman" w:cs="Times New Roman"/>
          <w:sz w:val="24"/>
          <w:szCs w:val="24"/>
        </w:rPr>
        <w:t>2</w:t>
      </w:r>
      <w:r w:rsidRPr="00503804">
        <w:rPr>
          <w:rFonts w:ascii="Times New Roman" w:hAnsi="Times New Roman" w:cs="Times New Roman"/>
          <w:sz w:val="24"/>
          <w:szCs w:val="24"/>
        </w:rPr>
        <w:t>-00 до 1</w:t>
      </w:r>
      <w:r w:rsidR="001B2C1C">
        <w:rPr>
          <w:rFonts w:ascii="Times New Roman" w:hAnsi="Times New Roman" w:cs="Times New Roman"/>
          <w:sz w:val="24"/>
          <w:szCs w:val="24"/>
        </w:rPr>
        <w:t>3</w:t>
      </w:r>
      <w:r w:rsidRPr="00503804">
        <w:rPr>
          <w:rFonts w:ascii="Times New Roman" w:hAnsi="Times New Roman" w:cs="Times New Roman"/>
          <w:sz w:val="24"/>
          <w:szCs w:val="24"/>
        </w:rPr>
        <w:t>-00 часов; выходные дни – суббота, воскресенье.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Почтовый адрес для направления корреспонденции: </w:t>
      </w:r>
      <w:r w:rsidR="0021261A">
        <w:rPr>
          <w:rFonts w:ascii="Times New Roman" w:hAnsi="Times New Roman" w:cs="Times New Roman"/>
          <w:sz w:val="24"/>
          <w:szCs w:val="24"/>
        </w:rPr>
        <w:t>666801</w:t>
      </w:r>
      <w:r w:rsidR="001B2C1C">
        <w:rPr>
          <w:rFonts w:ascii="Times New Roman" w:hAnsi="Times New Roman" w:cs="Times New Roman"/>
          <w:sz w:val="24"/>
          <w:szCs w:val="24"/>
        </w:rPr>
        <w:t xml:space="preserve">, Иркутская область, </w:t>
      </w:r>
      <w:proofErr w:type="spellStart"/>
      <w:r w:rsidR="0021261A">
        <w:rPr>
          <w:rFonts w:ascii="Times New Roman" w:hAnsi="Times New Roman" w:cs="Times New Roman"/>
          <w:sz w:val="24"/>
          <w:szCs w:val="24"/>
        </w:rPr>
        <w:t>Мамско</w:t>
      </w:r>
      <w:proofErr w:type="spellEnd"/>
      <w:r w:rsidR="0021261A">
        <w:rPr>
          <w:rFonts w:ascii="Times New Roman" w:hAnsi="Times New Roman" w:cs="Times New Roman"/>
          <w:sz w:val="24"/>
          <w:szCs w:val="24"/>
        </w:rPr>
        <w:t xml:space="preserve"> – Чуйский район, п. Луговский, ул. Школьная, 11</w:t>
      </w:r>
    </w:p>
    <w:p w:rsidR="00503804" w:rsidRPr="00503804" w:rsidRDefault="00503804" w:rsidP="001B2C1C">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Справочные </w:t>
      </w:r>
      <w:r w:rsidRPr="001B2C1C">
        <w:rPr>
          <w:rFonts w:ascii="Times New Roman" w:hAnsi="Times New Roman" w:cs="Times New Roman"/>
          <w:sz w:val="24"/>
          <w:szCs w:val="24"/>
        </w:rPr>
        <w:t>телефоны</w:t>
      </w:r>
      <w:r w:rsidRPr="00503804">
        <w:rPr>
          <w:rFonts w:ascii="Times New Roman" w:hAnsi="Times New Roman" w:cs="Times New Roman"/>
          <w:sz w:val="24"/>
          <w:szCs w:val="24"/>
        </w:rPr>
        <w:t> </w:t>
      </w:r>
      <w:r w:rsidR="0021261A">
        <w:rPr>
          <w:rFonts w:ascii="Times New Roman" w:hAnsi="Times New Roman" w:cs="Times New Roman"/>
          <w:sz w:val="24"/>
          <w:szCs w:val="24"/>
        </w:rPr>
        <w:t>+79526227713</w:t>
      </w:r>
    </w:p>
    <w:p w:rsidR="001B2C1C" w:rsidRPr="001B2C1C"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Официальный сайт </w:t>
      </w:r>
      <w:r w:rsidR="0021261A">
        <w:rPr>
          <w:rFonts w:ascii="Times New Roman" w:hAnsi="Times New Roman" w:cs="Times New Roman"/>
          <w:sz w:val="24"/>
          <w:szCs w:val="24"/>
          <w:lang w:val="en-US"/>
        </w:rPr>
        <w:t>lugovka</w:t>
      </w:r>
      <w:r w:rsidR="0021261A" w:rsidRPr="0021261A">
        <w:rPr>
          <w:rFonts w:ascii="Times New Roman" w:hAnsi="Times New Roman" w:cs="Times New Roman"/>
          <w:sz w:val="24"/>
          <w:szCs w:val="24"/>
        </w:rPr>
        <w:t>.</w:t>
      </w:r>
      <w:r w:rsidR="0021261A">
        <w:rPr>
          <w:rFonts w:ascii="Times New Roman" w:hAnsi="Times New Roman" w:cs="Times New Roman"/>
          <w:sz w:val="24"/>
          <w:szCs w:val="24"/>
          <w:lang w:val="en-US"/>
        </w:rPr>
        <w:t>irkmo</w:t>
      </w:r>
      <w:r w:rsidR="001B2C1C" w:rsidRPr="001B2C1C">
        <w:rPr>
          <w:rFonts w:ascii="Times New Roman" w:hAnsi="Times New Roman" w:cs="Times New Roman"/>
          <w:sz w:val="24"/>
          <w:szCs w:val="24"/>
        </w:rPr>
        <w:t>.</w:t>
      </w:r>
      <w:r w:rsidR="001B2C1C">
        <w:rPr>
          <w:rFonts w:ascii="Times New Roman" w:hAnsi="Times New Roman" w:cs="Times New Roman"/>
          <w:sz w:val="24"/>
          <w:szCs w:val="24"/>
          <w:lang w:val="en-US"/>
        </w:rPr>
        <w:t>ru</w:t>
      </w:r>
      <w:r w:rsidR="001B2C1C" w:rsidRPr="001B2C1C">
        <w:rPr>
          <w:rFonts w:ascii="Times New Roman" w:hAnsi="Times New Roman" w:cs="Times New Roman"/>
          <w:sz w:val="24"/>
          <w:szCs w:val="24"/>
        </w:rPr>
        <w:t xml:space="preserve"> </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Заявители по вопросам предоставления муниципальной услуги вправе обращаться </w:t>
      </w:r>
      <w:proofErr w:type="gramStart"/>
      <w:r w:rsidRPr="00503804">
        <w:rPr>
          <w:rFonts w:ascii="Times New Roman" w:hAnsi="Times New Roman" w:cs="Times New Roman"/>
          <w:sz w:val="24"/>
          <w:szCs w:val="24"/>
        </w:rPr>
        <w:t>к</w:t>
      </w:r>
      <w:proofErr w:type="gramEnd"/>
      <w:r w:rsidRPr="00503804">
        <w:rPr>
          <w:rFonts w:ascii="Times New Roman" w:hAnsi="Times New Roman" w:cs="Times New Roman"/>
          <w:sz w:val="24"/>
          <w:szCs w:val="24"/>
        </w:rPr>
        <w:t>:</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 </w:t>
      </w:r>
      <w:r w:rsidR="0021261A">
        <w:rPr>
          <w:rFonts w:ascii="Times New Roman" w:hAnsi="Times New Roman" w:cs="Times New Roman"/>
          <w:sz w:val="24"/>
          <w:szCs w:val="24"/>
        </w:rPr>
        <w:t>главе Лугов</w:t>
      </w:r>
      <w:r w:rsidR="001B2C1C">
        <w:rPr>
          <w:rFonts w:ascii="Times New Roman" w:hAnsi="Times New Roman" w:cs="Times New Roman"/>
          <w:sz w:val="24"/>
          <w:szCs w:val="24"/>
        </w:rPr>
        <w:t>ского городского поселения</w:t>
      </w:r>
      <w:r w:rsidRPr="00503804">
        <w:rPr>
          <w:rFonts w:ascii="Times New Roman" w:hAnsi="Times New Roman" w:cs="Times New Roman"/>
          <w:sz w:val="24"/>
          <w:szCs w:val="24"/>
        </w:rPr>
        <w:t>;</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w:t>
      </w:r>
      <w:r w:rsidRPr="001B2C1C">
        <w:rPr>
          <w:rFonts w:ascii="Times New Roman" w:hAnsi="Times New Roman" w:cs="Times New Roman"/>
          <w:sz w:val="24"/>
          <w:szCs w:val="24"/>
        </w:rPr>
        <w:t>специалистам</w:t>
      </w:r>
      <w:r w:rsidRPr="00503804">
        <w:rPr>
          <w:rFonts w:ascii="Times New Roman" w:hAnsi="Times New Roman" w:cs="Times New Roman"/>
          <w:sz w:val="24"/>
          <w:szCs w:val="24"/>
        </w:rPr>
        <w:t> </w:t>
      </w:r>
      <w:r w:rsidR="0021261A">
        <w:rPr>
          <w:rFonts w:ascii="Times New Roman" w:hAnsi="Times New Roman" w:cs="Times New Roman"/>
          <w:sz w:val="24"/>
          <w:szCs w:val="24"/>
        </w:rPr>
        <w:t>администрации Лугов</w:t>
      </w:r>
      <w:r w:rsidR="001B2C1C">
        <w:rPr>
          <w:rFonts w:ascii="Times New Roman" w:hAnsi="Times New Roman" w:cs="Times New Roman"/>
          <w:sz w:val="24"/>
          <w:szCs w:val="24"/>
        </w:rPr>
        <w:t>ского городского поселения;</w:t>
      </w:r>
    </w:p>
    <w:p w:rsidR="00503804" w:rsidRPr="00734CD3" w:rsidRDefault="00503804" w:rsidP="00503804">
      <w:pPr>
        <w:spacing w:after="0" w:line="240" w:lineRule="auto"/>
        <w:ind w:firstLine="709"/>
        <w:jc w:val="both"/>
        <w:rPr>
          <w:rFonts w:ascii="Times New Roman" w:hAnsi="Times New Roman" w:cs="Times New Roman"/>
          <w:sz w:val="24"/>
          <w:szCs w:val="24"/>
        </w:rPr>
      </w:pPr>
      <w:r w:rsidRPr="00734CD3">
        <w:rPr>
          <w:rFonts w:ascii="Times New Roman" w:hAnsi="Times New Roman" w:cs="Times New Roman"/>
          <w:bCs/>
          <w:sz w:val="24"/>
          <w:szCs w:val="24"/>
        </w:rPr>
        <w:t>2.3. Результат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Результатом предоставления муниципальной услуги является </w:t>
      </w:r>
      <w:r w:rsidR="0021261A">
        <w:rPr>
          <w:rFonts w:ascii="Times New Roman" w:hAnsi="Times New Roman" w:cs="Times New Roman"/>
          <w:sz w:val="24"/>
          <w:szCs w:val="24"/>
        </w:rPr>
        <w:t>Администрации  Лугов</w:t>
      </w:r>
      <w:r w:rsidR="00734CD3">
        <w:rPr>
          <w:rFonts w:ascii="Times New Roman" w:hAnsi="Times New Roman" w:cs="Times New Roman"/>
          <w:sz w:val="24"/>
          <w:szCs w:val="24"/>
        </w:rPr>
        <w:t>ского городского поселения</w:t>
      </w:r>
    </w:p>
    <w:p w:rsidR="00503804" w:rsidRPr="00734CD3" w:rsidRDefault="00503804" w:rsidP="00503804">
      <w:pPr>
        <w:spacing w:after="0" w:line="240" w:lineRule="auto"/>
        <w:ind w:firstLine="709"/>
        <w:jc w:val="both"/>
        <w:rPr>
          <w:rFonts w:ascii="Times New Roman" w:hAnsi="Times New Roman" w:cs="Times New Roman"/>
          <w:sz w:val="24"/>
          <w:szCs w:val="24"/>
        </w:rPr>
      </w:pPr>
      <w:r w:rsidRPr="00734CD3">
        <w:rPr>
          <w:rFonts w:ascii="Times New Roman" w:hAnsi="Times New Roman" w:cs="Times New Roman"/>
          <w:bCs/>
          <w:sz w:val="24"/>
          <w:szCs w:val="24"/>
        </w:rPr>
        <w:t>2.4.  Срок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течение 10 рабочих дней со дня регистрации со</w:t>
      </w:r>
      <w:r w:rsidRPr="00503804">
        <w:rPr>
          <w:rFonts w:ascii="Times New Roman" w:hAnsi="Times New Roman" w:cs="Times New Roman"/>
          <w:sz w:val="24"/>
          <w:szCs w:val="24"/>
        </w:rPr>
        <w:softHyphen/>
        <w:t>ответствующего заявления. Общий срок предоставления муниципальной услуги включает в себя следующие основные этапы:</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1) срок рассмотрения заявления и принятия решения;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2) подготовка уведомления о внесении изменений в разрешение на строительство, реконструкцию объектов капитального строительства;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 выдача уведомления о внесении изменений в разрешение на строительство, реконструкцию объектов капитального строительства</w:t>
      </w:r>
    </w:p>
    <w:p w:rsidR="00503804" w:rsidRPr="00734CD3" w:rsidRDefault="00503804" w:rsidP="00503804">
      <w:pPr>
        <w:spacing w:after="0" w:line="240" w:lineRule="auto"/>
        <w:ind w:firstLine="709"/>
        <w:jc w:val="both"/>
        <w:rPr>
          <w:rFonts w:ascii="Times New Roman" w:hAnsi="Times New Roman" w:cs="Times New Roman"/>
          <w:sz w:val="24"/>
          <w:szCs w:val="24"/>
        </w:rPr>
      </w:pPr>
      <w:r w:rsidRPr="00734CD3">
        <w:rPr>
          <w:rFonts w:ascii="Times New Roman" w:hAnsi="Times New Roman" w:cs="Times New Roman"/>
          <w:bCs/>
          <w:sz w:val="24"/>
          <w:szCs w:val="24"/>
        </w:rPr>
        <w:t>2.5. Правовые основания для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Предоставление муниципальной услуги осуществляется в соответствии с требованиями следующих </w:t>
      </w:r>
      <w:r w:rsidRPr="001B2C1C">
        <w:rPr>
          <w:rFonts w:ascii="Times New Roman" w:hAnsi="Times New Roman" w:cs="Times New Roman"/>
          <w:sz w:val="24"/>
          <w:szCs w:val="24"/>
        </w:rPr>
        <w:t>нормативных правовых</w:t>
      </w:r>
      <w:r w:rsidRPr="00503804">
        <w:rPr>
          <w:rFonts w:ascii="Times New Roman" w:hAnsi="Times New Roman" w:cs="Times New Roman"/>
          <w:sz w:val="24"/>
          <w:szCs w:val="24"/>
        </w:rPr>
        <w:t> актов:</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Градостроительный кодекс Российской Федерации от 01.01.01 г. (Текст опубликован в "Российской газете" от 01.01.01 г. № 000, в "Парламентской газете" от </w:t>
      </w:r>
      <w:r w:rsidRPr="00503804">
        <w:rPr>
          <w:rFonts w:ascii="Times New Roman" w:hAnsi="Times New Roman" w:cs="Times New Roman"/>
          <w:sz w:val="24"/>
          <w:szCs w:val="24"/>
        </w:rPr>
        <w:lastRenderedPageBreak/>
        <w:t>01.01.01 г. №5-6, в Собрании </w:t>
      </w:r>
      <w:hyperlink r:id="rId7" w:tooltip="Законы в России" w:history="1">
        <w:r w:rsidRPr="00503804">
          <w:rPr>
            <w:rStyle w:val="a6"/>
            <w:rFonts w:ascii="Times New Roman" w:hAnsi="Times New Roman" w:cs="Times New Roman"/>
            <w:sz w:val="24"/>
            <w:szCs w:val="24"/>
          </w:rPr>
          <w:t>законода</w:t>
        </w:r>
        <w:r w:rsidRPr="00503804">
          <w:rPr>
            <w:rStyle w:val="a6"/>
            <w:rFonts w:ascii="Times New Roman" w:hAnsi="Times New Roman" w:cs="Times New Roman"/>
            <w:sz w:val="24"/>
            <w:szCs w:val="24"/>
          </w:rPr>
          <w:softHyphen/>
          <w:t>тель</w:t>
        </w:r>
        <w:r w:rsidRPr="00503804">
          <w:rPr>
            <w:rStyle w:val="a6"/>
            <w:rFonts w:ascii="Times New Roman" w:hAnsi="Times New Roman" w:cs="Times New Roman"/>
            <w:sz w:val="24"/>
            <w:szCs w:val="24"/>
          </w:rPr>
          <w:softHyphen/>
          <w:t>ства Российской Федерации</w:t>
        </w:r>
      </w:hyperlink>
      <w:r w:rsidRPr="00503804">
        <w:rPr>
          <w:rFonts w:ascii="Times New Roman" w:hAnsi="Times New Roman" w:cs="Times New Roman"/>
          <w:sz w:val="24"/>
          <w:szCs w:val="24"/>
        </w:rPr>
        <w:t> от </w:t>
      </w:r>
      <w:hyperlink r:id="rId8" w:tooltip="3 января" w:history="1">
        <w:r w:rsidRPr="00503804">
          <w:rPr>
            <w:rStyle w:val="a6"/>
            <w:rFonts w:ascii="Times New Roman" w:hAnsi="Times New Roman" w:cs="Times New Roman"/>
            <w:sz w:val="24"/>
            <w:szCs w:val="24"/>
          </w:rPr>
          <w:t>3 января</w:t>
        </w:r>
      </w:hyperlink>
      <w:r w:rsidRPr="00503804">
        <w:rPr>
          <w:rFonts w:ascii="Times New Roman" w:hAnsi="Times New Roman" w:cs="Times New Roman"/>
          <w:sz w:val="24"/>
          <w:szCs w:val="24"/>
        </w:rPr>
        <w:t> 2005 г. №1 (часть I) ст. 16);</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Федеральный закон от 01.01.01 г. "О </w:t>
      </w:r>
      <w:hyperlink r:id="rId9" w:tooltip="Ввод в действие" w:history="1">
        <w:r w:rsidRPr="00503804">
          <w:rPr>
            <w:rStyle w:val="a6"/>
            <w:rFonts w:ascii="Times New Roman" w:hAnsi="Times New Roman" w:cs="Times New Roman"/>
            <w:sz w:val="24"/>
            <w:szCs w:val="24"/>
          </w:rPr>
          <w:t>введении в действие</w:t>
        </w:r>
      </w:hyperlink>
      <w:r w:rsidRPr="00503804">
        <w:rPr>
          <w:rFonts w:ascii="Times New Roman" w:hAnsi="Times New Roman" w:cs="Times New Roman"/>
          <w:sz w:val="24"/>
          <w:szCs w:val="24"/>
        </w:rPr>
        <w:t> Градостроительного кодекса Российской Федерации" (Текст Федерального закона опубликован в "Российской газете" от 01.01.01 г. № 000, в "Парламентской газете" от 01.01.01 г. №5-6, в Собрании законодательства Российской Федерации от 3 </w:t>
      </w:r>
      <w:hyperlink r:id="rId10" w:tooltip="Январь 2005 г." w:history="1">
        <w:r w:rsidRPr="00503804">
          <w:rPr>
            <w:rStyle w:val="a6"/>
            <w:rFonts w:ascii="Times New Roman" w:hAnsi="Times New Roman" w:cs="Times New Roman"/>
            <w:sz w:val="24"/>
            <w:szCs w:val="24"/>
          </w:rPr>
          <w:t>января 2005</w:t>
        </w:r>
      </w:hyperlink>
      <w:r w:rsidRPr="00503804">
        <w:rPr>
          <w:rFonts w:ascii="Times New Roman" w:hAnsi="Times New Roman" w:cs="Times New Roman"/>
          <w:sz w:val="24"/>
          <w:szCs w:val="24"/>
        </w:rPr>
        <w:t> г. № 1 (часть I) ст. 17);</w:t>
      </w:r>
    </w:p>
    <w:p w:rsidR="00503804" w:rsidRPr="00503804" w:rsidRDefault="00503804" w:rsidP="00503804">
      <w:pPr>
        <w:spacing w:after="0" w:line="240" w:lineRule="auto"/>
        <w:ind w:firstLine="709"/>
        <w:jc w:val="both"/>
        <w:rPr>
          <w:rFonts w:ascii="Times New Roman" w:hAnsi="Times New Roman" w:cs="Times New Roman"/>
          <w:sz w:val="24"/>
          <w:szCs w:val="24"/>
        </w:rPr>
      </w:pPr>
      <w:proofErr w:type="gramStart"/>
      <w:r w:rsidRPr="00503804">
        <w:rPr>
          <w:rFonts w:ascii="Times New Roman" w:hAnsi="Times New Roman" w:cs="Times New Roman"/>
          <w:sz w:val="24"/>
          <w:szCs w:val="24"/>
        </w:rPr>
        <w:t>Федеральный закон от 6 </w:t>
      </w:r>
      <w:hyperlink r:id="rId11" w:tooltip="Октябрь 2003 г." w:history="1">
        <w:r w:rsidRPr="00503804">
          <w:rPr>
            <w:rStyle w:val="a6"/>
            <w:rFonts w:ascii="Times New Roman" w:hAnsi="Times New Roman" w:cs="Times New Roman"/>
            <w:sz w:val="24"/>
            <w:szCs w:val="24"/>
          </w:rPr>
          <w:t>октября 2003</w:t>
        </w:r>
      </w:hyperlink>
      <w:r w:rsidRPr="00503804">
        <w:rPr>
          <w:rFonts w:ascii="Times New Roman" w:hAnsi="Times New Roman" w:cs="Times New Roman"/>
          <w:sz w:val="24"/>
          <w:szCs w:val="24"/>
        </w:rPr>
        <w:t> г. "Об общих принципах организации местного самоуправления в Российской Федерации" (Текст Федерального закона опубликован в "Российской газете" от </w:t>
      </w:r>
      <w:hyperlink r:id="rId12" w:tooltip="8 октября" w:history="1">
        <w:r w:rsidRPr="00503804">
          <w:rPr>
            <w:rStyle w:val="a6"/>
            <w:rFonts w:ascii="Times New Roman" w:hAnsi="Times New Roman" w:cs="Times New Roman"/>
            <w:sz w:val="24"/>
            <w:szCs w:val="24"/>
          </w:rPr>
          <w:t>8 октября</w:t>
        </w:r>
      </w:hyperlink>
      <w:r w:rsidRPr="00503804">
        <w:rPr>
          <w:rFonts w:ascii="Times New Roman" w:hAnsi="Times New Roman" w:cs="Times New Roman"/>
          <w:sz w:val="24"/>
          <w:szCs w:val="24"/>
        </w:rPr>
        <w:t> 2003 г. № 000, в "Парламентской газете" от 8 октября 2003 г. № 000, в Собрании законодательства Российской Федерации от 6 октября 2003 г. №40 ст. 3822);</w:t>
      </w:r>
      <w:proofErr w:type="gramEnd"/>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Постановление Правительства РФ от 01.01.01 г. №87 "О составе разделов </w:t>
      </w:r>
      <w:hyperlink r:id="rId13" w:tooltip="Проектная документация" w:history="1">
        <w:r w:rsidRPr="00503804">
          <w:rPr>
            <w:rStyle w:val="a6"/>
            <w:rFonts w:ascii="Times New Roman" w:hAnsi="Times New Roman" w:cs="Times New Roman"/>
            <w:sz w:val="24"/>
            <w:szCs w:val="24"/>
          </w:rPr>
          <w:t>проектной документации</w:t>
        </w:r>
      </w:hyperlink>
      <w:r w:rsidRPr="00503804">
        <w:rPr>
          <w:rFonts w:ascii="Times New Roman" w:hAnsi="Times New Roman" w:cs="Times New Roman"/>
          <w:sz w:val="24"/>
          <w:szCs w:val="24"/>
        </w:rPr>
        <w:t xml:space="preserve"> и требованиях к их содержанию" (Текст </w:t>
      </w:r>
      <w:proofErr w:type="spellStart"/>
      <w:proofErr w:type="gramStart"/>
      <w:r w:rsidRPr="00503804">
        <w:rPr>
          <w:rFonts w:ascii="Times New Roman" w:hAnsi="Times New Roman" w:cs="Times New Roman"/>
          <w:sz w:val="24"/>
          <w:szCs w:val="24"/>
        </w:rPr>
        <w:t>пос-тановления</w:t>
      </w:r>
      <w:proofErr w:type="spellEnd"/>
      <w:proofErr w:type="gramEnd"/>
      <w:r w:rsidRPr="00503804">
        <w:rPr>
          <w:rFonts w:ascii="Times New Roman" w:hAnsi="Times New Roman" w:cs="Times New Roman"/>
          <w:sz w:val="24"/>
          <w:szCs w:val="24"/>
        </w:rPr>
        <w:t xml:space="preserve"> опубликован в "Российской газете" от 01.01.01 г. №41, в Собрании законодательства Российской Федерации от 01.01.01 №8 ст.744);</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Постановление Правительства РФ от 01.01.01 г. № 698 "О форме разрешения на строительство и форме разрешения на ввод объекта в эксплуатацию" (Текст постановления опубликован в Собрании законодательства Российской Федерации от 01.01.01 г. №48 ст. 5047, в "Российской газете" от </w:t>
      </w:r>
      <w:hyperlink r:id="rId14" w:tooltip="7 декабря" w:history="1">
        <w:r w:rsidRPr="00503804">
          <w:rPr>
            <w:rStyle w:val="a6"/>
            <w:rFonts w:ascii="Times New Roman" w:hAnsi="Times New Roman" w:cs="Times New Roman"/>
            <w:sz w:val="24"/>
            <w:szCs w:val="24"/>
          </w:rPr>
          <w:t>7 декабря</w:t>
        </w:r>
      </w:hyperlink>
      <w:r w:rsidRPr="00503804">
        <w:rPr>
          <w:rFonts w:ascii="Times New Roman" w:hAnsi="Times New Roman" w:cs="Times New Roman"/>
          <w:sz w:val="24"/>
          <w:szCs w:val="24"/>
        </w:rPr>
        <w:t> 2005 г. № 000);</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Постановление Правительства РФ от 01.01.01 г. № 000 "О форме градостроительного плана </w:t>
      </w:r>
      <w:hyperlink r:id="rId15" w:tooltip="Земельные участки" w:history="1">
        <w:r w:rsidRPr="00503804">
          <w:rPr>
            <w:rStyle w:val="a6"/>
            <w:rFonts w:ascii="Times New Roman" w:hAnsi="Times New Roman" w:cs="Times New Roman"/>
            <w:sz w:val="24"/>
            <w:szCs w:val="24"/>
          </w:rPr>
          <w:t>земельного участка</w:t>
        </w:r>
      </w:hyperlink>
      <w:r w:rsidRPr="00503804">
        <w:rPr>
          <w:rFonts w:ascii="Times New Roman" w:hAnsi="Times New Roman" w:cs="Times New Roman"/>
          <w:sz w:val="24"/>
          <w:szCs w:val="24"/>
        </w:rPr>
        <w:t>" (Текст постановления опубликован в "Российской газете" от 01.01.01 г. №6, в Собрании законодательства Российской Федерации от </w:t>
      </w:r>
      <w:hyperlink r:id="rId16" w:tooltip="9 января" w:history="1">
        <w:r w:rsidRPr="00503804">
          <w:rPr>
            <w:rStyle w:val="a6"/>
            <w:rFonts w:ascii="Times New Roman" w:hAnsi="Times New Roman" w:cs="Times New Roman"/>
            <w:sz w:val="24"/>
            <w:szCs w:val="24"/>
          </w:rPr>
          <w:t>9 января</w:t>
        </w:r>
      </w:hyperlink>
      <w:r w:rsidRPr="00503804">
        <w:rPr>
          <w:rFonts w:ascii="Times New Roman" w:hAnsi="Times New Roman" w:cs="Times New Roman"/>
          <w:sz w:val="24"/>
          <w:szCs w:val="24"/>
        </w:rPr>
        <w:t> 2006 г. №2 ст. 205);</w:t>
      </w:r>
    </w:p>
    <w:p w:rsidR="00503804" w:rsidRPr="00503804" w:rsidRDefault="00503804" w:rsidP="00503804">
      <w:pPr>
        <w:spacing w:after="0" w:line="240" w:lineRule="auto"/>
        <w:ind w:firstLine="709"/>
        <w:jc w:val="both"/>
        <w:rPr>
          <w:rFonts w:ascii="Times New Roman" w:hAnsi="Times New Roman" w:cs="Times New Roman"/>
          <w:sz w:val="24"/>
          <w:szCs w:val="24"/>
        </w:rPr>
      </w:pPr>
      <w:proofErr w:type="gramStart"/>
      <w:r w:rsidRPr="00503804">
        <w:rPr>
          <w:rFonts w:ascii="Times New Roman" w:hAnsi="Times New Roman" w:cs="Times New Roman"/>
          <w:sz w:val="24"/>
          <w:szCs w:val="24"/>
        </w:rPr>
        <w:t>Приказ Министерства регионального развития РФ от 01.01.01 г. № 93 "Об утверждении Инструкции о порядке заполнения формы градостроительного плана земельного участка" (Текст приказа опубликован в "Российской газете" от 01.01.01 г. № 000, в Бюллетене </w:t>
      </w:r>
      <w:hyperlink r:id="rId17" w:tooltip="Акт нормативный" w:history="1">
        <w:r w:rsidRPr="00503804">
          <w:rPr>
            <w:rStyle w:val="a6"/>
            <w:rFonts w:ascii="Times New Roman" w:hAnsi="Times New Roman" w:cs="Times New Roman"/>
            <w:sz w:val="24"/>
            <w:szCs w:val="24"/>
          </w:rPr>
          <w:t>нормативных актов</w:t>
        </w:r>
      </w:hyperlink>
      <w:r w:rsidRPr="00503804">
        <w:rPr>
          <w:rFonts w:ascii="Times New Roman" w:hAnsi="Times New Roman" w:cs="Times New Roman"/>
          <w:sz w:val="24"/>
          <w:szCs w:val="24"/>
        </w:rPr>
        <w:t> федеральных органов исполнительной власти от 01.01.01 г. №47, в журнале "Еженедельный бюллетень законодательных и </w:t>
      </w:r>
      <w:hyperlink r:id="rId18" w:tooltip="Ведомство" w:history="1">
        <w:r w:rsidRPr="00503804">
          <w:rPr>
            <w:rStyle w:val="a6"/>
            <w:rFonts w:ascii="Times New Roman" w:hAnsi="Times New Roman" w:cs="Times New Roman"/>
            <w:sz w:val="24"/>
            <w:szCs w:val="24"/>
          </w:rPr>
          <w:t>ведомственных</w:t>
        </w:r>
      </w:hyperlink>
      <w:r w:rsidRPr="00503804">
        <w:rPr>
          <w:rFonts w:ascii="Times New Roman" w:hAnsi="Times New Roman" w:cs="Times New Roman"/>
          <w:sz w:val="24"/>
          <w:szCs w:val="24"/>
        </w:rPr>
        <w:t> актов", </w:t>
      </w:r>
      <w:hyperlink r:id="rId19" w:tooltip="Сентябрь 2006 г." w:history="1">
        <w:r w:rsidRPr="00503804">
          <w:rPr>
            <w:rStyle w:val="a6"/>
            <w:rFonts w:ascii="Times New Roman" w:hAnsi="Times New Roman" w:cs="Times New Roman"/>
            <w:sz w:val="24"/>
            <w:szCs w:val="24"/>
          </w:rPr>
          <w:t>сентябрь 2006</w:t>
        </w:r>
      </w:hyperlink>
      <w:r w:rsidRPr="00503804">
        <w:rPr>
          <w:rFonts w:ascii="Times New Roman" w:hAnsi="Times New Roman" w:cs="Times New Roman"/>
          <w:sz w:val="24"/>
          <w:szCs w:val="24"/>
        </w:rPr>
        <w:t> г. №39);</w:t>
      </w:r>
      <w:proofErr w:type="gramEnd"/>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Земельный кодекс Российской Федерации от 01.01.01 г. (Текст Кодекса опубликован в "Российской газете" от 01.01.01 г. № 000-212, в "Парламентской газете" от 01.01.01 г. № 000-205, в Собрании законодательства Российской Федерации от 01.01.01 г. № 44 ст. 4147);</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Федеральный закон от 01.01.01 г. "О введении в действие Земельного кодекса Российской Федерации" (Текст Федерального закона опубликован в "Российской газете" от 01.01.01 г. № 000-212, в "Парламентской газете" от 01.01.01 г. № 000-205, в Собрании законодательства Российской Федерации от 01.01.01 г. №44 ст. 4148);</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Устав </w:t>
      </w:r>
      <w:r w:rsidR="0021261A">
        <w:rPr>
          <w:rFonts w:ascii="Times New Roman" w:hAnsi="Times New Roman" w:cs="Times New Roman"/>
          <w:sz w:val="24"/>
          <w:szCs w:val="24"/>
        </w:rPr>
        <w:t>Лугов</w:t>
      </w:r>
      <w:r w:rsidR="001B2C1C">
        <w:rPr>
          <w:rFonts w:ascii="Times New Roman" w:hAnsi="Times New Roman" w:cs="Times New Roman"/>
          <w:sz w:val="24"/>
          <w:szCs w:val="24"/>
        </w:rPr>
        <w:t>ского городского поселения;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настоящий Регламент.</w:t>
      </w:r>
    </w:p>
    <w:p w:rsidR="00503804" w:rsidRPr="00734CD3" w:rsidRDefault="00503804" w:rsidP="00503804">
      <w:pPr>
        <w:spacing w:after="0" w:line="240" w:lineRule="auto"/>
        <w:ind w:firstLine="709"/>
        <w:jc w:val="both"/>
        <w:rPr>
          <w:rFonts w:ascii="Times New Roman" w:hAnsi="Times New Roman" w:cs="Times New Roman"/>
          <w:sz w:val="24"/>
          <w:szCs w:val="24"/>
        </w:rPr>
      </w:pPr>
      <w:r w:rsidRPr="00734CD3">
        <w:rPr>
          <w:rFonts w:ascii="Times New Roman" w:hAnsi="Times New Roman" w:cs="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Для внесения изменений в разрешение на строительство, реконструкцию объектов капитального строительства заявитель направляет заявление о внесении изменений в ранее выданное разрешение на строительство (приложение №1 к административному регламенту).</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2.6.1. К указанному заявлению заявитель прилагает следующие документы:</w:t>
      </w:r>
    </w:p>
    <w:tbl>
      <w:tblPr>
        <w:tblW w:w="9884" w:type="dxa"/>
        <w:jc w:val="center"/>
        <w:tblInd w:w="20" w:type="dxa"/>
        <w:shd w:val="clear" w:color="auto" w:fill="FFFFFF"/>
        <w:tblCellMar>
          <w:left w:w="0" w:type="dxa"/>
          <w:right w:w="0" w:type="dxa"/>
        </w:tblCellMar>
        <w:tblLook w:val="04A0"/>
      </w:tblPr>
      <w:tblGrid>
        <w:gridCol w:w="729"/>
        <w:gridCol w:w="9155"/>
      </w:tblGrid>
      <w:tr w:rsidR="00503804" w:rsidRPr="001B2C1C" w:rsidTr="00734CD3">
        <w:trPr>
          <w:trHeight w:val="333"/>
          <w:jc w:val="center"/>
        </w:trPr>
        <w:tc>
          <w:tcPr>
            <w:tcW w:w="7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03804" w:rsidRPr="001B2C1C" w:rsidRDefault="001B2C1C" w:rsidP="001B2C1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1B2C1C" w:rsidRDefault="00503804" w:rsidP="001B2C1C">
            <w:pPr>
              <w:spacing w:after="0" w:line="240" w:lineRule="auto"/>
              <w:ind w:firstLine="709"/>
              <w:jc w:val="center"/>
              <w:rPr>
                <w:rFonts w:ascii="Times New Roman" w:hAnsi="Times New Roman" w:cs="Times New Roman"/>
                <w:sz w:val="24"/>
                <w:szCs w:val="24"/>
              </w:rPr>
            </w:pPr>
            <w:r w:rsidRPr="001B2C1C">
              <w:rPr>
                <w:rFonts w:ascii="Times New Roman" w:hAnsi="Times New Roman" w:cs="Times New Roman"/>
                <w:sz w:val="24"/>
                <w:szCs w:val="24"/>
              </w:rPr>
              <w:t>Оригинал ранее выданного разрешения на строительство</w:t>
            </w:r>
          </w:p>
        </w:tc>
      </w:tr>
      <w:tr w:rsidR="00503804" w:rsidRPr="001B2C1C" w:rsidTr="001B2C1C">
        <w:trPr>
          <w:trHeight w:val="143"/>
          <w:jc w:val="center"/>
        </w:trPr>
        <w:tc>
          <w:tcPr>
            <w:tcW w:w="7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03804" w:rsidRPr="001B2C1C" w:rsidRDefault="001B2C1C" w:rsidP="001B2C1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1B2C1C" w:rsidRDefault="00503804" w:rsidP="001B2C1C">
            <w:pPr>
              <w:spacing w:after="0" w:line="240" w:lineRule="auto"/>
              <w:ind w:firstLine="709"/>
              <w:jc w:val="center"/>
              <w:rPr>
                <w:rFonts w:ascii="Times New Roman" w:hAnsi="Times New Roman" w:cs="Times New Roman"/>
                <w:sz w:val="24"/>
                <w:szCs w:val="24"/>
              </w:rPr>
            </w:pPr>
            <w:r w:rsidRPr="001B2C1C">
              <w:rPr>
                <w:rFonts w:ascii="Times New Roman" w:hAnsi="Times New Roman" w:cs="Times New Roman"/>
                <w:sz w:val="24"/>
                <w:szCs w:val="24"/>
              </w:rPr>
              <w:t>Правоустанавливающие документы (для внесения изменений в наименование застройщика);</w:t>
            </w:r>
          </w:p>
        </w:tc>
      </w:tr>
      <w:tr w:rsidR="00503804" w:rsidRPr="001B2C1C" w:rsidTr="001B2C1C">
        <w:trPr>
          <w:trHeight w:val="143"/>
          <w:jc w:val="center"/>
        </w:trPr>
        <w:tc>
          <w:tcPr>
            <w:tcW w:w="7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03804" w:rsidRPr="001B2C1C" w:rsidRDefault="001B2C1C" w:rsidP="001B2C1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lastRenderedPageBreak/>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1B2C1C" w:rsidRDefault="00503804" w:rsidP="001B2C1C">
            <w:pPr>
              <w:spacing w:after="0" w:line="240" w:lineRule="auto"/>
              <w:ind w:firstLine="709"/>
              <w:jc w:val="center"/>
              <w:rPr>
                <w:rFonts w:ascii="Times New Roman" w:hAnsi="Times New Roman" w:cs="Times New Roman"/>
                <w:sz w:val="24"/>
                <w:szCs w:val="24"/>
              </w:rPr>
            </w:pPr>
            <w:r w:rsidRPr="001B2C1C">
              <w:rPr>
                <w:rFonts w:ascii="Times New Roman" w:hAnsi="Times New Roman" w:cs="Times New Roman"/>
                <w:sz w:val="24"/>
                <w:szCs w:val="24"/>
              </w:rPr>
              <w:lastRenderedPageBreak/>
              <w:t xml:space="preserve">Постановление об образовании земельных участков путем объединения или </w:t>
            </w:r>
            <w:r w:rsidRPr="001B2C1C">
              <w:rPr>
                <w:rFonts w:ascii="Times New Roman" w:hAnsi="Times New Roman" w:cs="Times New Roman"/>
                <w:sz w:val="24"/>
                <w:szCs w:val="24"/>
              </w:rPr>
              <w:lastRenderedPageBreak/>
              <w:t>раздела, перераспределении, выдела</w:t>
            </w:r>
          </w:p>
        </w:tc>
      </w:tr>
      <w:tr w:rsidR="00503804" w:rsidRPr="001B2C1C" w:rsidTr="001B2C1C">
        <w:trPr>
          <w:trHeight w:val="143"/>
          <w:jc w:val="center"/>
        </w:trPr>
        <w:tc>
          <w:tcPr>
            <w:tcW w:w="7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03804" w:rsidRPr="001B2C1C" w:rsidRDefault="001B2C1C" w:rsidP="001B2C1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1B2C1C" w:rsidRDefault="00503804" w:rsidP="001B2C1C">
            <w:pPr>
              <w:spacing w:after="0" w:line="240" w:lineRule="auto"/>
              <w:ind w:firstLine="709"/>
              <w:jc w:val="center"/>
              <w:rPr>
                <w:rFonts w:ascii="Times New Roman" w:hAnsi="Times New Roman" w:cs="Times New Roman"/>
                <w:sz w:val="24"/>
                <w:szCs w:val="24"/>
              </w:rPr>
            </w:pPr>
            <w:r w:rsidRPr="001B2C1C">
              <w:rPr>
                <w:rFonts w:ascii="Times New Roman" w:hAnsi="Times New Roman" w:cs="Times New Roman"/>
                <w:sz w:val="24"/>
                <w:szCs w:val="24"/>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выдела</w:t>
            </w:r>
          </w:p>
        </w:tc>
      </w:tr>
      <w:tr w:rsidR="00503804" w:rsidRPr="001B2C1C" w:rsidTr="00734CD3">
        <w:trPr>
          <w:trHeight w:val="831"/>
          <w:jc w:val="center"/>
        </w:trPr>
        <w:tc>
          <w:tcPr>
            <w:tcW w:w="7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03804" w:rsidRPr="001B2C1C" w:rsidRDefault="001B2C1C" w:rsidP="001B2C1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B2C1C" w:rsidRDefault="00503804" w:rsidP="001B2C1C">
            <w:pPr>
              <w:spacing w:after="0" w:line="240" w:lineRule="auto"/>
              <w:ind w:firstLine="709"/>
              <w:jc w:val="center"/>
              <w:rPr>
                <w:rFonts w:ascii="Times New Roman" w:hAnsi="Times New Roman" w:cs="Times New Roman"/>
                <w:sz w:val="24"/>
                <w:szCs w:val="24"/>
              </w:rPr>
            </w:pPr>
            <w:r w:rsidRPr="001B2C1C">
              <w:rPr>
                <w:rFonts w:ascii="Times New Roman" w:hAnsi="Times New Roman" w:cs="Times New Roman"/>
                <w:sz w:val="24"/>
                <w:szCs w:val="24"/>
              </w:rPr>
              <w:t>Копию откорректированной проектной документации в части вносимых изменений  (в случае внесения изменений в  разрешения на строительство объектов, не относящихся к индивидуальному жилищному строительству);</w:t>
            </w:r>
          </w:p>
          <w:p w:rsidR="00503804" w:rsidRPr="001B2C1C" w:rsidRDefault="001B2C1C" w:rsidP="001B2C1C">
            <w:pPr>
              <w:tabs>
                <w:tab w:val="left" w:pos="2715"/>
              </w:tabs>
              <w:rPr>
                <w:rFonts w:ascii="Times New Roman" w:hAnsi="Times New Roman" w:cs="Times New Roman"/>
                <w:sz w:val="24"/>
                <w:szCs w:val="24"/>
              </w:rPr>
            </w:pPr>
            <w:r>
              <w:rPr>
                <w:rFonts w:ascii="Times New Roman" w:hAnsi="Times New Roman" w:cs="Times New Roman"/>
                <w:sz w:val="24"/>
                <w:szCs w:val="24"/>
              </w:rPr>
              <w:tab/>
            </w:r>
          </w:p>
        </w:tc>
      </w:tr>
      <w:tr w:rsidR="00503804" w:rsidRPr="001B2C1C" w:rsidTr="00734CD3">
        <w:trPr>
          <w:trHeight w:val="852"/>
          <w:jc w:val="center"/>
        </w:trPr>
        <w:tc>
          <w:tcPr>
            <w:tcW w:w="7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03804" w:rsidRPr="001B2C1C" w:rsidRDefault="001B2C1C" w:rsidP="001B2C1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1B2C1C" w:rsidRDefault="00503804" w:rsidP="001B2C1C">
            <w:pPr>
              <w:spacing w:after="0" w:line="240" w:lineRule="auto"/>
              <w:ind w:firstLine="709"/>
              <w:jc w:val="center"/>
              <w:rPr>
                <w:rFonts w:ascii="Times New Roman" w:hAnsi="Times New Roman" w:cs="Times New Roman"/>
                <w:sz w:val="24"/>
                <w:szCs w:val="24"/>
              </w:rPr>
            </w:pPr>
            <w:r w:rsidRPr="001B2C1C">
              <w:rPr>
                <w:rFonts w:ascii="Times New Roman" w:hAnsi="Times New Roman" w:cs="Times New Roman"/>
                <w:sz w:val="24"/>
                <w:szCs w:val="24"/>
              </w:rPr>
              <w:t>Положительное заключение государственной экспертизы откорректированной проектной документации  (для объектов капитального строительства, определенных ст.49 Градостроительного кодекса Российской Федерации);</w:t>
            </w:r>
          </w:p>
        </w:tc>
      </w:tr>
      <w:tr w:rsidR="00503804" w:rsidRPr="001B2C1C" w:rsidTr="00734CD3">
        <w:trPr>
          <w:trHeight w:val="657"/>
          <w:jc w:val="center"/>
        </w:trPr>
        <w:tc>
          <w:tcPr>
            <w:tcW w:w="7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03804" w:rsidRPr="001B2C1C" w:rsidRDefault="001B2C1C" w:rsidP="001B2C1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1B2C1C" w:rsidRDefault="00503804" w:rsidP="001B2C1C">
            <w:pPr>
              <w:spacing w:after="0" w:line="240" w:lineRule="auto"/>
              <w:ind w:firstLine="709"/>
              <w:jc w:val="center"/>
              <w:rPr>
                <w:rFonts w:ascii="Times New Roman" w:hAnsi="Times New Roman" w:cs="Times New Roman"/>
                <w:sz w:val="24"/>
                <w:szCs w:val="24"/>
              </w:rPr>
            </w:pPr>
            <w:r w:rsidRPr="001B2C1C">
              <w:rPr>
                <w:rFonts w:ascii="Times New Roman" w:hAnsi="Times New Roman" w:cs="Times New Roman"/>
                <w:sz w:val="24"/>
                <w:szCs w:val="24"/>
              </w:rPr>
              <w:t>Постановление об изменении адреса объекта капитального строительства (для внесения изменений в адрес).</w:t>
            </w:r>
          </w:p>
        </w:tc>
      </w:tr>
    </w:tbl>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Форму заявления заявитель может получить в </w:t>
      </w:r>
      <w:r w:rsidR="00734CD3">
        <w:rPr>
          <w:rFonts w:ascii="Times New Roman" w:hAnsi="Times New Roman" w:cs="Times New Roman"/>
          <w:sz w:val="24"/>
          <w:szCs w:val="24"/>
        </w:rPr>
        <w:t xml:space="preserve">администрации Витимского городского поселения </w:t>
      </w:r>
      <w:r w:rsidRPr="00503804">
        <w:rPr>
          <w:rFonts w:ascii="Times New Roman" w:hAnsi="Times New Roman" w:cs="Times New Roman"/>
          <w:sz w:val="24"/>
          <w:szCs w:val="24"/>
        </w:rPr>
        <w:t>- в форме </w:t>
      </w:r>
      <w:r w:rsidRPr="003D63AE">
        <w:rPr>
          <w:rFonts w:ascii="Times New Roman" w:hAnsi="Times New Roman" w:cs="Times New Roman"/>
          <w:sz w:val="24"/>
          <w:szCs w:val="24"/>
        </w:rPr>
        <w:t>электронного</w:t>
      </w:r>
      <w:r w:rsidRPr="00503804">
        <w:rPr>
          <w:rFonts w:ascii="Times New Roman" w:hAnsi="Times New Roman" w:cs="Times New Roman"/>
          <w:sz w:val="24"/>
          <w:szCs w:val="24"/>
        </w:rPr>
        <w:t> документа.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От имени физических лиц могут действовать представители в силу полномочий, основанных на доверенности.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От имени юридических лиц заявление и документы, необходимые на предоставление муниципальной услуги могут подавать лица, действующие в соответствии с законом, иными правовыми актами и </w:t>
      </w:r>
      <w:r w:rsidRPr="00734CD3">
        <w:rPr>
          <w:rFonts w:ascii="Times New Roman" w:hAnsi="Times New Roman" w:cs="Times New Roman"/>
          <w:sz w:val="24"/>
          <w:szCs w:val="24"/>
        </w:rPr>
        <w:t>учредительными документами</w:t>
      </w:r>
      <w:r w:rsidRPr="00503804">
        <w:rPr>
          <w:rFonts w:ascii="Times New Roman" w:hAnsi="Times New Roman" w:cs="Times New Roman"/>
          <w:sz w:val="24"/>
          <w:szCs w:val="24"/>
        </w:rPr>
        <w:t> без доверенности, а также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Руководители представительств и филиалов юридического лица действуют на основании, выданной руководителем юридического лица доверенности.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Доверенностью признается письменное уполномочие, выдаваемое одним лицом другому лицу для представительства перед третьими лицами.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К нотариально удостоверенным доверенностям приравниваются: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 доверенности лиц, находящихся в местах лишения свободы, удостоверенные начальником соответствующего места лишения свободы;</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4) доверенности совершеннолетних дееспособных граждан, находящихся в учреждениях </w:t>
      </w:r>
      <w:r w:rsidRPr="00734CD3">
        <w:rPr>
          <w:rFonts w:ascii="Times New Roman" w:hAnsi="Times New Roman" w:cs="Times New Roman"/>
          <w:sz w:val="24"/>
          <w:szCs w:val="24"/>
        </w:rPr>
        <w:t>социальной защиты</w:t>
      </w:r>
      <w:r w:rsidR="00734CD3">
        <w:rPr>
          <w:rFonts w:ascii="Times New Roman" w:hAnsi="Times New Roman" w:cs="Times New Roman"/>
          <w:sz w:val="24"/>
          <w:szCs w:val="24"/>
        </w:rPr>
        <w:t xml:space="preserve"> </w:t>
      </w:r>
      <w:r w:rsidRPr="00503804">
        <w:rPr>
          <w:rFonts w:ascii="Times New Roman" w:hAnsi="Times New Roman" w:cs="Times New Roman"/>
          <w:sz w:val="24"/>
          <w:szCs w:val="24"/>
        </w:rPr>
        <w:t>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Доверенность на получение корреспонденции, в том числе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lastRenderedPageBreak/>
        <w:t>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w:t>
      </w:r>
      <w:r w:rsidRPr="00734CD3">
        <w:rPr>
          <w:rFonts w:ascii="Times New Roman" w:hAnsi="Times New Roman" w:cs="Times New Roman"/>
          <w:sz w:val="24"/>
          <w:szCs w:val="24"/>
        </w:rPr>
        <w:t>охраны</w:t>
      </w:r>
      <w:r w:rsidRPr="00503804">
        <w:rPr>
          <w:rFonts w:ascii="Times New Roman" w:hAnsi="Times New Roman" w:cs="Times New Roman"/>
          <w:sz w:val="24"/>
          <w:szCs w:val="24"/>
        </w:rPr>
        <w:t xml:space="preserve"> интересов </w:t>
      </w:r>
      <w:proofErr w:type="gramStart"/>
      <w:r w:rsidRPr="00503804">
        <w:rPr>
          <w:rFonts w:ascii="Times New Roman" w:hAnsi="Times New Roman" w:cs="Times New Roman"/>
          <w:sz w:val="24"/>
          <w:szCs w:val="24"/>
        </w:rPr>
        <w:t>выдавшего</w:t>
      </w:r>
      <w:proofErr w:type="gramEnd"/>
      <w:r w:rsidRPr="00503804">
        <w:rPr>
          <w:rFonts w:ascii="Times New Roman" w:hAnsi="Times New Roman" w:cs="Times New Roman"/>
          <w:sz w:val="24"/>
          <w:szCs w:val="24"/>
        </w:rPr>
        <w:t xml:space="preserve"> доверенность.</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Доверенность, выдаваемая в порядке передоверия, должна быть нотариально удостоверена, за исключением случаев, предусмотренных пунктом 4 статьи 185 Гражданского кодекса РФ.</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Не допускается наличие в представленных документах исправлений, подчисток. Документы должны быть представлены на </w:t>
      </w:r>
      <w:r w:rsidRPr="00734CD3">
        <w:rPr>
          <w:rFonts w:ascii="Times New Roman" w:hAnsi="Times New Roman" w:cs="Times New Roman"/>
          <w:sz w:val="24"/>
          <w:szCs w:val="24"/>
        </w:rPr>
        <w:t>русском языке</w:t>
      </w:r>
      <w:r w:rsidRPr="00503804">
        <w:rPr>
          <w:rFonts w:ascii="Times New Roman" w:hAnsi="Times New Roman" w:cs="Times New Roman"/>
          <w:sz w:val="24"/>
          <w:szCs w:val="24"/>
        </w:rPr>
        <w:t> или иметь заверенный нотариально перевод на </w:t>
      </w:r>
      <w:r w:rsidRPr="00734CD3">
        <w:rPr>
          <w:rFonts w:ascii="Times New Roman" w:hAnsi="Times New Roman" w:cs="Times New Roman"/>
          <w:sz w:val="24"/>
          <w:szCs w:val="24"/>
        </w:rPr>
        <w:t>русский язык</w:t>
      </w:r>
      <w:r w:rsidRPr="00503804">
        <w:rPr>
          <w:rFonts w:ascii="Times New Roman" w:hAnsi="Times New Roman" w:cs="Times New Roman"/>
          <w:sz w:val="24"/>
          <w:szCs w:val="24"/>
        </w:rPr>
        <w:t>.</w:t>
      </w:r>
    </w:p>
    <w:p w:rsidR="00503804" w:rsidRPr="00734CD3" w:rsidRDefault="00503804" w:rsidP="00503804">
      <w:pPr>
        <w:spacing w:after="0" w:line="240" w:lineRule="auto"/>
        <w:ind w:firstLine="709"/>
        <w:jc w:val="both"/>
        <w:rPr>
          <w:rFonts w:ascii="Times New Roman" w:hAnsi="Times New Roman" w:cs="Times New Roman"/>
          <w:sz w:val="24"/>
          <w:szCs w:val="24"/>
        </w:rPr>
      </w:pPr>
      <w:r w:rsidRPr="00734CD3">
        <w:rPr>
          <w:rFonts w:ascii="Times New Roman" w:hAnsi="Times New Roman" w:cs="Times New Roman"/>
          <w:bCs/>
          <w:sz w:val="24"/>
          <w:szCs w:val="24"/>
        </w:rPr>
        <w:t>2.7.</w:t>
      </w:r>
      <w:r w:rsidRPr="00734CD3">
        <w:rPr>
          <w:rFonts w:ascii="Times New Roman" w:hAnsi="Times New Roman" w:cs="Times New Roman"/>
          <w:sz w:val="24"/>
          <w:szCs w:val="24"/>
        </w:rPr>
        <w:t> </w:t>
      </w:r>
      <w:r w:rsidRPr="00734CD3">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503804" w:rsidRPr="00734CD3" w:rsidRDefault="00503804" w:rsidP="00503804">
      <w:pPr>
        <w:spacing w:after="0" w:line="240" w:lineRule="auto"/>
        <w:ind w:firstLine="709"/>
        <w:jc w:val="both"/>
        <w:rPr>
          <w:rFonts w:ascii="Times New Roman" w:hAnsi="Times New Roman" w:cs="Times New Roman"/>
          <w:sz w:val="24"/>
          <w:szCs w:val="24"/>
        </w:rPr>
      </w:pPr>
      <w:r w:rsidRPr="00734CD3">
        <w:rPr>
          <w:rFonts w:ascii="Times New Roman" w:hAnsi="Times New Roman" w:cs="Times New Roman"/>
          <w:bCs/>
          <w:sz w:val="24"/>
          <w:szCs w:val="24"/>
        </w:rPr>
        <w:t>2.8. Исчерпывающий перечень оснований для отказа в предоставлении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1) обнаружено отсутствие документов, определенных пунктом 2.6.1 настоящего административного регламента;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2) обнаружено несоответствие представленных документов требованиям градостроительного плана земельного участка, либо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красным линиям: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 обнаружено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03804" w:rsidRPr="00734CD3" w:rsidRDefault="00503804" w:rsidP="00503804">
      <w:pPr>
        <w:spacing w:after="0" w:line="240" w:lineRule="auto"/>
        <w:ind w:firstLine="709"/>
        <w:jc w:val="both"/>
        <w:rPr>
          <w:rFonts w:ascii="Times New Roman" w:hAnsi="Times New Roman" w:cs="Times New Roman"/>
          <w:sz w:val="24"/>
          <w:szCs w:val="24"/>
        </w:rPr>
      </w:pPr>
      <w:r w:rsidRPr="00734CD3">
        <w:rPr>
          <w:rFonts w:ascii="Times New Roman" w:hAnsi="Times New Roman" w:cs="Times New Roman"/>
          <w:bCs/>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За совершение юридически значимых действий при предоставлении муниципальной услуги плата не взимается.</w:t>
      </w:r>
    </w:p>
    <w:p w:rsidR="00503804" w:rsidRPr="00734CD3" w:rsidRDefault="00503804" w:rsidP="00503804">
      <w:pPr>
        <w:spacing w:after="0" w:line="240" w:lineRule="auto"/>
        <w:ind w:firstLine="709"/>
        <w:jc w:val="both"/>
        <w:rPr>
          <w:rFonts w:ascii="Times New Roman" w:hAnsi="Times New Roman" w:cs="Times New Roman"/>
          <w:sz w:val="24"/>
          <w:szCs w:val="24"/>
        </w:rPr>
      </w:pPr>
      <w:r w:rsidRPr="00734CD3">
        <w:rPr>
          <w:rFonts w:ascii="Times New Roman" w:hAnsi="Times New Roman" w:cs="Times New Roman"/>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03804" w:rsidRPr="00734CD3" w:rsidRDefault="00503804" w:rsidP="00503804">
      <w:pPr>
        <w:spacing w:after="0" w:line="240" w:lineRule="auto"/>
        <w:ind w:firstLine="709"/>
        <w:jc w:val="both"/>
        <w:rPr>
          <w:rFonts w:ascii="Times New Roman" w:hAnsi="Times New Roman" w:cs="Times New Roman"/>
          <w:sz w:val="24"/>
          <w:szCs w:val="24"/>
        </w:rPr>
      </w:pPr>
      <w:r w:rsidRPr="00734CD3">
        <w:rPr>
          <w:rFonts w:ascii="Times New Roman" w:hAnsi="Times New Roman" w:cs="Times New Roman"/>
          <w:bCs/>
          <w:sz w:val="24"/>
          <w:szCs w:val="24"/>
        </w:rPr>
        <w:t>2.11. Срок регистрации запроса заявителя о предоставлении муниципальной услуги составляет не более 15 минут.</w:t>
      </w:r>
    </w:p>
    <w:p w:rsidR="00503804" w:rsidRPr="00734CD3" w:rsidRDefault="00503804" w:rsidP="00503804">
      <w:pPr>
        <w:spacing w:after="0" w:line="240" w:lineRule="auto"/>
        <w:ind w:firstLine="709"/>
        <w:jc w:val="both"/>
        <w:rPr>
          <w:rFonts w:ascii="Times New Roman" w:hAnsi="Times New Roman" w:cs="Times New Roman"/>
          <w:sz w:val="24"/>
          <w:szCs w:val="24"/>
        </w:rPr>
      </w:pPr>
      <w:r w:rsidRPr="00734CD3">
        <w:rPr>
          <w:rFonts w:ascii="Times New Roman" w:hAnsi="Times New Roman" w:cs="Times New Roman"/>
          <w:bCs/>
          <w:sz w:val="24"/>
          <w:szCs w:val="24"/>
        </w:rPr>
        <w:t>2.12.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номера (кабинета);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-фамилии, имени, отчества (последнее при наличии) и должности специалиста, ответственного за оказание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часов приема.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предусматривается оборудование </w:t>
      </w:r>
      <w:r w:rsidRPr="00734CD3">
        <w:rPr>
          <w:rFonts w:ascii="Times New Roman" w:hAnsi="Times New Roman" w:cs="Times New Roman"/>
          <w:sz w:val="24"/>
          <w:szCs w:val="24"/>
        </w:rPr>
        <w:t>доступных</w:t>
      </w:r>
      <w:r w:rsidRPr="00503804">
        <w:rPr>
          <w:rFonts w:ascii="Times New Roman" w:hAnsi="Times New Roman" w:cs="Times New Roman"/>
          <w:sz w:val="24"/>
          <w:szCs w:val="24"/>
        </w:rPr>
        <w:t> мест хранения верхней одежды посетителей в соответствии с </w:t>
      </w:r>
      <w:r w:rsidRPr="00734CD3">
        <w:rPr>
          <w:rFonts w:ascii="Times New Roman" w:hAnsi="Times New Roman" w:cs="Times New Roman"/>
          <w:sz w:val="24"/>
          <w:szCs w:val="24"/>
        </w:rPr>
        <w:t>санитарными нормами</w:t>
      </w:r>
      <w:r w:rsidRPr="00503804">
        <w:rPr>
          <w:rFonts w:ascii="Times New Roman" w:hAnsi="Times New Roman" w:cs="Times New Roman"/>
          <w:sz w:val="24"/>
          <w:szCs w:val="24"/>
        </w:rPr>
        <w:t>.</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lastRenderedPageBreak/>
        <w:t>Места ожидания оборудуются достаточным количеством </w:t>
      </w:r>
      <w:r w:rsidRPr="002777F1">
        <w:rPr>
          <w:rFonts w:ascii="Times New Roman" w:hAnsi="Times New Roman" w:cs="Times New Roman"/>
          <w:sz w:val="24"/>
          <w:szCs w:val="24"/>
        </w:rPr>
        <w:t>стульев</w:t>
      </w:r>
      <w:r w:rsidRPr="00503804">
        <w:rPr>
          <w:rFonts w:ascii="Times New Roman" w:hAnsi="Times New Roman" w:cs="Times New Roman"/>
          <w:sz w:val="24"/>
          <w:szCs w:val="24"/>
        </w:rPr>
        <w:t>, письменным столом, а также письменными принадлежностями.</w:t>
      </w:r>
    </w:p>
    <w:p w:rsidR="002777F1"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Входы в здания имеют вывески с указа</w:t>
      </w:r>
      <w:r w:rsidR="002777F1">
        <w:rPr>
          <w:rFonts w:ascii="Times New Roman" w:hAnsi="Times New Roman" w:cs="Times New Roman"/>
          <w:sz w:val="24"/>
          <w:szCs w:val="24"/>
        </w:rPr>
        <w:t>нием наименования Администрации.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Рабочие места специалистов должны быть оборудованы оргтехникой, необходимыми канцелярскими товарами, удобной для работы </w:t>
      </w:r>
      <w:r w:rsidRPr="002777F1">
        <w:rPr>
          <w:rFonts w:ascii="Times New Roman" w:hAnsi="Times New Roman" w:cs="Times New Roman"/>
          <w:sz w:val="24"/>
          <w:szCs w:val="24"/>
        </w:rPr>
        <w:t>мебелью</w:t>
      </w:r>
      <w:r w:rsidRPr="00503804">
        <w:rPr>
          <w:rFonts w:ascii="Times New Roman" w:hAnsi="Times New Roman" w:cs="Times New Roman"/>
          <w:sz w:val="24"/>
          <w:szCs w:val="24"/>
        </w:rPr>
        <w:t>,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Прием заявителей осуществляется в порядке очереди.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2777F1">
        <w:rPr>
          <w:rFonts w:ascii="Times New Roman" w:hAnsi="Times New Roman" w:cs="Times New Roman"/>
          <w:bCs/>
          <w:sz w:val="24"/>
          <w:szCs w:val="24"/>
        </w:rPr>
        <w:t>2.13. Показатели доступности и качества муниципальной услуги</w:t>
      </w:r>
      <w:r w:rsidRPr="00503804">
        <w:rPr>
          <w:rFonts w:ascii="Times New Roman" w:hAnsi="Times New Roman" w:cs="Times New Roman"/>
          <w:b/>
          <w:bCs/>
          <w:sz w:val="24"/>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5980"/>
        <w:gridCol w:w="1513"/>
        <w:gridCol w:w="2078"/>
      </w:tblGrid>
      <w:tr w:rsidR="00503804" w:rsidRPr="00503804" w:rsidTr="00CC0ED8">
        <w:tc>
          <w:tcPr>
            <w:tcW w:w="5980" w:type="dxa"/>
            <w:shd w:val="clear" w:color="auto" w:fill="auto"/>
            <w:tcMar>
              <w:top w:w="0" w:type="dxa"/>
              <w:left w:w="108" w:type="dxa"/>
              <w:bottom w:w="0" w:type="dxa"/>
              <w:right w:w="108" w:type="dxa"/>
            </w:tcMar>
            <w:hideMark/>
          </w:tcPr>
          <w:p w:rsidR="00503804" w:rsidRPr="00503804" w:rsidRDefault="00503804" w:rsidP="00CC0ED8">
            <w:pPr>
              <w:spacing w:after="0" w:line="240" w:lineRule="auto"/>
              <w:ind w:firstLine="709"/>
              <w:rPr>
                <w:rFonts w:ascii="Times New Roman" w:hAnsi="Times New Roman" w:cs="Times New Roman"/>
                <w:sz w:val="24"/>
                <w:szCs w:val="24"/>
              </w:rPr>
            </w:pPr>
            <w:r w:rsidRPr="00503804">
              <w:rPr>
                <w:rFonts w:ascii="Times New Roman" w:hAnsi="Times New Roman" w:cs="Times New Roman"/>
                <w:sz w:val="24"/>
                <w:szCs w:val="24"/>
              </w:rPr>
              <w:t>Показатели</w:t>
            </w:r>
          </w:p>
        </w:tc>
        <w:tc>
          <w:tcPr>
            <w:tcW w:w="1513" w:type="dxa"/>
            <w:shd w:val="clear" w:color="auto" w:fill="auto"/>
            <w:tcMar>
              <w:top w:w="0" w:type="dxa"/>
              <w:left w:w="108" w:type="dxa"/>
              <w:bottom w:w="0" w:type="dxa"/>
              <w:right w:w="108" w:type="dxa"/>
            </w:tcMar>
            <w:hideMark/>
          </w:tcPr>
          <w:p w:rsidR="00503804" w:rsidRPr="00503804" w:rsidRDefault="00503804" w:rsidP="00CC0ED8">
            <w:pPr>
              <w:spacing w:after="0" w:line="240" w:lineRule="auto"/>
              <w:ind w:firstLine="709"/>
              <w:rPr>
                <w:rFonts w:ascii="Times New Roman" w:hAnsi="Times New Roman" w:cs="Times New Roman"/>
                <w:sz w:val="24"/>
                <w:szCs w:val="24"/>
              </w:rPr>
            </w:pPr>
            <w:r w:rsidRPr="00503804">
              <w:rPr>
                <w:rFonts w:ascii="Times New Roman" w:hAnsi="Times New Roman" w:cs="Times New Roman"/>
                <w:sz w:val="24"/>
                <w:szCs w:val="24"/>
              </w:rPr>
              <w:t>Единица измерения</w:t>
            </w:r>
          </w:p>
        </w:tc>
        <w:tc>
          <w:tcPr>
            <w:tcW w:w="2078" w:type="dxa"/>
            <w:shd w:val="clear" w:color="auto" w:fill="auto"/>
            <w:tcMar>
              <w:top w:w="0" w:type="dxa"/>
              <w:left w:w="108" w:type="dxa"/>
              <w:bottom w:w="0" w:type="dxa"/>
              <w:right w:w="108" w:type="dxa"/>
            </w:tcMar>
            <w:hideMark/>
          </w:tcPr>
          <w:p w:rsidR="00503804" w:rsidRPr="00503804" w:rsidRDefault="00503804" w:rsidP="00CC0ED8">
            <w:pPr>
              <w:spacing w:after="0" w:line="240" w:lineRule="auto"/>
              <w:ind w:firstLine="709"/>
              <w:rPr>
                <w:rFonts w:ascii="Times New Roman" w:hAnsi="Times New Roman" w:cs="Times New Roman"/>
                <w:sz w:val="24"/>
                <w:szCs w:val="24"/>
              </w:rPr>
            </w:pPr>
            <w:r w:rsidRPr="00503804">
              <w:rPr>
                <w:rFonts w:ascii="Times New Roman" w:hAnsi="Times New Roman" w:cs="Times New Roman"/>
                <w:sz w:val="24"/>
                <w:szCs w:val="24"/>
              </w:rPr>
              <w:t>Нормативное значение показателя</w:t>
            </w:r>
          </w:p>
        </w:tc>
      </w:tr>
      <w:tr w:rsidR="00CC0ED8" w:rsidRPr="00503804" w:rsidTr="00CA6E67">
        <w:tc>
          <w:tcPr>
            <w:tcW w:w="9571" w:type="dxa"/>
            <w:gridSpan w:val="3"/>
            <w:shd w:val="clear" w:color="auto" w:fill="auto"/>
            <w:tcMar>
              <w:top w:w="0" w:type="dxa"/>
              <w:left w:w="108" w:type="dxa"/>
              <w:bottom w:w="0" w:type="dxa"/>
              <w:right w:w="108" w:type="dxa"/>
            </w:tcMar>
            <w:hideMark/>
          </w:tcPr>
          <w:p w:rsidR="00CC0ED8" w:rsidRPr="00503804" w:rsidRDefault="00CC0ED8" w:rsidP="00CC0ED8">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sz w:val="24"/>
                <w:szCs w:val="24"/>
              </w:rPr>
              <w:t>Показатели доступности</w:t>
            </w:r>
          </w:p>
        </w:tc>
      </w:tr>
      <w:tr w:rsidR="00503804" w:rsidRPr="00503804" w:rsidTr="00CC0ED8">
        <w:tc>
          <w:tcPr>
            <w:tcW w:w="5980" w:type="dxa"/>
            <w:shd w:val="clear" w:color="auto" w:fill="auto"/>
            <w:tcMar>
              <w:top w:w="0" w:type="dxa"/>
              <w:left w:w="108" w:type="dxa"/>
              <w:bottom w:w="0" w:type="dxa"/>
              <w:right w:w="108" w:type="dxa"/>
            </w:tcMar>
            <w:hideMark/>
          </w:tcPr>
          <w:p w:rsidR="00503804" w:rsidRPr="00503804" w:rsidRDefault="00503804" w:rsidP="00CC0ED8">
            <w:pPr>
              <w:spacing w:after="0" w:line="240" w:lineRule="auto"/>
              <w:ind w:firstLine="709"/>
              <w:rPr>
                <w:rFonts w:ascii="Times New Roman" w:hAnsi="Times New Roman" w:cs="Times New Roman"/>
                <w:sz w:val="24"/>
                <w:szCs w:val="24"/>
              </w:rPr>
            </w:pPr>
            <w:r w:rsidRPr="00503804">
              <w:rPr>
                <w:rFonts w:ascii="Times New Roman" w:hAnsi="Times New Roman" w:cs="Times New Roman"/>
                <w:sz w:val="24"/>
                <w:szCs w:val="24"/>
              </w:rPr>
              <w:t>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услуги (в соответствии с этапами перевода муниципальных услуг на предоставление в электронном виде, установленными Распоряжением Правительства РФ от 01.01.01 г.</w:t>
            </w:r>
            <w:proofErr w:type="gramStart"/>
            <w:r w:rsidRPr="00503804">
              <w:rPr>
                <w:rFonts w:ascii="Times New Roman" w:hAnsi="Times New Roman" w:cs="Times New Roman"/>
                <w:sz w:val="24"/>
                <w:szCs w:val="24"/>
              </w:rPr>
              <w:t xml:space="preserve"> )</w:t>
            </w:r>
            <w:proofErr w:type="gramEnd"/>
          </w:p>
        </w:tc>
        <w:tc>
          <w:tcPr>
            <w:tcW w:w="1513" w:type="dxa"/>
            <w:shd w:val="clear" w:color="auto" w:fill="auto"/>
            <w:tcMar>
              <w:top w:w="0" w:type="dxa"/>
              <w:left w:w="108" w:type="dxa"/>
              <w:bottom w:w="0" w:type="dxa"/>
              <w:right w:w="108" w:type="dxa"/>
            </w:tcMar>
          </w:tcPr>
          <w:p w:rsidR="00503804" w:rsidRPr="00503804" w:rsidRDefault="00CC0ED8" w:rsidP="00CC0ED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Да/ нет </w:t>
            </w:r>
          </w:p>
        </w:tc>
        <w:tc>
          <w:tcPr>
            <w:tcW w:w="2078" w:type="dxa"/>
            <w:shd w:val="clear" w:color="auto" w:fill="auto"/>
            <w:tcMar>
              <w:top w:w="0" w:type="dxa"/>
              <w:left w:w="108" w:type="dxa"/>
              <w:bottom w:w="0" w:type="dxa"/>
              <w:right w:w="108" w:type="dxa"/>
            </w:tcMar>
            <w:hideMark/>
          </w:tcPr>
          <w:p w:rsidR="00503804" w:rsidRPr="00503804" w:rsidRDefault="00503804" w:rsidP="00CC0ED8">
            <w:pPr>
              <w:spacing w:after="0" w:line="240" w:lineRule="auto"/>
              <w:ind w:firstLine="709"/>
              <w:rPr>
                <w:rFonts w:ascii="Times New Roman" w:hAnsi="Times New Roman" w:cs="Times New Roman"/>
                <w:sz w:val="24"/>
                <w:szCs w:val="24"/>
              </w:rPr>
            </w:pPr>
            <w:r w:rsidRPr="00503804">
              <w:rPr>
                <w:rFonts w:ascii="Times New Roman" w:hAnsi="Times New Roman" w:cs="Times New Roman"/>
                <w:sz w:val="24"/>
                <w:szCs w:val="24"/>
              </w:rPr>
              <w:t>нет</w:t>
            </w:r>
          </w:p>
        </w:tc>
      </w:tr>
      <w:tr w:rsidR="00CC0ED8" w:rsidRPr="00503804" w:rsidTr="001F698B">
        <w:tc>
          <w:tcPr>
            <w:tcW w:w="9571" w:type="dxa"/>
            <w:gridSpan w:val="3"/>
            <w:shd w:val="clear" w:color="auto" w:fill="auto"/>
            <w:tcMar>
              <w:top w:w="0" w:type="dxa"/>
              <w:left w:w="108" w:type="dxa"/>
              <w:bottom w:w="0" w:type="dxa"/>
              <w:right w:w="108" w:type="dxa"/>
            </w:tcMar>
            <w:hideMark/>
          </w:tcPr>
          <w:p w:rsidR="00CC0ED8" w:rsidRPr="00503804" w:rsidRDefault="00CC0ED8" w:rsidP="00CC0ED8">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sz w:val="24"/>
                <w:szCs w:val="24"/>
              </w:rPr>
              <w:t>Показатели качества</w:t>
            </w:r>
          </w:p>
        </w:tc>
      </w:tr>
      <w:tr w:rsidR="00503804" w:rsidRPr="00503804" w:rsidTr="00CC0ED8">
        <w:tc>
          <w:tcPr>
            <w:tcW w:w="5980" w:type="dxa"/>
            <w:shd w:val="clear" w:color="auto" w:fill="auto"/>
            <w:tcMar>
              <w:top w:w="0" w:type="dxa"/>
              <w:left w:w="108" w:type="dxa"/>
              <w:bottom w:w="0" w:type="dxa"/>
              <w:right w:w="108" w:type="dxa"/>
            </w:tcMar>
            <w:hideMark/>
          </w:tcPr>
          <w:p w:rsidR="00503804" w:rsidRPr="00503804" w:rsidRDefault="00503804" w:rsidP="00CC0ED8">
            <w:pPr>
              <w:spacing w:after="0" w:line="240" w:lineRule="auto"/>
              <w:ind w:firstLine="709"/>
              <w:rPr>
                <w:rFonts w:ascii="Times New Roman" w:hAnsi="Times New Roman" w:cs="Times New Roman"/>
                <w:sz w:val="24"/>
                <w:szCs w:val="24"/>
              </w:rPr>
            </w:pPr>
            <w:r w:rsidRPr="00503804">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513" w:type="dxa"/>
            <w:shd w:val="clear" w:color="auto" w:fill="auto"/>
            <w:tcMar>
              <w:top w:w="0" w:type="dxa"/>
              <w:left w:w="108" w:type="dxa"/>
              <w:bottom w:w="0" w:type="dxa"/>
              <w:right w:w="108" w:type="dxa"/>
            </w:tcMar>
            <w:hideMark/>
          </w:tcPr>
          <w:p w:rsidR="00503804" w:rsidRPr="00503804" w:rsidRDefault="00503804" w:rsidP="00CC0ED8">
            <w:pPr>
              <w:spacing w:after="0" w:line="240" w:lineRule="auto"/>
              <w:ind w:firstLine="709"/>
              <w:rPr>
                <w:rFonts w:ascii="Times New Roman" w:hAnsi="Times New Roman" w:cs="Times New Roman"/>
                <w:sz w:val="24"/>
                <w:szCs w:val="24"/>
              </w:rPr>
            </w:pPr>
            <w:r w:rsidRPr="00503804">
              <w:rPr>
                <w:rFonts w:ascii="Times New Roman" w:hAnsi="Times New Roman" w:cs="Times New Roman"/>
                <w:sz w:val="24"/>
                <w:szCs w:val="24"/>
              </w:rPr>
              <w:t>%</w:t>
            </w:r>
          </w:p>
        </w:tc>
        <w:tc>
          <w:tcPr>
            <w:tcW w:w="2078" w:type="dxa"/>
            <w:shd w:val="clear" w:color="auto" w:fill="auto"/>
            <w:tcMar>
              <w:top w:w="0" w:type="dxa"/>
              <w:left w:w="108" w:type="dxa"/>
              <w:bottom w:w="0" w:type="dxa"/>
              <w:right w:w="108" w:type="dxa"/>
            </w:tcMar>
            <w:hideMark/>
          </w:tcPr>
          <w:p w:rsidR="00503804" w:rsidRPr="00503804" w:rsidRDefault="00CC0ED8" w:rsidP="00CC0ED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0</w:t>
            </w:r>
          </w:p>
        </w:tc>
      </w:tr>
      <w:tr w:rsidR="00503804" w:rsidRPr="00503804" w:rsidTr="00CC0ED8">
        <w:tc>
          <w:tcPr>
            <w:tcW w:w="5980" w:type="dxa"/>
            <w:shd w:val="clear" w:color="auto" w:fill="auto"/>
            <w:tcMar>
              <w:top w:w="0" w:type="dxa"/>
              <w:left w:w="108" w:type="dxa"/>
              <w:bottom w:w="0" w:type="dxa"/>
              <w:right w:w="108" w:type="dxa"/>
            </w:tcMar>
            <w:hideMark/>
          </w:tcPr>
          <w:p w:rsidR="00503804" w:rsidRPr="00503804" w:rsidRDefault="00503804" w:rsidP="00CC0ED8">
            <w:pPr>
              <w:spacing w:after="0" w:line="240" w:lineRule="auto"/>
              <w:ind w:firstLine="709"/>
              <w:rPr>
                <w:rFonts w:ascii="Times New Roman" w:hAnsi="Times New Roman" w:cs="Times New Roman"/>
                <w:sz w:val="24"/>
                <w:szCs w:val="24"/>
              </w:rPr>
            </w:pPr>
            <w:r w:rsidRPr="00503804">
              <w:rPr>
                <w:rFonts w:ascii="Times New Roman" w:hAnsi="Times New Roman" w:cs="Times New Roman"/>
                <w:sz w:val="24"/>
                <w:szCs w:val="24"/>
              </w:rPr>
              <w:t>Удельный вес количества обоснованных жалоб в общем количестве заявлений на предоставление муниципальной услуги</w:t>
            </w:r>
          </w:p>
        </w:tc>
        <w:tc>
          <w:tcPr>
            <w:tcW w:w="1513" w:type="dxa"/>
            <w:shd w:val="clear" w:color="auto" w:fill="auto"/>
            <w:tcMar>
              <w:top w:w="0" w:type="dxa"/>
              <w:left w:w="108" w:type="dxa"/>
              <w:bottom w:w="0" w:type="dxa"/>
              <w:right w:w="108" w:type="dxa"/>
            </w:tcMar>
            <w:hideMark/>
          </w:tcPr>
          <w:p w:rsidR="00503804" w:rsidRPr="00503804" w:rsidRDefault="00503804" w:rsidP="00CC0ED8">
            <w:pPr>
              <w:spacing w:after="0" w:line="240" w:lineRule="auto"/>
              <w:ind w:firstLine="709"/>
              <w:rPr>
                <w:rFonts w:ascii="Times New Roman" w:hAnsi="Times New Roman" w:cs="Times New Roman"/>
                <w:sz w:val="24"/>
                <w:szCs w:val="24"/>
              </w:rPr>
            </w:pPr>
            <w:r w:rsidRPr="00503804">
              <w:rPr>
                <w:rFonts w:ascii="Times New Roman" w:hAnsi="Times New Roman" w:cs="Times New Roman"/>
                <w:sz w:val="24"/>
                <w:szCs w:val="24"/>
              </w:rPr>
              <w:t>%</w:t>
            </w:r>
          </w:p>
        </w:tc>
        <w:tc>
          <w:tcPr>
            <w:tcW w:w="2078" w:type="dxa"/>
            <w:shd w:val="clear" w:color="auto" w:fill="auto"/>
            <w:tcMar>
              <w:top w:w="0" w:type="dxa"/>
              <w:left w:w="108" w:type="dxa"/>
              <w:bottom w:w="0" w:type="dxa"/>
              <w:right w:w="108" w:type="dxa"/>
            </w:tcMar>
            <w:hideMark/>
          </w:tcPr>
          <w:p w:rsidR="00503804" w:rsidRPr="00503804" w:rsidRDefault="00503804" w:rsidP="00CC0ED8">
            <w:pPr>
              <w:spacing w:after="0" w:line="240" w:lineRule="auto"/>
              <w:ind w:firstLine="709"/>
              <w:rPr>
                <w:rFonts w:ascii="Times New Roman" w:hAnsi="Times New Roman" w:cs="Times New Roman"/>
                <w:sz w:val="24"/>
                <w:szCs w:val="24"/>
              </w:rPr>
            </w:pPr>
            <w:r w:rsidRPr="00503804">
              <w:rPr>
                <w:rFonts w:ascii="Times New Roman" w:hAnsi="Times New Roman" w:cs="Times New Roman"/>
                <w:sz w:val="24"/>
                <w:szCs w:val="24"/>
              </w:rPr>
              <w:t>0</w:t>
            </w:r>
          </w:p>
        </w:tc>
      </w:tr>
    </w:tbl>
    <w:p w:rsidR="00503804" w:rsidRPr="00CC0ED8" w:rsidRDefault="00503804" w:rsidP="00503804">
      <w:pPr>
        <w:spacing w:after="0" w:line="240" w:lineRule="auto"/>
        <w:ind w:firstLine="709"/>
        <w:jc w:val="both"/>
        <w:rPr>
          <w:rFonts w:ascii="Times New Roman" w:hAnsi="Times New Roman" w:cs="Times New Roman"/>
          <w:sz w:val="24"/>
          <w:szCs w:val="24"/>
        </w:rPr>
      </w:pPr>
      <w:r w:rsidRPr="00CC0ED8">
        <w:rPr>
          <w:rFonts w:ascii="Times New Roman" w:hAnsi="Times New Roman" w:cs="Times New Roman"/>
          <w:bCs/>
          <w:sz w:val="24"/>
          <w:szCs w:val="24"/>
        </w:rPr>
        <w:t>2.14.</w:t>
      </w:r>
      <w:r w:rsidRPr="00CC0ED8">
        <w:rPr>
          <w:rFonts w:ascii="Times New Roman" w:hAnsi="Times New Roman" w:cs="Times New Roman"/>
          <w:sz w:val="24"/>
          <w:szCs w:val="24"/>
        </w:rPr>
        <w:t> </w:t>
      </w:r>
      <w:r w:rsidRPr="00CC0ED8">
        <w:rPr>
          <w:rFonts w:ascii="Times New Roman" w:hAnsi="Times New Roman" w:cs="Times New Roman"/>
          <w:bCs/>
          <w:sz w:val="24"/>
          <w:szCs w:val="24"/>
        </w:rPr>
        <w:t>Иные требования, в том числе учитывающие особенности предоставления муниципальной услуги и особенности предоставления услуги в электронной форме:</w:t>
      </w:r>
    </w:p>
    <w:p w:rsid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2.14.1. Предоставление результата муниципальной услуги в электронной форме не предусмотрено.</w:t>
      </w:r>
    </w:p>
    <w:p w:rsidR="00A469C3" w:rsidRPr="00503804" w:rsidRDefault="00A469C3" w:rsidP="00503804">
      <w:pPr>
        <w:spacing w:after="0" w:line="240" w:lineRule="auto"/>
        <w:ind w:firstLine="709"/>
        <w:jc w:val="both"/>
        <w:rPr>
          <w:rFonts w:ascii="Times New Roman" w:hAnsi="Times New Roman" w:cs="Times New Roman"/>
          <w:sz w:val="24"/>
          <w:szCs w:val="24"/>
        </w:rPr>
      </w:pPr>
    </w:p>
    <w:p w:rsidR="00503804" w:rsidRPr="00A469C3" w:rsidRDefault="00503804" w:rsidP="00A469C3">
      <w:pPr>
        <w:pStyle w:val="a5"/>
        <w:numPr>
          <w:ilvl w:val="0"/>
          <w:numId w:val="2"/>
        </w:numPr>
        <w:spacing w:after="0" w:line="240" w:lineRule="auto"/>
        <w:jc w:val="center"/>
        <w:rPr>
          <w:rFonts w:ascii="Times New Roman" w:hAnsi="Times New Roman" w:cs="Times New Roman"/>
          <w:b/>
          <w:bCs/>
          <w:sz w:val="24"/>
          <w:szCs w:val="24"/>
        </w:rPr>
      </w:pPr>
      <w:r w:rsidRPr="00A469C3">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0ED8" w:rsidRDefault="00CC0ED8" w:rsidP="00503804">
      <w:pPr>
        <w:spacing w:after="0" w:line="240" w:lineRule="auto"/>
        <w:ind w:firstLine="709"/>
        <w:jc w:val="both"/>
        <w:rPr>
          <w:rFonts w:ascii="Times New Roman" w:hAnsi="Times New Roman" w:cs="Times New Roman"/>
          <w:b/>
          <w:bCs/>
          <w:sz w:val="24"/>
          <w:szCs w:val="24"/>
        </w:rPr>
      </w:pPr>
    </w:p>
    <w:p w:rsidR="00503804" w:rsidRPr="00CC0ED8" w:rsidRDefault="00503804" w:rsidP="00503804">
      <w:pPr>
        <w:spacing w:after="0" w:line="240" w:lineRule="auto"/>
        <w:ind w:firstLine="709"/>
        <w:jc w:val="both"/>
        <w:rPr>
          <w:rFonts w:ascii="Times New Roman" w:hAnsi="Times New Roman" w:cs="Times New Roman"/>
          <w:sz w:val="24"/>
          <w:szCs w:val="24"/>
        </w:rPr>
      </w:pPr>
      <w:r w:rsidRPr="00CC0ED8">
        <w:rPr>
          <w:rFonts w:ascii="Times New Roman" w:hAnsi="Times New Roman" w:cs="Times New Roman"/>
          <w:bCs/>
          <w:sz w:val="24"/>
          <w:szCs w:val="24"/>
        </w:rPr>
        <w:t>3.1.Предоставление муниципальной услуги включает в себя следующие административные процедуры:</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консультирование;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прием документов;</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принятие решения;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выдача уведомления о внесении (об отказе во внесении) изменений в разрешение на строительство, реконструкцию объектов капитального строительства.</w:t>
      </w:r>
    </w:p>
    <w:p w:rsidR="00503804" w:rsidRPr="00CC0ED8" w:rsidRDefault="00503804" w:rsidP="00503804">
      <w:pPr>
        <w:spacing w:after="0" w:line="240" w:lineRule="auto"/>
        <w:ind w:firstLine="709"/>
        <w:jc w:val="both"/>
        <w:rPr>
          <w:rFonts w:ascii="Times New Roman" w:hAnsi="Times New Roman" w:cs="Times New Roman"/>
          <w:sz w:val="24"/>
          <w:szCs w:val="24"/>
        </w:rPr>
      </w:pPr>
      <w:r w:rsidRPr="00CC0ED8">
        <w:rPr>
          <w:rFonts w:ascii="Times New Roman" w:hAnsi="Times New Roman" w:cs="Times New Roman"/>
          <w:bCs/>
          <w:sz w:val="24"/>
          <w:szCs w:val="24"/>
        </w:rPr>
        <w:t>3.2. Консультирование: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3.2.1. Основанием для начала предоставления муниципальной услуги является обращение заявителя.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Консультации могут предоставляться при личном обращении, по письменным обращениям, по телефону, по электронной почте.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lastRenderedPageBreak/>
        <w:t>При личном приеме физическое лицо предъявляет документ, удостоверяющий его личность.</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От имени физических лиц могут действовать представители в силу полномочий, основанных на доверенности.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От имени юридических лиц заявление и документы, необходимые на предоставление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Руководители представительств и филиалов юридического лица действуют на основании, выданной руководителем юридического лица доверенности.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Доверенностью признается письменное уполномочие, выдаваемое одним лицом другому лицу для представительства перед третьими лицами.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К нотариально удостоверенным доверенностям приравниваются: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 доверенности лиц, находящихся в местах лишения свободы, удостоверенные начальником соответствующего места лишения свободы;</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Доверенность на получение корреспонденции, в том числе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w:t>
      </w:r>
      <w:proofErr w:type="gramStart"/>
      <w:r w:rsidRPr="00503804">
        <w:rPr>
          <w:rFonts w:ascii="Times New Roman" w:hAnsi="Times New Roman" w:cs="Times New Roman"/>
          <w:sz w:val="24"/>
          <w:szCs w:val="24"/>
        </w:rPr>
        <w:t>выдавшего</w:t>
      </w:r>
      <w:proofErr w:type="gramEnd"/>
      <w:r w:rsidRPr="00503804">
        <w:rPr>
          <w:rFonts w:ascii="Times New Roman" w:hAnsi="Times New Roman" w:cs="Times New Roman"/>
          <w:sz w:val="24"/>
          <w:szCs w:val="24"/>
        </w:rPr>
        <w:t xml:space="preserve"> доверенность.</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Доверенность, выдаваемая в порядке передоверия, должна быть нотариально удостоверена, за исключением случаев, предусмотренных пунктом 4 статьи 185 Гражданского кодекса РФ.</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3.2.2. Специалист в рамках процедур предоставляет информацию в следующем объеме: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перечень документов, необходимых для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срок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основания для отказа в предоставлении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время приема документов;</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lastRenderedPageBreak/>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При ответе на телефонные звонки и устные обращения, специалисты обязаны дать исчерпывающую информацию по вопросам о порядке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случае</w:t>
      </w:r>
      <w:proofErr w:type="gramStart"/>
      <w:r w:rsidRPr="00503804">
        <w:rPr>
          <w:rFonts w:ascii="Times New Roman" w:hAnsi="Times New Roman" w:cs="Times New Roman"/>
          <w:sz w:val="24"/>
          <w:szCs w:val="24"/>
        </w:rPr>
        <w:t>,</w:t>
      </w:r>
      <w:proofErr w:type="gramEnd"/>
      <w:r w:rsidRPr="00503804">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приема заявителя.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остальных случаях дается письменный ответ по существу поставленных в обращении вопросов.</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Федеральным законом от 2 </w:t>
      </w:r>
      <w:hyperlink r:id="rId20" w:tooltip="Май 2006 г." w:history="1">
        <w:r w:rsidRPr="00503804">
          <w:rPr>
            <w:rStyle w:val="a6"/>
            <w:rFonts w:ascii="Times New Roman" w:hAnsi="Times New Roman" w:cs="Times New Roman"/>
            <w:sz w:val="24"/>
            <w:szCs w:val="24"/>
          </w:rPr>
          <w:t>мая 2006</w:t>
        </w:r>
      </w:hyperlink>
      <w:r w:rsidRPr="00503804">
        <w:rPr>
          <w:rFonts w:ascii="Times New Roman" w:hAnsi="Times New Roman" w:cs="Times New Roman"/>
          <w:sz w:val="24"/>
          <w:szCs w:val="24"/>
        </w:rPr>
        <w:t> г. №59-ФЗ «О порядке рассмотрения обращений граждан Российской Федерации».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случае</w:t>
      </w:r>
      <w:proofErr w:type="gramStart"/>
      <w:r w:rsidRPr="00503804">
        <w:rPr>
          <w:rFonts w:ascii="Times New Roman" w:hAnsi="Times New Roman" w:cs="Times New Roman"/>
          <w:sz w:val="24"/>
          <w:szCs w:val="24"/>
        </w:rPr>
        <w:t>,</w:t>
      </w:r>
      <w:proofErr w:type="gramEnd"/>
      <w:r w:rsidRPr="00503804">
        <w:rPr>
          <w:rFonts w:ascii="Times New Roman" w:hAnsi="Times New Roman" w:cs="Times New Roman"/>
          <w:sz w:val="24"/>
          <w:szCs w:val="24"/>
        </w:rPr>
        <w:t xml:space="preserve"> если в обращении содержатся вопросы, решение которых не входит в компетенцию органов местного самоуправления или должностных лиц, заявителю дается разъяснение, куда и в каком порядке следует обратиться.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При поступлении письменного обращения в проц</w:t>
      </w:r>
      <w:r w:rsidR="0021261A">
        <w:rPr>
          <w:rFonts w:ascii="Times New Roman" w:hAnsi="Times New Roman" w:cs="Times New Roman"/>
          <w:sz w:val="24"/>
          <w:szCs w:val="24"/>
        </w:rPr>
        <w:t xml:space="preserve">ессе его рассмотрения специалист по </w:t>
      </w:r>
      <w:r w:rsidRPr="00503804">
        <w:rPr>
          <w:rFonts w:ascii="Times New Roman" w:hAnsi="Times New Roman" w:cs="Times New Roman"/>
          <w:sz w:val="24"/>
          <w:szCs w:val="24"/>
        </w:rPr>
        <w:t xml:space="preserve"> земельным ресурсам, землеустройству и градостроительной деятельности Администрации </w:t>
      </w:r>
      <w:r w:rsidR="0021261A">
        <w:rPr>
          <w:rFonts w:ascii="Times New Roman" w:hAnsi="Times New Roman" w:cs="Times New Roman"/>
          <w:sz w:val="24"/>
          <w:szCs w:val="24"/>
        </w:rPr>
        <w:t>Лугов</w:t>
      </w:r>
      <w:r w:rsidR="00CC0ED8">
        <w:rPr>
          <w:rFonts w:ascii="Times New Roman" w:hAnsi="Times New Roman" w:cs="Times New Roman"/>
          <w:sz w:val="24"/>
          <w:szCs w:val="24"/>
        </w:rPr>
        <w:t>ского городского поселения</w:t>
      </w:r>
      <w:r w:rsidRPr="00503804">
        <w:rPr>
          <w:rFonts w:ascii="Times New Roman" w:hAnsi="Times New Roman" w:cs="Times New Roman"/>
          <w:sz w:val="24"/>
          <w:szCs w:val="24"/>
        </w:rPr>
        <w:t>:</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 принимает меры, направленные на восстановление или защиту нарушенных прав, свобод и законных интересов заявителя;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4) дает письменный ответ по существу поставленных в обращении вопросов, за исключением случаев, указанных в статье 11 Федерального закона от 2 мая 2006 г. №59-ФЗ «О порядке рассмотрения обращений граждан Российской Федерации»;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5)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Ответ на обращение подписывается </w:t>
      </w:r>
      <w:r w:rsidR="00CC0ED8">
        <w:rPr>
          <w:rFonts w:ascii="Times New Roman" w:hAnsi="Times New Roman" w:cs="Times New Roman"/>
          <w:sz w:val="24"/>
          <w:szCs w:val="24"/>
        </w:rPr>
        <w:t xml:space="preserve">главой Витимского городского поселения </w:t>
      </w:r>
      <w:r w:rsidRPr="00503804">
        <w:rPr>
          <w:rFonts w:ascii="Times New Roman" w:hAnsi="Times New Roman" w:cs="Times New Roman"/>
          <w:sz w:val="24"/>
          <w:szCs w:val="24"/>
        </w:rPr>
        <w:t>либо иным, уполномоченным на то лицом.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Ответ на обращение, поступившее по </w:t>
      </w:r>
      <w:r w:rsidRPr="00CC0ED8">
        <w:rPr>
          <w:rFonts w:ascii="Times New Roman" w:hAnsi="Times New Roman" w:cs="Times New Roman"/>
          <w:sz w:val="24"/>
          <w:szCs w:val="24"/>
        </w:rPr>
        <w:t>информационным системам</w:t>
      </w:r>
      <w:r w:rsidRPr="00503804">
        <w:rPr>
          <w:rFonts w:ascii="Times New Roman" w:hAnsi="Times New Roman" w:cs="Times New Roman"/>
          <w:sz w:val="24"/>
          <w:szCs w:val="24"/>
        </w:rPr>
        <w:t> общего пользования (электронной почте), направляется по почтовому и электронному адресам, указанным в обращении.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Электронное обращение после поступления распечатывается, регистрируется и дальнейшая работа с ним осуществляется как с письменным обращением.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w:t>
      </w:r>
      <w:r w:rsidRPr="00503804">
        <w:rPr>
          <w:rFonts w:ascii="Times New Roman" w:hAnsi="Times New Roman" w:cs="Times New Roman"/>
          <w:sz w:val="24"/>
          <w:szCs w:val="24"/>
        </w:rPr>
        <w:lastRenderedPageBreak/>
        <w:t>в нем вопросов и сообщить заявителю, направившему обращение, о недопустимости злоупотребления правом.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случае</w:t>
      </w:r>
      <w:proofErr w:type="gramStart"/>
      <w:r w:rsidRPr="00503804">
        <w:rPr>
          <w:rFonts w:ascii="Times New Roman" w:hAnsi="Times New Roman" w:cs="Times New Roman"/>
          <w:sz w:val="24"/>
          <w:szCs w:val="24"/>
        </w:rPr>
        <w:t>,</w:t>
      </w:r>
      <w:proofErr w:type="gramEnd"/>
      <w:r w:rsidRPr="00503804">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случае</w:t>
      </w:r>
      <w:proofErr w:type="gramStart"/>
      <w:r w:rsidRPr="00503804">
        <w:rPr>
          <w:rFonts w:ascii="Times New Roman" w:hAnsi="Times New Roman" w:cs="Times New Roman"/>
          <w:sz w:val="24"/>
          <w:szCs w:val="24"/>
        </w:rPr>
        <w:t>,</w:t>
      </w:r>
      <w:proofErr w:type="gramEnd"/>
      <w:r w:rsidRPr="00503804">
        <w:rPr>
          <w:rFonts w:ascii="Times New Roman" w:hAnsi="Times New Roman" w:cs="Times New Roman"/>
          <w:sz w:val="24"/>
          <w:szCs w:val="24"/>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Новгородского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случае</w:t>
      </w:r>
      <w:proofErr w:type="gramStart"/>
      <w:r w:rsidRPr="00503804">
        <w:rPr>
          <w:rFonts w:ascii="Times New Roman" w:hAnsi="Times New Roman" w:cs="Times New Roman"/>
          <w:sz w:val="24"/>
          <w:szCs w:val="24"/>
        </w:rPr>
        <w:t>,</w:t>
      </w:r>
      <w:proofErr w:type="gramEnd"/>
      <w:r w:rsidRPr="0050380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случае</w:t>
      </w:r>
      <w:proofErr w:type="gramStart"/>
      <w:r w:rsidRPr="00503804">
        <w:rPr>
          <w:rFonts w:ascii="Times New Roman" w:hAnsi="Times New Roman" w:cs="Times New Roman"/>
          <w:sz w:val="24"/>
          <w:szCs w:val="24"/>
        </w:rPr>
        <w:t>,</w:t>
      </w:r>
      <w:proofErr w:type="gramEnd"/>
      <w:r w:rsidRPr="00503804">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3.2.3. Общий срок выполнения административных процедур по консультированию составляет:</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При консультировании при личном обращении, по телефону - не более 15 минут;</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При консультировании по письменным и электронным обращениям: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Обращение рассматривается в течение 30 календарных дней со дня регистрации.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исключительных случаях, а также в случае направления запроса, предусмотренного частью 2 статьи 10 Федерального закона от 2 мая 2006 г. №59-ФЗ «О порядке рассмотрения обращений граждан Российской Федерации», срок рассмотрения обращения может быть продлен не более чем на 30 календарных дней, с уведомлением о продлении срока рассмотрения заявителя, направившего обращение.</w:t>
      </w:r>
    </w:p>
    <w:p w:rsidR="00503804" w:rsidRPr="004C2548" w:rsidRDefault="00503804" w:rsidP="00503804">
      <w:pPr>
        <w:spacing w:after="0" w:line="240" w:lineRule="auto"/>
        <w:ind w:firstLine="709"/>
        <w:jc w:val="both"/>
        <w:rPr>
          <w:rFonts w:ascii="Times New Roman" w:hAnsi="Times New Roman" w:cs="Times New Roman"/>
          <w:sz w:val="24"/>
          <w:szCs w:val="24"/>
        </w:rPr>
      </w:pPr>
      <w:r w:rsidRPr="004C2548">
        <w:rPr>
          <w:rFonts w:ascii="Times New Roman" w:hAnsi="Times New Roman" w:cs="Times New Roman"/>
          <w:bCs/>
          <w:sz w:val="24"/>
          <w:szCs w:val="24"/>
        </w:rPr>
        <w:t>3.3. Прием документов:</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3.3.1. Основанием для начала административной процедуры является подача заявителем или его уполномоченным представителем (далее – заявитель) заявления установленного образца (Приложение 1 к Регламенту).</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3.3.2. Прием документов </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На заявлении ставится дата поступления и входящий номер.</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По желанию заявителя указанные сведения предоставляются заявителю для самостоятельного контроля.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Резолюцию по рассмотрению заявления </w:t>
      </w:r>
      <w:r w:rsidR="0021261A">
        <w:rPr>
          <w:rFonts w:ascii="Times New Roman" w:hAnsi="Times New Roman" w:cs="Times New Roman"/>
          <w:sz w:val="24"/>
          <w:szCs w:val="24"/>
        </w:rPr>
        <w:t>главой Лугов</w:t>
      </w:r>
      <w:r w:rsidR="003D63AE">
        <w:rPr>
          <w:rFonts w:ascii="Times New Roman" w:hAnsi="Times New Roman" w:cs="Times New Roman"/>
          <w:sz w:val="24"/>
          <w:szCs w:val="24"/>
        </w:rPr>
        <w:t>ского городского поселения</w:t>
      </w:r>
      <w:r w:rsidRPr="00503804">
        <w:rPr>
          <w:rFonts w:ascii="Times New Roman" w:hAnsi="Times New Roman" w:cs="Times New Roman"/>
          <w:sz w:val="24"/>
          <w:szCs w:val="24"/>
        </w:rPr>
        <w:t xml:space="preserve"> в течение 1 рабочего дня </w:t>
      </w:r>
      <w:proofErr w:type="gramStart"/>
      <w:r w:rsidRPr="00503804">
        <w:rPr>
          <w:rFonts w:ascii="Times New Roman" w:hAnsi="Times New Roman" w:cs="Times New Roman"/>
          <w:sz w:val="24"/>
          <w:szCs w:val="24"/>
        </w:rPr>
        <w:t>с даты регистрации</w:t>
      </w:r>
      <w:proofErr w:type="gramEnd"/>
      <w:r w:rsidRPr="00503804">
        <w:rPr>
          <w:rFonts w:ascii="Times New Roman" w:hAnsi="Times New Roman" w:cs="Times New Roman"/>
          <w:sz w:val="24"/>
          <w:szCs w:val="24"/>
        </w:rPr>
        <w:t xml:space="preserve"> заявления.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3.3.3. </w:t>
      </w:r>
      <w:proofErr w:type="gramStart"/>
      <w:r w:rsidRPr="00503804">
        <w:rPr>
          <w:rFonts w:ascii="Times New Roman" w:hAnsi="Times New Roman" w:cs="Times New Roman"/>
          <w:sz w:val="24"/>
          <w:szCs w:val="24"/>
        </w:rPr>
        <w:t>Максимальный срок выполнения административной процедуры (в части приема и регистрации документов</w:t>
      </w:r>
      <w:r w:rsidR="003D63AE">
        <w:rPr>
          <w:rFonts w:ascii="Times New Roman" w:hAnsi="Times New Roman" w:cs="Times New Roman"/>
          <w:sz w:val="24"/>
          <w:szCs w:val="24"/>
        </w:rPr>
        <w:t xml:space="preserve"> 20 </w:t>
      </w:r>
      <w:r w:rsidRPr="00503804">
        <w:rPr>
          <w:rFonts w:ascii="Times New Roman" w:hAnsi="Times New Roman" w:cs="Times New Roman"/>
          <w:sz w:val="24"/>
          <w:szCs w:val="24"/>
        </w:rPr>
        <w:t>минут.</w:t>
      </w:r>
      <w:proofErr w:type="gramEnd"/>
    </w:p>
    <w:p w:rsidR="00503804" w:rsidRPr="00503804" w:rsidRDefault="00503804" w:rsidP="00503804">
      <w:pPr>
        <w:spacing w:after="0" w:line="240" w:lineRule="auto"/>
        <w:ind w:firstLine="709"/>
        <w:jc w:val="both"/>
        <w:rPr>
          <w:rFonts w:ascii="Times New Roman" w:hAnsi="Times New Roman" w:cs="Times New Roman"/>
          <w:sz w:val="24"/>
          <w:szCs w:val="24"/>
        </w:rPr>
      </w:pPr>
      <w:r w:rsidRPr="003D63AE">
        <w:rPr>
          <w:rFonts w:ascii="Times New Roman" w:hAnsi="Times New Roman" w:cs="Times New Roman"/>
          <w:bCs/>
          <w:sz w:val="24"/>
          <w:szCs w:val="24"/>
        </w:rPr>
        <w:t>3.4. Рассмотрение заявления и принятие решения по существу</w:t>
      </w:r>
      <w:r w:rsidRPr="00503804">
        <w:rPr>
          <w:rFonts w:ascii="Times New Roman" w:hAnsi="Times New Roman" w:cs="Times New Roman"/>
          <w:b/>
          <w:bCs/>
          <w:sz w:val="24"/>
          <w:szCs w:val="24"/>
        </w:rPr>
        <w:t>:</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3.4.1. Основанием для начала административной процедуры является поступление документов к специалисту в соответствии с данной резолюцией.</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3.4.2. Специалист, ответственный за рассмотрение заявления: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lastRenderedPageBreak/>
        <w:t xml:space="preserve">1) проводит проверку наличия документов, прилагаемых к заявлению, </w:t>
      </w:r>
      <w:proofErr w:type="gramStart"/>
      <w:r w:rsidRPr="00503804">
        <w:rPr>
          <w:rFonts w:ascii="Times New Roman" w:hAnsi="Times New Roman" w:cs="Times New Roman"/>
          <w:sz w:val="24"/>
          <w:szCs w:val="24"/>
        </w:rPr>
        <w:t>согласно требований</w:t>
      </w:r>
      <w:proofErr w:type="gramEnd"/>
      <w:r w:rsidRPr="00503804">
        <w:rPr>
          <w:rFonts w:ascii="Times New Roman" w:hAnsi="Times New Roman" w:cs="Times New Roman"/>
          <w:sz w:val="24"/>
          <w:szCs w:val="24"/>
        </w:rPr>
        <w:t xml:space="preserve"> пункта 2.6.1;</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2) проводит проверку оформления заявления в соответствии с приложением № 1 к Регламенту;</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 проводит проверку на отсутствие в заявлении и прилагаемых дополнительно к заявлению документах неоговоренных исправ</w:t>
      </w:r>
      <w:r w:rsidRPr="00503804">
        <w:rPr>
          <w:rFonts w:ascii="Times New Roman" w:hAnsi="Times New Roman" w:cs="Times New Roman"/>
          <w:sz w:val="24"/>
          <w:szCs w:val="24"/>
        </w:rPr>
        <w:softHyphen/>
        <w:t>лений, серьезных повреждений, не позволяющих однозначно истолковать их со</w:t>
      </w:r>
      <w:r w:rsidRPr="00503804">
        <w:rPr>
          <w:rFonts w:ascii="Times New Roman" w:hAnsi="Times New Roman" w:cs="Times New Roman"/>
          <w:sz w:val="24"/>
          <w:szCs w:val="24"/>
        </w:rPr>
        <w:softHyphen/>
        <w:t>держание, подчисток либо приписок, зачеркнутых слов, а также записей, выпол</w:t>
      </w:r>
      <w:r w:rsidRPr="00503804">
        <w:rPr>
          <w:rFonts w:ascii="Times New Roman" w:hAnsi="Times New Roman" w:cs="Times New Roman"/>
          <w:sz w:val="24"/>
          <w:szCs w:val="24"/>
        </w:rPr>
        <w:softHyphen/>
        <w:t>ненных карандашом;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4) проводит проверку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По итогам проверки предоставленных документов  в течени</w:t>
      </w:r>
      <w:r w:rsidR="003D63AE" w:rsidRPr="00503804">
        <w:rPr>
          <w:rFonts w:ascii="Times New Roman" w:hAnsi="Times New Roman" w:cs="Times New Roman"/>
          <w:sz w:val="24"/>
          <w:szCs w:val="24"/>
        </w:rPr>
        <w:t>е</w:t>
      </w:r>
      <w:r w:rsidRPr="00503804">
        <w:rPr>
          <w:rFonts w:ascii="Times New Roman" w:hAnsi="Times New Roman" w:cs="Times New Roman"/>
          <w:sz w:val="24"/>
          <w:szCs w:val="24"/>
        </w:rPr>
        <w:t xml:space="preserve"> трех дней ответственный исполнитель готовит:</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уведомление о внесении изменений в разрешение на строительство  в случае отсутствия фактов, перечисленных в пункте 2.8 настоящего административного регламента;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 уведомление об отказе </w:t>
      </w:r>
      <w:r w:rsidR="003D63AE" w:rsidRPr="00503804">
        <w:rPr>
          <w:rFonts w:ascii="Times New Roman" w:hAnsi="Times New Roman" w:cs="Times New Roman"/>
          <w:sz w:val="24"/>
          <w:szCs w:val="24"/>
        </w:rPr>
        <w:t>во</w:t>
      </w:r>
      <w:r w:rsidRPr="00503804">
        <w:rPr>
          <w:rFonts w:ascii="Times New Roman" w:hAnsi="Times New Roman" w:cs="Times New Roman"/>
          <w:sz w:val="24"/>
          <w:szCs w:val="24"/>
        </w:rPr>
        <w:t xml:space="preserve"> внесении изменений в разрешение на  строительство</w:t>
      </w:r>
      <w:r w:rsidR="003D63AE">
        <w:rPr>
          <w:rFonts w:ascii="Times New Roman" w:hAnsi="Times New Roman" w:cs="Times New Roman"/>
          <w:sz w:val="24"/>
          <w:szCs w:val="24"/>
        </w:rPr>
        <w:t>,</w:t>
      </w:r>
      <w:r w:rsidRPr="00503804">
        <w:rPr>
          <w:rFonts w:ascii="Times New Roman" w:hAnsi="Times New Roman" w:cs="Times New Roman"/>
          <w:sz w:val="24"/>
          <w:szCs w:val="24"/>
        </w:rPr>
        <w:t xml:space="preserve"> с указанием причин отказа в случаях наличия фактов, перечисленных в  пунктах 2.8 настоящего административного регламента.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На проекте уведомления специалист ставит дату, указывает фамилию, имя, отчество (последнее при наличии), должность, визирует проект.</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Проект подлежит согласованию с </w:t>
      </w:r>
      <w:r w:rsidR="0021261A">
        <w:rPr>
          <w:rFonts w:ascii="Times New Roman" w:hAnsi="Times New Roman" w:cs="Times New Roman"/>
          <w:sz w:val="24"/>
          <w:szCs w:val="24"/>
        </w:rPr>
        <w:t>главой Лугов</w:t>
      </w:r>
      <w:r w:rsidR="003D63AE">
        <w:rPr>
          <w:rFonts w:ascii="Times New Roman" w:hAnsi="Times New Roman" w:cs="Times New Roman"/>
          <w:sz w:val="24"/>
          <w:szCs w:val="24"/>
        </w:rPr>
        <w:t>ского городского поселения</w:t>
      </w:r>
      <w:r w:rsidRPr="00503804">
        <w:rPr>
          <w:rFonts w:ascii="Times New Roman" w:hAnsi="Times New Roman" w:cs="Times New Roman"/>
          <w:sz w:val="24"/>
          <w:szCs w:val="24"/>
        </w:rPr>
        <w:t>.</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Проект готовится за подписью </w:t>
      </w:r>
      <w:r w:rsidR="0021261A">
        <w:rPr>
          <w:rFonts w:ascii="Times New Roman" w:hAnsi="Times New Roman" w:cs="Times New Roman"/>
          <w:sz w:val="24"/>
          <w:szCs w:val="24"/>
        </w:rPr>
        <w:t>главы Лугов</w:t>
      </w:r>
      <w:r w:rsidR="00542B16">
        <w:rPr>
          <w:rFonts w:ascii="Times New Roman" w:hAnsi="Times New Roman" w:cs="Times New Roman"/>
          <w:sz w:val="24"/>
          <w:szCs w:val="24"/>
        </w:rPr>
        <w:t xml:space="preserve">ского городского поселения. </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Лица, ответственные за согласование проекта, должны поставить на проекте дату, указать должность, фамилию, имя, отчество (последнее указывается при наличии), поставить подпись. Отказ в согласовании проекта должен быть мотивирован. Срок согласования проекта каждым специалистом не должен превышать 2-х рабочих дней.</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При отказе в согласовании проекта специалист, готовивший проект, должен в течени</w:t>
      </w:r>
      <w:r w:rsidR="00542B16" w:rsidRPr="00503804">
        <w:rPr>
          <w:rFonts w:ascii="Times New Roman" w:hAnsi="Times New Roman" w:cs="Times New Roman"/>
          <w:sz w:val="24"/>
          <w:szCs w:val="24"/>
        </w:rPr>
        <w:t>е</w:t>
      </w:r>
      <w:r w:rsidRPr="00503804">
        <w:rPr>
          <w:rFonts w:ascii="Times New Roman" w:hAnsi="Times New Roman" w:cs="Times New Roman"/>
          <w:sz w:val="24"/>
          <w:szCs w:val="24"/>
        </w:rPr>
        <w:t xml:space="preserve"> 1 рабочего дня устранить все выявленные нарушения и представить проект уведомления повторно. Повторный срок согласования – в течени</w:t>
      </w:r>
      <w:r w:rsidR="00542B16" w:rsidRPr="00503804">
        <w:rPr>
          <w:rFonts w:ascii="Times New Roman" w:hAnsi="Times New Roman" w:cs="Times New Roman"/>
          <w:sz w:val="24"/>
          <w:szCs w:val="24"/>
        </w:rPr>
        <w:t>е</w:t>
      </w:r>
      <w:r w:rsidRPr="00503804">
        <w:rPr>
          <w:rFonts w:ascii="Times New Roman" w:hAnsi="Times New Roman" w:cs="Times New Roman"/>
          <w:sz w:val="24"/>
          <w:szCs w:val="24"/>
        </w:rPr>
        <w:t xml:space="preserve"> 1 рабочего дня.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случае несогласия специалиста с мотивированным отказом в согласовании он вправе представить проект с </w:t>
      </w:r>
      <w:r w:rsidRPr="00542B16">
        <w:rPr>
          <w:rFonts w:ascii="Times New Roman" w:hAnsi="Times New Roman" w:cs="Times New Roman"/>
          <w:sz w:val="24"/>
          <w:szCs w:val="24"/>
        </w:rPr>
        <w:t>пояснительной запиской</w:t>
      </w:r>
      <w:r w:rsidRPr="00503804">
        <w:rPr>
          <w:rFonts w:ascii="Times New Roman" w:hAnsi="Times New Roman" w:cs="Times New Roman"/>
          <w:sz w:val="24"/>
          <w:szCs w:val="24"/>
        </w:rPr>
        <w:t xml:space="preserve"> непосредственно </w:t>
      </w:r>
      <w:r w:rsidR="00542B16">
        <w:rPr>
          <w:rFonts w:ascii="Times New Roman" w:hAnsi="Times New Roman" w:cs="Times New Roman"/>
          <w:sz w:val="24"/>
          <w:szCs w:val="24"/>
        </w:rPr>
        <w:t>г</w:t>
      </w:r>
      <w:r w:rsidR="0021261A">
        <w:rPr>
          <w:rFonts w:ascii="Times New Roman" w:hAnsi="Times New Roman" w:cs="Times New Roman"/>
          <w:sz w:val="24"/>
          <w:szCs w:val="24"/>
        </w:rPr>
        <w:t>лаве Лугов</w:t>
      </w:r>
      <w:r w:rsidR="001B2C1C">
        <w:rPr>
          <w:rFonts w:ascii="Times New Roman" w:hAnsi="Times New Roman" w:cs="Times New Roman"/>
          <w:sz w:val="24"/>
          <w:szCs w:val="24"/>
        </w:rPr>
        <w:t>ского городского поселения</w:t>
      </w:r>
      <w:r w:rsidRPr="00503804">
        <w:rPr>
          <w:rFonts w:ascii="Times New Roman" w:hAnsi="Times New Roman" w:cs="Times New Roman"/>
          <w:sz w:val="24"/>
          <w:szCs w:val="24"/>
        </w:rPr>
        <w:t xml:space="preserve"> для разрешения спорной ситуации в течени</w:t>
      </w:r>
      <w:r w:rsidR="00542B16" w:rsidRPr="00503804">
        <w:rPr>
          <w:rFonts w:ascii="Times New Roman" w:hAnsi="Times New Roman" w:cs="Times New Roman"/>
          <w:sz w:val="24"/>
          <w:szCs w:val="24"/>
        </w:rPr>
        <w:t>е</w:t>
      </w:r>
      <w:r w:rsidRPr="00503804">
        <w:rPr>
          <w:rFonts w:ascii="Times New Roman" w:hAnsi="Times New Roman" w:cs="Times New Roman"/>
          <w:sz w:val="24"/>
          <w:szCs w:val="24"/>
        </w:rPr>
        <w:t xml:space="preserve"> 1 рабочего дня со дня предоставления такого обращения.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Подписанное </w:t>
      </w:r>
      <w:r w:rsidR="0021261A">
        <w:rPr>
          <w:rFonts w:ascii="Times New Roman" w:hAnsi="Times New Roman" w:cs="Times New Roman"/>
          <w:sz w:val="24"/>
          <w:szCs w:val="24"/>
        </w:rPr>
        <w:t>главой Лугов</w:t>
      </w:r>
      <w:r w:rsidR="00542B16">
        <w:rPr>
          <w:rFonts w:ascii="Times New Roman" w:hAnsi="Times New Roman" w:cs="Times New Roman"/>
          <w:sz w:val="24"/>
          <w:szCs w:val="24"/>
        </w:rPr>
        <w:t>ского городского поселения</w:t>
      </w:r>
      <w:r w:rsidRPr="00503804">
        <w:rPr>
          <w:rFonts w:ascii="Times New Roman" w:hAnsi="Times New Roman" w:cs="Times New Roman"/>
          <w:sz w:val="24"/>
          <w:szCs w:val="24"/>
        </w:rPr>
        <w:t xml:space="preserve"> уведомление о (об отказе внесения) внесении изменений в разрешение на строительство, реконструкцию, </w:t>
      </w:r>
      <w:r w:rsidRPr="00542B16">
        <w:rPr>
          <w:rFonts w:ascii="Times New Roman" w:hAnsi="Times New Roman" w:cs="Times New Roman"/>
          <w:sz w:val="24"/>
          <w:szCs w:val="24"/>
        </w:rPr>
        <w:t>капитальный ремонт</w:t>
      </w:r>
      <w:r w:rsidRPr="00503804">
        <w:rPr>
          <w:rFonts w:ascii="Times New Roman" w:hAnsi="Times New Roman" w:cs="Times New Roman"/>
          <w:sz w:val="24"/>
          <w:szCs w:val="24"/>
        </w:rPr>
        <w:t> объектов капитального строи</w:t>
      </w:r>
      <w:r w:rsidR="00542B16">
        <w:rPr>
          <w:rFonts w:ascii="Times New Roman" w:hAnsi="Times New Roman" w:cs="Times New Roman"/>
          <w:sz w:val="24"/>
          <w:szCs w:val="24"/>
        </w:rPr>
        <w:t xml:space="preserve">тельства направляется заявителю </w:t>
      </w:r>
      <w:r w:rsidRPr="00503804">
        <w:rPr>
          <w:rFonts w:ascii="Times New Roman" w:hAnsi="Times New Roman" w:cs="Times New Roman"/>
          <w:sz w:val="24"/>
          <w:szCs w:val="24"/>
        </w:rPr>
        <w:t>или вручается лично при условии наличия готового документа в момент обращения заявителя.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Максимальный срок выполнения всей административной процедуры – 10 дней со дня получения от заявителя заявления.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Предоставление результата предоставления муниципальной услуги может осуществляться: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по почте, лично;</w:t>
      </w:r>
    </w:p>
    <w:p w:rsidR="00503804" w:rsidRPr="00503804" w:rsidRDefault="00503804" w:rsidP="00503804">
      <w:pPr>
        <w:spacing w:after="0" w:line="240" w:lineRule="auto"/>
        <w:ind w:firstLine="709"/>
        <w:jc w:val="both"/>
        <w:rPr>
          <w:rFonts w:ascii="Times New Roman" w:hAnsi="Times New Roman" w:cs="Times New Roman"/>
          <w:sz w:val="24"/>
          <w:szCs w:val="24"/>
        </w:rPr>
      </w:pPr>
      <w:proofErr w:type="gramStart"/>
      <w:r w:rsidRPr="00503804">
        <w:rPr>
          <w:rFonts w:ascii="Times New Roman" w:hAnsi="Times New Roman" w:cs="Times New Roman"/>
          <w:sz w:val="24"/>
          <w:szCs w:val="24"/>
        </w:rPr>
        <w:t xml:space="preserve">по почте </w:t>
      </w:r>
      <w:r w:rsidR="00542B16">
        <w:rPr>
          <w:rFonts w:ascii="Times New Roman" w:hAnsi="Times New Roman" w:cs="Times New Roman"/>
          <w:sz w:val="24"/>
          <w:szCs w:val="24"/>
        </w:rPr>
        <w:t>–</w:t>
      </w:r>
      <w:r w:rsidRPr="00503804">
        <w:rPr>
          <w:rFonts w:ascii="Times New Roman" w:hAnsi="Times New Roman" w:cs="Times New Roman"/>
          <w:sz w:val="24"/>
          <w:szCs w:val="24"/>
        </w:rPr>
        <w:t xml:space="preserve"> </w:t>
      </w:r>
      <w:r w:rsidR="00542B16">
        <w:rPr>
          <w:rFonts w:ascii="Times New Roman" w:hAnsi="Times New Roman" w:cs="Times New Roman"/>
          <w:sz w:val="24"/>
          <w:szCs w:val="24"/>
        </w:rPr>
        <w:t>направляется почтовым отправлением по адресу, указанном в заявлении</w:t>
      </w:r>
      <w:r w:rsidRPr="00503804">
        <w:rPr>
          <w:rFonts w:ascii="Times New Roman" w:hAnsi="Times New Roman" w:cs="Times New Roman"/>
          <w:sz w:val="24"/>
          <w:szCs w:val="24"/>
        </w:rPr>
        <w:t>;</w:t>
      </w:r>
      <w:proofErr w:type="gramEnd"/>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lastRenderedPageBreak/>
        <w:t xml:space="preserve">лично – в </w:t>
      </w:r>
      <w:r w:rsidR="0021261A">
        <w:rPr>
          <w:rFonts w:ascii="Times New Roman" w:hAnsi="Times New Roman" w:cs="Times New Roman"/>
          <w:sz w:val="24"/>
          <w:szCs w:val="24"/>
        </w:rPr>
        <w:t>администрации Лугов</w:t>
      </w:r>
      <w:r w:rsidR="00542B16">
        <w:rPr>
          <w:rFonts w:ascii="Times New Roman" w:hAnsi="Times New Roman" w:cs="Times New Roman"/>
          <w:sz w:val="24"/>
          <w:szCs w:val="24"/>
        </w:rPr>
        <w:t>ского городского поселения</w:t>
      </w:r>
      <w:r w:rsidRPr="00503804">
        <w:rPr>
          <w:rFonts w:ascii="Times New Roman" w:hAnsi="Times New Roman" w:cs="Times New Roman"/>
          <w:sz w:val="24"/>
          <w:szCs w:val="24"/>
        </w:rPr>
        <w:t>.</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Максимальный срок выполнения всей административной процедуры – 30 календарных дней со дня получения от заявителя заявления.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3.4.4. Блок-схема предоставления муниципальной услуги приведена в Приложении 3 к Регламенту.</w:t>
      </w:r>
    </w:p>
    <w:p w:rsid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3.4.5. Заявители могут осуществлять с использованием Единого портала государственных и муниципальных услуг (функций) мониторинг хода предоставления муниципальной услуги (в соответствии с этапами перевода муниципальных услуг на предоставление в электронном виде) по адресу в сети «Интернет»: </w:t>
      </w:r>
      <w:hyperlink r:id="rId21" w:history="1">
        <w:r w:rsidR="00A469C3" w:rsidRPr="00A24FB9">
          <w:rPr>
            <w:rStyle w:val="a6"/>
            <w:rFonts w:ascii="Times New Roman" w:hAnsi="Times New Roman" w:cs="Times New Roman"/>
            <w:sz w:val="24"/>
            <w:szCs w:val="24"/>
          </w:rPr>
          <w:t>http://www.</w:t>
        </w:r>
        <w:r w:rsidR="00A469C3" w:rsidRPr="00A24FB9">
          <w:rPr>
            <w:rStyle w:val="a6"/>
            <w:rFonts w:ascii="Times New Roman" w:hAnsi="Times New Roman" w:cs="Times New Roman"/>
            <w:sz w:val="24"/>
            <w:szCs w:val="24"/>
            <w:lang w:val="en-US"/>
          </w:rPr>
          <w:t>gosuslugi</w:t>
        </w:r>
        <w:r w:rsidR="00A469C3" w:rsidRPr="00A24FB9">
          <w:rPr>
            <w:rStyle w:val="a6"/>
            <w:rFonts w:ascii="Times New Roman" w:hAnsi="Times New Roman" w:cs="Times New Roman"/>
            <w:sz w:val="24"/>
            <w:szCs w:val="24"/>
          </w:rPr>
          <w:t>.</w:t>
        </w:r>
        <w:r w:rsidR="00A469C3" w:rsidRPr="00A24FB9">
          <w:rPr>
            <w:rStyle w:val="a6"/>
            <w:rFonts w:ascii="Times New Roman" w:hAnsi="Times New Roman" w:cs="Times New Roman"/>
            <w:sz w:val="24"/>
            <w:szCs w:val="24"/>
            <w:lang w:val="en-US"/>
          </w:rPr>
          <w:t>ru</w:t>
        </w:r>
        <w:r w:rsidR="00A469C3" w:rsidRPr="00A24FB9">
          <w:rPr>
            <w:rStyle w:val="a6"/>
            <w:rFonts w:ascii="Times New Roman" w:hAnsi="Times New Roman" w:cs="Times New Roman"/>
            <w:sz w:val="24"/>
            <w:szCs w:val="24"/>
          </w:rPr>
          <w:t>/</w:t>
        </w:r>
      </w:hyperlink>
      <w:r w:rsidRPr="00503804">
        <w:rPr>
          <w:rFonts w:ascii="Times New Roman" w:hAnsi="Times New Roman" w:cs="Times New Roman"/>
          <w:sz w:val="24"/>
          <w:szCs w:val="24"/>
        </w:rPr>
        <w:t>.</w:t>
      </w:r>
    </w:p>
    <w:p w:rsidR="00A469C3" w:rsidRPr="00503804" w:rsidRDefault="00A469C3" w:rsidP="00503804">
      <w:pPr>
        <w:spacing w:after="0" w:line="240" w:lineRule="auto"/>
        <w:ind w:firstLine="709"/>
        <w:jc w:val="both"/>
        <w:rPr>
          <w:rFonts w:ascii="Times New Roman" w:hAnsi="Times New Roman" w:cs="Times New Roman"/>
          <w:sz w:val="24"/>
          <w:szCs w:val="24"/>
        </w:rPr>
      </w:pPr>
    </w:p>
    <w:p w:rsidR="00503804" w:rsidRPr="00A469C3" w:rsidRDefault="00503804" w:rsidP="00A469C3">
      <w:pPr>
        <w:pStyle w:val="a5"/>
        <w:numPr>
          <w:ilvl w:val="0"/>
          <w:numId w:val="2"/>
        </w:numPr>
        <w:spacing w:after="0" w:line="240" w:lineRule="auto"/>
        <w:jc w:val="center"/>
        <w:rPr>
          <w:rFonts w:ascii="Times New Roman" w:hAnsi="Times New Roman" w:cs="Times New Roman"/>
          <w:b/>
          <w:bCs/>
          <w:sz w:val="24"/>
          <w:szCs w:val="24"/>
        </w:rPr>
      </w:pPr>
      <w:r w:rsidRPr="00A469C3">
        <w:rPr>
          <w:rFonts w:ascii="Times New Roman" w:hAnsi="Times New Roman" w:cs="Times New Roman"/>
          <w:b/>
          <w:bCs/>
          <w:sz w:val="24"/>
          <w:szCs w:val="24"/>
        </w:rPr>
        <w:t xml:space="preserve">Формы </w:t>
      </w:r>
      <w:proofErr w:type="gramStart"/>
      <w:r w:rsidRPr="00A469C3">
        <w:rPr>
          <w:rFonts w:ascii="Times New Roman" w:hAnsi="Times New Roman" w:cs="Times New Roman"/>
          <w:b/>
          <w:bCs/>
          <w:sz w:val="24"/>
          <w:szCs w:val="24"/>
        </w:rPr>
        <w:t>контроля за</w:t>
      </w:r>
      <w:proofErr w:type="gramEnd"/>
      <w:r w:rsidRPr="00A469C3">
        <w:rPr>
          <w:rFonts w:ascii="Times New Roman" w:hAnsi="Times New Roman" w:cs="Times New Roman"/>
          <w:b/>
          <w:bCs/>
          <w:sz w:val="24"/>
          <w:szCs w:val="24"/>
        </w:rPr>
        <w:t xml:space="preserve"> исполнением административного регламента</w:t>
      </w:r>
    </w:p>
    <w:p w:rsidR="00A469C3" w:rsidRPr="00A469C3" w:rsidRDefault="00A469C3" w:rsidP="00A469C3">
      <w:pPr>
        <w:pStyle w:val="a5"/>
        <w:spacing w:after="0" w:line="240" w:lineRule="auto"/>
        <w:ind w:left="1069"/>
        <w:jc w:val="center"/>
        <w:rPr>
          <w:rFonts w:ascii="Times New Roman" w:hAnsi="Times New Roman" w:cs="Times New Roman"/>
          <w:sz w:val="24"/>
          <w:szCs w:val="24"/>
        </w:rPr>
      </w:pP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4.1.Текущий </w:t>
      </w:r>
      <w:proofErr w:type="gramStart"/>
      <w:r w:rsidRPr="00503804">
        <w:rPr>
          <w:rFonts w:ascii="Times New Roman" w:hAnsi="Times New Roman" w:cs="Times New Roman"/>
          <w:sz w:val="24"/>
          <w:szCs w:val="24"/>
        </w:rPr>
        <w:t>контроль за</w:t>
      </w:r>
      <w:proofErr w:type="gramEnd"/>
      <w:r w:rsidRPr="0050380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осуществляет </w:t>
      </w:r>
      <w:r w:rsidR="0021261A">
        <w:rPr>
          <w:rFonts w:ascii="Times New Roman" w:hAnsi="Times New Roman" w:cs="Times New Roman"/>
          <w:sz w:val="24"/>
          <w:szCs w:val="24"/>
        </w:rPr>
        <w:t>глава Лугов</w:t>
      </w:r>
      <w:r w:rsidR="00A469C3">
        <w:rPr>
          <w:rFonts w:ascii="Times New Roman" w:hAnsi="Times New Roman" w:cs="Times New Roman"/>
          <w:sz w:val="24"/>
          <w:szCs w:val="24"/>
        </w:rPr>
        <w:t>ского городского поселения</w:t>
      </w:r>
      <w:r w:rsidRPr="00503804">
        <w:rPr>
          <w:rFonts w:ascii="Times New Roman" w:hAnsi="Times New Roman" w:cs="Times New Roman"/>
          <w:sz w:val="24"/>
          <w:szCs w:val="24"/>
        </w:rPr>
        <w:t>.</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обращения заявителей, содержащих жалобы на нарушения их прав в ходе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4.2. Специалисты, ответственные за выполнение административных процедур,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Персональная ответственность должностных лиц отдела закрепляется в их </w:t>
      </w:r>
      <w:r w:rsidRPr="00A469C3">
        <w:rPr>
          <w:rFonts w:ascii="Times New Roman" w:hAnsi="Times New Roman" w:cs="Times New Roman"/>
          <w:sz w:val="24"/>
          <w:szCs w:val="24"/>
        </w:rPr>
        <w:t>должностных инструкциях</w:t>
      </w:r>
      <w:r w:rsidRPr="00503804">
        <w:rPr>
          <w:rFonts w:ascii="Times New Roman" w:hAnsi="Times New Roman" w:cs="Times New Roman"/>
          <w:sz w:val="24"/>
          <w:szCs w:val="24"/>
        </w:rPr>
        <w:t>.</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4.3. Ответственность за организацию работы по предоставлению муниципальной услуги возлагается на </w:t>
      </w:r>
      <w:r w:rsidR="00A469C3">
        <w:rPr>
          <w:rFonts w:ascii="Times New Roman" w:hAnsi="Times New Roman" w:cs="Times New Roman"/>
          <w:sz w:val="24"/>
          <w:szCs w:val="24"/>
        </w:rPr>
        <w:t xml:space="preserve">главного специалиста по управлению муниципальным имуществом. </w:t>
      </w:r>
    </w:p>
    <w:p w:rsidR="00A469C3" w:rsidRDefault="00A469C3" w:rsidP="00503804">
      <w:pPr>
        <w:spacing w:after="0" w:line="240" w:lineRule="auto"/>
        <w:ind w:firstLine="709"/>
        <w:jc w:val="both"/>
        <w:rPr>
          <w:rFonts w:ascii="Times New Roman" w:hAnsi="Times New Roman" w:cs="Times New Roman"/>
          <w:b/>
          <w:bCs/>
          <w:sz w:val="24"/>
          <w:szCs w:val="24"/>
        </w:rPr>
      </w:pPr>
    </w:p>
    <w:p w:rsidR="00503804" w:rsidRPr="00A469C3" w:rsidRDefault="00503804" w:rsidP="00A469C3">
      <w:pPr>
        <w:pStyle w:val="a5"/>
        <w:numPr>
          <w:ilvl w:val="0"/>
          <w:numId w:val="2"/>
        </w:numPr>
        <w:spacing w:after="0" w:line="240" w:lineRule="auto"/>
        <w:jc w:val="center"/>
        <w:rPr>
          <w:rFonts w:ascii="Times New Roman" w:hAnsi="Times New Roman" w:cs="Times New Roman"/>
          <w:b/>
          <w:bCs/>
          <w:sz w:val="24"/>
          <w:szCs w:val="24"/>
        </w:rPr>
      </w:pPr>
      <w:r w:rsidRPr="00A469C3">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69C3" w:rsidRPr="00A469C3" w:rsidRDefault="00A469C3" w:rsidP="00A469C3">
      <w:pPr>
        <w:pStyle w:val="a5"/>
        <w:spacing w:after="0" w:line="240" w:lineRule="auto"/>
        <w:ind w:left="1069"/>
        <w:jc w:val="both"/>
        <w:rPr>
          <w:rFonts w:ascii="Times New Roman" w:hAnsi="Times New Roman" w:cs="Times New Roman"/>
          <w:sz w:val="24"/>
          <w:szCs w:val="24"/>
        </w:rPr>
      </w:pP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5.1. Заявитель может обратиться с заявлением и жалобой (далее также - обращение) к </w:t>
      </w:r>
      <w:r w:rsidR="00A469C3">
        <w:rPr>
          <w:rFonts w:ascii="Times New Roman" w:hAnsi="Times New Roman" w:cs="Times New Roman"/>
          <w:sz w:val="24"/>
          <w:szCs w:val="24"/>
        </w:rPr>
        <w:t>главе Витимского городского поселения</w:t>
      </w:r>
      <w:r w:rsidRPr="00503804">
        <w:rPr>
          <w:rFonts w:ascii="Times New Roman" w:hAnsi="Times New Roman" w:cs="Times New Roman"/>
          <w:sz w:val="24"/>
          <w:szCs w:val="24"/>
        </w:rPr>
        <w:t xml:space="preserve"> на решения и действия (бездействие) органа, предоставившего муниципальную услугу, а также должностных лиц, муниципальных служащих.</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Предметом досудебного (внесудебного) обжалования могут быть решения (действия, бездействия), принимаемые (осуществляемые) в ходе предоставления муниципальной услуги.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5.2. Обращения заявителей не могут направляться должностным лицам, муниципальным служащим, чьи действия обжалуются для рассмотрения и (или) ответа.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5.3. 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5.4. Заявитель может обратиться с обращением в письменной форме, в форме электронного сообщения или в форме устного личного обращения.</w:t>
      </w:r>
    </w:p>
    <w:p w:rsidR="00503804" w:rsidRPr="00A469C3"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Обращение направляется в письменном виде </w:t>
      </w:r>
      <w:r w:rsidR="0021261A">
        <w:rPr>
          <w:rFonts w:ascii="Times New Roman" w:hAnsi="Times New Roman" w:cs="Times New Roman"/>
          <w:sz w:val="24"/>
          <w:szCs w:val="24"/>
        </w:rPr>
        <w:t>на адрес: 666801</w:t>
      </w:r>
      <w:r w:rsidR="00A469C3">
        <w:rPr>
          <w:rFonts w:ascii="Times New Roman" w:hAnsi="Times New Roman" w:cs="Times New Roman"/>
          <w:sz w:val="24"/>
          <w:szCs w:val="24"/>
        </w:rPr>
        <w:t xml:space="preserve">, Иркутская область, </w:t>
      </w:r>
      <w:proofErr w:type="spellStart"/>
      <w:r w:rsidR="00A469C3">
        <w:rPr>
          <w:rFonts w:ascii="Times New Roman" w:hAnsi="Times New Roman" w:cs="Times New Roman"/>
          <w:sz w:val="24"/>
          <w:szCs w:val="24"/>
        </w:rPr>
        <w:t>Мамс</w:t>
      </w:r>
      <w:r w:rsidR="0021261A">
        <w:rPr>
          <w:rFonts w:ascii="Times New Roman" w:hAnsi="Times New Roman" w:cs="Times New Roman"/>
          <w:sz w:val="24"/>
          <w:szCs w:val="24"/>
        </w:rPr>
        <w:t>ко</w:t>
      </w:r>
      <w:proofErr w:type="spellEnd"/>
      <w:r w:rsidR="0021261A">
        <w:rPr>
          <w:rFonts w:ascii="Times New Roman" w:hAnsi="Times New Roman" w:cs="Times New Roman"/>
          <w:sz w:val="24"/>
          <w:szCs w:val="24"/>
        </w:rPr>
        <w:t xml:space="preserve"> – Чуйский район, п. Луговский, ул. Школьная, 11</w:t>
      </w:r>
      <w:r w:rsidR="00A469C3">
        <w:rPr>
          <w:rFonts w:ascii="Times New Roman" w:hAnsi="Times New Roman" w:cs="Times New Roman"/>
          <w:sz w:val="24"/>
          <w:szCs w:val="24"/>
        </w:rPr>
        <w:t xml:space="preserve">; </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Обращение может быть направлено по электронной почте по адресу: </w:t>
      </w:r>
      <w:hyperlink r:id="rId22" w:history="1">
        <w:r w:rsidR="0021261A" w:rsidRPr="00AD587A">
          <w:rPr>
            <w:rStyle w:val="a6"/>
            <w:rFonts w:ascii="Times New Roman" w:hAnsi="Times New Roman" w:cs="Times New Roman"/>
            <w:sz w:val="24"/>
            <w:szCs w:val="24"/>
            <w:lang w:val="en-US"/>
          </w:rPr>
          <w:t>lugovka</w:t>
        </w:r>
        <w:r w:rsidR="0021261A" w:rsidRPr="0021261A">
          <w:rPr>
            <w:rStyle w:val="a6"/>
            <w:rFonts w:ascii="Times New Roman" w:hAnsi="Times New Roman" w:cs="Times New Roman"/>
            <w:sz w:val="24"/>
            <w:szCs w:val="24"/>
          </w:rPr>
          <w:t>08</w:t>
        </w:r>
        <w:r w:rsidR="0021261A" w:rsidRPr="00AD587A">
          <w:rPr>
            <w:rStyle w:val="a6"/>
            <w:rFonts w:ascii="Times New Roman" w:hAnsi="Times New Roman" w:cs="Times New Roman"/>
            <w:sz w:val="24"/>
            <w:szCs w:val="24"/>
          </w:rPr>
          <w:t>@</w:t>
        </w:r>
        <w:r w:rsidR="0021261A" w:rsidRPr="00AD587A">
          <w:rPr>
            <w:rStyle w:val="a6"/>
            <w:rFonts w:ascii="Times New Roman" w:hAnsi="Times New Roman" w:cs="Times New Roman"/>
            <w:sz w:val="24"/>
            <w:szCs w:val="24"/>
            <w:lang w:val="en-US"/>
          </w:rPr>
          <w:t>mail</w:t>
        </w:r>
        <w:r w:rsidR="0021261A" w:rsidRPr="00AD587A">
          <w:rPr>
            <w:rStyle w:val="a6"/>
            <w:rFonts w:ascii="Times New Roman" w:hAnsi="Times New Roman" w:cs="Times New Roman"/>
            <w:sz w:val="24"/>
            <w:szCs w:val="24"/>
          </w:rPr>
          <w:t>.</w:t>
        </w:r>
        <w:r w:rsidR="0021261A" w:rsidRPr="00AD587A">
          <w:rPr>
            <w:rStyle w:val="a6"/>
            <w:rFonts w:ascii="Times New Roman" w:hAnsi="Times New Roman" w:cs="Times New Roman"/>
            <w:sz w:val="24"/>
            <w:szCs w:val="24"/>
            <w:lang w:val="en-US"/>
          </w:rPr>
          <w:t>ru</w:t>
        </w:r>
      </w:hyperlink>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5.5. </w:t>
      </w:r>
      <w:proofErr w:type="gramStart"/>
      <w:r w:rsidRPr="00503804">
        <w:rPr>
          <w:rFonts w:ascii="Times New Roman" w:hAnsi="Times New Roman" w:cs="Times New Roman"/>
          <w:sz w:val="24"/>
          <w:szCs w:val="24"/>
        </w:rPr>
        <w:t xml:space="preserve">Обращение, содержащее вопросы, решение которых не входит в компетенцию </w:t>
      </w:r>
      <w:r w:rsidR="0021261A">
        <w:rPr>
          <w:rFonts w:ascii="Times New Roman" w:hAnsi="Times New Roman" w:cs="Times New Roman"/>
          <w:sz w:val="24"/>
          <w:szCs w:val="24"/>
        </w:rPr>
        <w:t>Лугов</w:t>
      </w:r>
      <w:r w:rsidR="00A469C3">
        <w:rPr>
          <w:rFonts w:ascii="Times New Roman" w:hAnsi="Times New Roman" w:cs="Times New Roman"/>
          <w:sz w:val="24"/>
          <w:szCs w:val="24"/>
        </w:rPr>
        <w:t>ского городского поселения</w:t>
      </w:r>
      <w:r w:rsidRPr="00503804">
        <w:rPr>
          <w:rFonts w:ascii="Times New Roman" w:hAnsi="Times New Roman" w:cs="Times New Roman"/>
          <w:sz w:val="24"/>
          <w:szCs w:val="24"/>
        </w:rPr>
        <w:t xml:space="preserve"> направляется в течение семи рабочих дней со дня </w:t>
      </w:r>
      <w:r w:rsidRPr="00503804">
        <w:rPr>
          <w:rFonts w:ascii="Times New Roman" w:hAnsi="Times New Roman" w:cs="Times New Roman"/>
          <w:sz w:val="24"/>
          <w:szCs w:val="24"/>
        </w:rPr>
        <w:lastRenderedPageBreak/>
        <w:t>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roofErr w:type="gramEnd"/>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5.6. Порядок подачи и рассмотрения обращения в письменной форме: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Обращение должно содержать:</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полное наименование обратившегося юридического лица; Ф. И.О. – физического лица, отчество указывается при наличии;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почтовый адрес, по которому должен быть направлен ответ;</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предмет жалобы;</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причину несогласия с обжалуемым решением, действием (бездействием);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подпись заявителя.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5.6.1. Письменное обращение подлежит обязательной регистрации в течение трех рабочих дней с момента поступления в </w:t>
      </w:r>
      <w:r w:rsidR="00A469C3">
        <w:rPr>
          <w:rFonts w:ascii="Times New Roman" w:hAnsi="Times New Roman" w:cs="Times New Roman"/>
          <w:sz w:val="24"/>
          <w:szCs w:val="24"/>
        </w:rPr>
        <w:t xml:space="preserve">администрацию Витимского городского поселения. </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5.6.2. По результатам рассмотрения обращения </w:t>
      </w:r>
      <w:r w:rsidR="00A469C3">
        <w:rPr>
          <w:rFonts w:ascii="Times New Roman" w:hAnsi="Times New Roman" w:cs="Times New Roman"/>
          <w:sz w:val="24"/>
          <w:szCs w:val="24"/>
        </w:rPr>
        <w:t>гл</w:t>
      </w:r>
      <w:r w:rsidR="0021261A">
        <w:rPr>
          <w:rFonts w:ascii="Times New Roman" w:hAnsi="Times New Roman" w:cs="Times New Roman"/>
          <w:sz w:val="24"/>
          <w:szCs w:val="24"/>
        </w:rPr>
        <w:t>авой Лугов</w:t>
      </w:r>
      <w:r w:rsidR="00CC0ED8">
        <w:rPr>
          <w:rFonts w:ascii="Times New Roman" w:hAnsi="Times New Roman" w:cs="Times New Roman"/>
          <w:sz w:val="24"/>
          <w:szCs w:val="24"/>
        </w:rPr>
        <w:t xml:space="preserve">ского городского поселения </w:t>
      </w:r>
      <w:r w:rsidRPr="00503804">
        <w:rPr>
          <w:rFonts w:ascii="Times New Roman" w:hAnsi="Times New Roman" w:cs="Times New Roman"/>
          <w:sz w:val="24"/>
          <w:szCs w:val="24"/>
        </w:rPr>
        <w:t>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5.6.3. В рассмотрении обращения заявителю отказывается в следующих случаях:</w:t>
      </w:r>
    </w:p>
    <w:p w:rsidR="00503804" w:rsidRPr="00503804" w:rsidRDefault="00503804" w:rsidP="00503804">
      <w:pPr>
        <w:spacing w:after="0" w:line="240" w:lineRule="auto"/>
        <w:ind w:firstLine="709"/>
        <w:jc w:val="both"/>
        <w:rPr>
          <w:rFonts w:ascii="Times New Roman" w:hAnsi="Times New Roman" w:cs="Times New Roman"/>
          <w:sz w:val="24"/>
          <w:szCs w:val="24"/>
        </w:rPr>
      </w:pPr>
      <w:proofErr w:type="gramStart"/>
      <w:r w:rsidRPr="00503804">
        <w:rPr>
          <w:rFonts w:ascii="Times New Roman" w:hAnsi="Times New Roman" w:cs="Times New Roman"/>
          <w:sz w:val="24"/>
          <w:szCs w:val="24"/>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roofErr w:type="gramEnd"/>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Письменное обращение рассматривается в течение 30 календарных дней со дня регистрации письменного обращения.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lastRenderedPageBreak/>
        <w:t xml:space="preserve">В исключительных случаях, а также в случае направления запроса, предусмотренного частью 2 статьи 10 Федерального закона от 2 мая 2006 г. №59-ФЗ «О порядке рассмотрения обращений граждан Российской Федерации» </w:t>
      </w:r>
      <w:r w:rsidR="00A469C3">
        <w:rPr>
          <w:rFonts w:ascii="Times New Roman" w:hAnsi="Times New Roman" w:cs="Times New Roman"/>
          <w:sz w:val="24"/>
          <w:szCs w:val="24"/>
        </w:rPr>
        <w:t>г</w:t>
      </w:r>
      <w:r w:rsidRPr="00503804">
        <w:rPr>
          <w:rFonts w:ascii="Times New Roman" w:hAnsi="Times New Roman" w:cs="Times New Roman"/>
          <w:sz w:val="24"/>
          <w:szCs w:val="24"/>
        </w:rPr>
        <w:t xml:space="preserve">лава </w:t>
      </w:r>
      <w:r w:rsidR="00A469C3">
        <w:rPr>
          <w:rFonts w:ascii="Times New Roman" w:hAnsi="Times New Roman" w:cs="Times New Roman"/>
          <w:sz w:val="24"/>
          <w:szCs w:val="24"/>
        </w:rPr>
        <w:t>Витимского городского поселения</w:t>
      </w:r>
      <w:r w:rsidRPr="00503804">
        <w:rPr>
          <w:rFonts w:ascii="Times New Roman" w:hAnsi="Times New Roman" w:cs="Times New Roman"/>
          <w:sz w:val="24"/>
          <w:szCs w:val="24"/>
        </w:rPr>
        <w:t xml:space="preserve"> вправе продлить срок рассмотрения обращения не более чем на 30 календарных дней, уведомив о продлении срока его рассмотрения заявителя, направившего обращение.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5.7. Порядок подачи и рассмотрения устного личного обращения: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xml:space="preserve">5.7.1. Личный прием осуществляется в приемные дни </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5.7.</w:t>
      </w:r>
      <w:r w:rsidR="00A469C3">
        <w:rPr>
          <w:rFonts w:ascii="Times New Roman" w:hAnsi="Times New Roman" w:cs="Times New Roman"/>
          <w:sz w:val="24"/>
          <w:szCs w:val="24"/>
        </w:rPr>
        <w:t>2</w:t>
      </w:r>
      <w:r w:rsidRPr="00503804">
        <w:rPr>
          <w:rFonts w:ascii="Times New Roman" w:hAnsi="Times New Roman" w:cs="Times New Roman"/>
          <w:sz w:val="24"/>
          <w:szCs w:val="24"/>
        </w:rPr>
        <w:t>. Содержание устного обращения заносится в карточку личного приема заявителя.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503804" w:rsidRPr="00503804" w:rsidRDefault="00A469C3"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5.7.3</w:t>
      </w:r>
      <w:r w:rsidR="00503804" w:rsidRPr="00503804">
        <w:rPr>
          <w:rFonts w:ascii="Times New Roman" w:hAnsi="Times New Roman" w:cs="Times New Roman"/>
          <w:sz w:val="24"/>
          <w:szCs w:val="24"/>
        </w:rPr>
        <w:t>. В случае 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течение 30 календарных дней со дня регистрации письменного обращения.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Максимальное время личного приема – 15 минут.</w:t>
      </w:r>
    </w:p>
    <w:p w:rsidR="00503804" w:rsidRDefault="00503804"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tbl>
      <w:tblPr>
        <w:tblW w:w="1003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361"/>
        <w:gridCol w:w="5670"/>
      </w:tblGrid>
      <w:tr w:rsidR="00503804" w:rsidRPr="00503804" w:rsidTr="00A469C3">
        <w:trPr>
          <w:trHeight w:val="1695"/>
        </w:trPr>
        <w:tc>
          <w:tcPr>
            <w:tcW w:w="436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503804" w:rsidRDefault="00503804"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Pr="00503804" w:rsidRDefault="00A469C3" w:rsidP="00503804">
            <w:pPr>
              <w:spacing w:after="0" w:line="240" w:lineRule="auto"/>
              <w:ind w:firstLine="709"/>
              <w:jc w:val="both"/>
              <w:rPr>
                <w:rFonts w:ascii="Times New Roman" w:hAnsi="Times New Roman" w:cs="Times New Roman"/>
                <w:sz w:val="24"/>
                <w:szCs w:val="24"/>
              </w:rPr>
            </w:pPr>
          </w:p>
        </w:tc>
        <w:tc>
          <w:tcPr>
            <w:tcW w:w="567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Default="00A469C3" w:rsidP="00503804">
            <w:pPr>
              <w:spacing w:after="0" w:line="240" w:lineRule="auto"/>
              <w:ind w:firstLine="709"/>
              <w:jc w:val="both"/>
              <w:rPr>
                <w:rFonts w:ascii="Times New Roman" w:hAnsi="Times New Roman" w:cs="Times New Roman"/>
                <w:sz w:val="24"/>
                <w:szCs w:val="24"/>
              </w:rPr>
            </w:pPr>
          </w:p>
          <w:p w:rsidR="00A469C3" w:rsidRPr="00503804" w:rsidRDefault="00503804" w:rsidP="00A469C3">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lastRenderedPageBreak/>
              <w:t>Приложение 1 к Административному регламенту по предоставлению муниципальной услуги «Внесение изменений в разрешение на строительство (реконструкцию) объектов капитального строительства»</w:t>
            </w:r>
          </w:p>
          <w:p w:rsidR="00503804" w:rsidRPr="00503804" w:rsidRDefault="00503804" w:rsidP="00503804">
            <w:pPr>
              <w:spacing w:after="0" w:line="240" w:lineRule="auto"/>
              <w:ind w:firstLine="709"/>
              <w:jc w:val="both"/>
              <w:rPr>
                <w:rFonts w:ascii="Times New Roman" w:hAnsi="Times New Roman" w:cs="Times New Roman"/>
                <w:sz w:val="24"/>
                <w:szCs w:val="24"/>
              </w:rPr>
            </w:pPr>
          </w:p>
        </w:tc>
      </w:tr>
    </w:tbl>
    <w:p w:rsidR="00503804" w:rsidRPr="00503804" w:rsidRDefault="00503804" w:rsidP="00A469C3">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lastRenderedPageBreak/>
        <w:t>Форма</w:t>
      </w:r>
    </w:p>
    <w:p w:rsidR="00503804" w:rsidRDefault="00503804" w:rsidP="00A469C3">
      <w:pPr>
        <w:spacing w:after="0" w:line="240" w:lineRule="auto"/>
        <w:ind w:firstLine="709"/>
        <w:jc w:val="center"/>
        <w:rPr>
          <w:rFonts w:ascii="Times New Roman" w:hAnsi="Times New Roman" w:cs="Times New Roman"/>
          <w:b/>
          <w:bCs/>
          <w:sz w:val="24"/>
          <w:szCs w:val="24"/>
        </w:rPr>
      </w:pPr>
      <w:r w:rsidRPr="00503804">
        <w:rPr>
          <w:rFonts w:ascii="Times New Roman" w:hAnsi="Times New Roman" w:cs="Times New Roman"/>
          <w:b/>
          <w:bCs/>
          <w:sz w:val="24"/>
          <w:szCs w:val="24"/>
        </w:rPr>
        <w:t>заявления о внесении изменений в разрешение на строительство, реконструкцию объ</w:t>
      </w:r>
      <w:r w:rsidR="00A469C3">
        <w:rPr>
          <w:rFonts w:ascii="Times New Roman" w:hAnsi="Times New Roman" w:cs="Times New Roman"/>
          <w:b/>
          <w:bCs/>
          <w:sz w:val="24"/>
          <w:szCs w:val="24"/>
        </w:rPr>
        <w:t>ектов капитального строительства</w:t>
      </w:r>
    </w:p>
    <w:p w:rsidR="00A469C3" w:rsidRPr="00503804" w:rsidRDefault="00A469C3" w:rsidP="00A469C3">
      <w:pPr>
        <w:spacing w:after="0" w:line="240" w:lineRule="auto"/>
        <w:ind w:firstLine="709"/>
        <w:jc w:val="center"/>
        <w:rPr>
          <w:rFonts w:ascii="Times New Roman" w:hAnsi="Times New Roman" w:cs="Times New Roman"/>
          <w:sz w:val="24"/>
          <w:szCs w:val="24"/>
        </w:rPr>
      </w:pPr>
    </w:p>
    <w:p w:rsidR="00A469C3" w:rsidRDefault="00A469C3" w:rsidP="00A469C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A469C3" w:rsidRDefault="0021261A" w:rsidP="00A469C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Лугов</w:t>
      </w:r>
      <w:r w:rsidR="00A469C3">
        <w:rPr>
          <w:rFonts w:ascii="Times New Roman" w:hAnsi="Times New Roman" w:cs="Times New Roman"/>
          <w:sz w:val="24"/>
          <w:szCs w:val="24"/>
        </w:rPr>
        <w:t xml:space="preserve">ского городского поселения </w:t>
      </w:r>
    </w:p>
    <w:p w:rsidR="00A469C3" w:rsidRPr="00503804" w:rsidRDefault="00A469C3" w:rsidP="00A469C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503804" w:rsidRPr="00503804" w:rsidRDefault="00503804" w:rsidP="00A469C3">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от ____________________________________</w:t>
      </w:r>
    </w:p>
    <w:p w:rsidR="00503804" w:rsidRPr="00503804" w:rsidRDefault="00503804" w:rsidP="00A469C3">
      <w:pPr>
        <w:spacing w:after="0" w:line="240" w:lineRule="auto"/>
        <w:ind w:firstLine="709"/>
        <w:jc w:val="right"/>
        <w:rPr>
          <w:rFonts w:ascii="Times New Roman" w:hAnsi="Times New Roman" w:cs="Times New Roman"/>
          <w:sz w:val="24"/>
          <w:szCs w:val="24"/>
        </w:rPr>
      </w:pPr>
      <w:proofErr w:type="gramStart"/>
      <w:r w:rsidRPr="00503804">
        <w:rPr>
          <w:rFonts w:ascii="Times New Roman" w:hAnsi="Times New Roman" w:cs="Times New Roman"/>
          <w:i/>
          <w:iCs/>
          <w:sz w:val="24"/>
          <w:szCs w:val="24"/>
        </w:rPr>
        <w:t>(ФИО - для физического лица или его</w:t>
      </w:r>
      <w:proofErr w:type="gramEnd"/>
    </w:p>
    <w:p w:rsidR="00503804" w:rsidRPr="00503804" w:rsidRDefault="00503804" w:rsidP="00A469C3">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i/>
          <w:iCs/>
          <w:sz w:val="24"/>
          <w:szCs w:val="24"/>
        </w:rPr>
        <w:t>представителя, наименование организации – для юридических лиц, данные документа, подтверждающего</w:t>
      </w:r>
    </w:p>
    <w:p w:rsidR="00503804" w:rsidRPr="00503804" w:rsidRDefault="00503804" w:rsidP="00A469C3">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i/>
          <w:iCs/>
          <w:sz w:val="24"/>
          <w:szCs w:val="24"/>
        </w:rPr>
        <w:t>полномочия представителя)</w:t>
      </w:r>
    </w:p>
    <w:p w:rsidR="00503804" w:rsidRPr="00503804" w:rsidRDefault="00503804" w:rsidP="00A469C3">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контактный телефон:</w:t>
      </w:r>
    </w:p>
    <w:p w:rsidR="00503804" w:rsidRPr="00503804" w:rsidRDefault="00503804" w:rsidP="00A469C3">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__________________________________</w:t>
      </w:r>
    </w:p>
    <w:p w:rsidR="00503804" w:rsidRPr="00503804" w:rsidRDefault="00503804" w:rsidP="00A469C3">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адрес для корреспонденции:</w:t>
      </w:r>
    </w:p>
    <w:p w:rsidR="00503804" w:rsidRPr="00503804" w:rsidRDefault="00503804" w:rsidP="00A469C3">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__________________________________</w:t>
      </w:r>
    </w:p>
    <w:p w:rsidR="00503804" w:rsidRPr="00503804" w:rsidRDefault="00503804" w:rsidP="00A469C3">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b/>
          <w:bCs/>
          <w:sz w:val="24"/>
          <w:szCs w:val="24"/>
        </w:rPr>
        <w:t>________</w:t>
      </w:r>
      <w:r w:rsidR="004C1309">
        <w:rPr>
          <w:rFonts w:ascii="Times New Roman" w:hAnsi="Times New Roman" w:cs="Times New Roman"/>
          <w:b/>
          <w:bCs/>
          <w:sz w:val="24"/>
          <w:szCs w:val="24"/>
        </w:rPr>
        <w:t>________</w:t>
      </w:r>
      <w:r w:rsidRPr="00503804">
        <w:rPr>
          <w:rFonts w:ascii="Times New Roman" w:hAnsi="Times New Roman" w:cs="Times New Roman"/>
          <w:b/>
          <w:bCs/>
          <w:sz w:val="24"/>
          <w:szCs w:val="24"/>
        </w:rPr>
        <w:t>__________________</w:t>
      </w:r>
    </w:p>
    <w:p w:rsidR="004C1309" w:rsidRDefault="004C1309" w:rsidP="004C1309">
      <w:pPr>
        <w:spacing w:after="0" w:line="240" w:lineRule="auto"/>
        <w:ind w:firstLine="709"/>
        <w:jc w:val="center"/>
        <w:rPr>
          <w:rFonts w:ascii="Times New Roman" w:hAnsi="Times New Roman" w:cs="Times New Roman"/>
          <w:b/>
          <w:bCs/>
          <w:sz w:val="24"/>
          <w:szCs w:val="24"/>
        </w:rPr>
      </w:pPr>
    </w:p>
    <w:p w:rsidR="00503804" w:rsidRPr="00503804" w:rsidRDefault="00503804" w:rsidP="004C1309">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ЗАЯВЛЕНИЕ</w:t>
      </w:r>
    </w:p>
    <w:p w:rsidR="00503804" w:rsidRDefault="00503804" w:rsidP="004C1309">
      <w:pPr>
        <w:spacing w:after="0" w:line="240" w:lineRule="auto"/>
        <w:ind w:firstLine="709"/>
        <w:jc w:val="center"/>
        <w:rPr>
          <w:rFonts w:ascii="Times New Roman" w:hAnsi="Times New Roman" w:cs="Times New Roman"/>
          <w:b/>
          <w:bCs/>
          <w:sz w:val="24"/>
          <w:szCs w:val="24"/>
        </w:rPr>
      </w:pPr>
      <w:r w:rsidRPr="00503804">
        <w:rPr>
          <w:rFonts w:ascii="Times New Roman" w:hAnsi="Times New Roman" w:cs="Times New Roman"/>
          <w:b/>
          <w:bCs/>
          <w:sz w:val="24"/>
          <w:szCs w:val="24"/>
        </w:rPr>
        <w:t>о внесении изменений в разрешение на строительство, реконструкцию объектов капитального строительства</w:t>
      </w:r>
    </w:p>
    <w:p w:rsidR="004C1309" w:rsidRPr="00503804" w:rsidRDefault="004C1309" w:rsidP="004C1309">
      <w:pPr>
        <w:spacing w:after="0" w:line="240" w:lineRule="auto"/>
        <w:ind w:firstLine="709"/>
        <w:jc w:val="center"/>
        <w:rPr>
          <w:rFonts w:ascii="Times New Roman" w:hAnsi="Times New Roman" w:cs="Times New Roman"/>
          <w:sz w:val="24"/>
          <w:szCs w:val="24"/>
        </w:rPr>
      </w:pP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b/>
          <w:bCs/>
          <w:sz w:val="24"/>
          <w:szCs w:val="24"/>
        </w:rPr>
        <w:t>Данные о заявителе физическом лице: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b/>
          <w:bCs/>
          <w:sz w:val="24"/>
          <w:szCs w:val="24"/>
        </w:rPr>
        <w:t>1. </w:t>
      </w:r>
      <w:r w:rsidRPr="00503804">
        <w:rPr>
          <w:rFonts w:ascii="Times New Roman" w:hAnsi="Times New Roman" w:cs="Times New Roman"/>
          <w:sz w:val="24"/>
          <w:szCs w:val="24"/>
        </w:rPr>
        <w:t>Паспортные сведения (или сведения иного, удостоверяющего личность документа): __________________________________________________________________________________________________________________________________________________________________________________________________</w:t>
      </w:r>
      <w:r w:rsidR="004C1309">
        <w:rPr>
          <w:rFonts w:ascii="Times New Roman" w:hAnsi="Times New Roman" w:cs="Times New Roman"/>
          <w:sz w:val="24"/>
          <w:szCs w:val="24"/>
        </w:rPr>
        <w:t>___________________________</w:t>
      </w:r>
      <w:r w:rsidRPr="00503804">
        <w:rPr>
          <w:rFonts w:ascii="Times New Roman" w:hAnsi="Times New Roman" w:cs="Times New Roman"/>
          <w:sz w:val="24"/>
          <w:szCs w:val="24"/>
        </w:rPr>
        <w:t>__________</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паспортные сведения (или сведения иного, удостоверяющего личность документа) указываются на основании документов, удостоверяющих личность, выданных страной, гражданином которой является заявитель, и включают в себя - сведения об имени, фамилии, отчестве (при наличии), годе рождения, месте жительства физического лица, дате и органе, выдавшем документ, удостоверяющий личность, номере (серии) документа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b/>
          <w:bCs/>
          <w:sz w:val="24"/>
          <w:szCs w:val="24"/>
        </w:rPr>
        <w:t>2</w:t>
      </w:r>
      <w:r w:rsidRPr="00503804">
        <w:rPr>
          <w:rFonts w:ascii="Times New Roman" w:hAnsi="Times New Roman" w:cs="Times New Roman"/>
          <w:sz w:val="24"/>
          <w:szCs w:val="24"/>
        </w:rPr>
        <w:t>. Данные о государственной регистрации физического лица в качестве </w:t>
      </w:r>
      <w:r w:rsidRPr="004C1309">
        <w:rPr>
          <w:rFonts w:ascii="Times New Roman" w:hAnsi="Times New Roman" w:cs="Times New Roman"/>
          <w:sz w:val="24"/>
          <w:szCs w:val="24"/>
        </w:rPr>
        <w:t>индивидуального предпринимател</w:t>
      </w:r>
      <w:proofErr w:type="gramStart"/>
      <w:r w:rsidRPr="004C1309">
        <w:rPr>
          <w:rFonts w:ascii="Times New Roman" w:hAnsi="Times New Roman" w:cs="Times New Roman"/>
          <w:sz w:val="24"/>
          <w:szCs w:val="24"/>
        </w:rPr>
        <w:t>я</w:t>
      </w:r>
      <w:r w:rsidRPr="00503804">
        <w:rPr>
          <w:rFonts w:ascii="Times New Roman" w:hAnsi="Times New Roman" w:cs="Times New Roman"/>
          <w:sz w:val="24"/>
          <w:szCs w:val="24"/>
        </w:rPr>
        <w:t>(</w:t>
      </w:r>
      <w:proofErr w:type="gramEnd"/>
      <w:r w:rsidRPr="00503804">
        <w:rPr>
          <w:rFonts w:ascii="Times New Roman" w:hAnsi="Times New Roman" w:cs="Times New Roman"/>
          <w:sz w:val="24"/>
          <w:szCs w:val="24"/>
        </w:rPr>
        <w:t>заполняется только инди</w:t>
      </w:r>
      <w:r w:rsidR="004C1309">
        <w:rPr>
          <w:rFonts w:ascii="Times New Roman" w:hAnsi="Times New Roman" w:cs="Times New Roman"/>
          <w:sz w:val="24"/>
          <w:szCs w:val="24"/>
        </w:rPr>
        <w:t>видуальными предпринимателями):</w:t>
      </w:r>
      <w:r w:rsidRPr="005038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004C1309">
        <w:rPr>
          <w:rFonts w:ascii="Times New Roman" w:hAnsi="Times New Roman" w:cs="Times New Roman"/>
          <w:sz w:val="24"/>
          <w:szCs w:val="24"/>
        </w:rPr>
        <w:t>_________</w:t>
      </w:r>
      <w:r w:rsidRPr="00503804">
        <w:rPr>
          <w:rFonts w:ascii="Times New Roman" w:hAnsi="Times New Roman" w:cs="Times New Roman"/>
          <w:sz w:val="24"/>
          <w:szCs w:val="24"/>
        </w:rPr>
        <w:t>__________________________________</w:t>
      </w:r>
    </w:p>
    <w:p w:rsid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данные о государственной регистрации физического лица в качестве индивидуального предпринимателя предоставляются на основании выданного налоговым органом свидетельства государственной регистрации физического лица в качестве индивидуального предпринимателя; - ИНН, дата, номер документа, наименование налогового органа</w:t>
      </w:r>
    </w:p>
    <w:p w:rsidR="004C1309" w:rsidRPr="00503804" w:rsidRDefault="004C1309" w:rsidP="00503804">
      <w:pPr>
        <w:spacing w:after="0" w:line="240" w:lineRule="auto"/>
        <w:ind w:firstLine="709"/>
        <w:jc w:val="both"/>
        <w:rPr>
          <w:rFonts w:ascii="Times New Roman" w:hAnsi="Times New Roman" w:cs="Times New Roman"/>
          <w:sz w:val="24"/>
          <w:szCs w:val="24"/>
        </w:rPr>
      </w:pP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b/>
          <w:bCs/>
          <w:sz w:val="24"/>
          <w:szCs w:val="24"/>
        </w:rPr>
        <w:t>Данные о заявителе юридическом лице:</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lastRenderedPageBreak/>
        <w:t>1. Данные о </w:t>
      </w:r>
      <w:r w:rsidRPr="004C1309">
        <w:rPr>
          <w:rFonts w:ascii="Times New Roman" w:hAnsi="Times New Roman" w:cs="Times New Roman"/>
          <w:sz w:val="24"/>
          <w:szCs w:val="24"/>
        </w:rPr>
        <w:t>государственной регистрации юридического лица</w:t>
      </w:r>
      <w:r w:rsidRPr="005038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данные о государственной регистрации юридического лица предоставляются на основании выданного налоговым органом свидетельства государственной регистрации юридического лица в налоговом органе по месту нахождения - адрес местонахождения (юридического и фактического), идентификационный номер налогоплательщика, банковские реквизиты, должности и фамилии руководителей и </w:t>
      </w:r>
      <w:r w:rsidRPr="004C1309">
        <w:rPr>
          <w:rFonts w:ascii="Times New Roman" w:hAnsi="Times New Roman" w:cs="Times New Roman"/>
          <w:sz w:val="24"/>
          <w:szCs w:val="24"/>
        </w:rPr>
        <w:t>главного бухгалтера</w:t>
      </w:r>
      <w:r w:rsidRPr="00503804">
        <w:rPr>
          <w:rFonts w:ascii="Times New Roman" w:hAnsi="Times New Roman" w:cs="Times New Roman"/>
          <w:sz w:val="24"/>
          <w:szCs w:val="24"/>
        </w:rPr>
        <w:t>, номер, дата свидетельства о государственной регистрации юридического лица в налоговом органе, наименование налогового органа</w:t>
      </w:r>
    </w:p>
    <w:p w:rsidR="004C1309"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b/>
          <w:bCs/>
          <w:sz w:val="24"/>
          <w:szCs w:val="24"/>
        </w:rPr>
        <w:t>В соответствии с требованиями статьи 51 Градостроительного кодекса РФ прошу внести изменения в разрешение на строительство (реконструкцию) объекта капитального строительства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(указывается номер разрешения на строительство (реконструкцию), наименование объекта капитального строительства (этапа строительства) – индивидуальный жилой дом, 1 этап строительства завода и т. д. и. т.п. в соответствии с проектом, краткие проектные характеристики, описание этапа строительства, реконструкции, если разрешение выдается на этап строительства, реконструкции)</w:t>
      </w:r>
    </w:p>
    <w:p w:rsidR="004C1309" w:rsidRDefault="004C1309"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Н</w:t>
      </w:r>
      <w:r w:rsidR="00503804" w:rsidRPr="00503804">
        <w:rPr>
          <w:rFonts w:ascii="Times New Roman" w:hAnsi="Times New Roman" w:cs="Times New Roman"/>
          <w:sz w:val="24"/>
          <w:szCs w:val="24"/>
        </w:rPr>
        <w:t>а</w:t>
      </w:r>
      <w:r>
        <w:rPr>
          <w:rFonts w:ascii="Times New Roman" w:hAnsi="Times New Roman" w:cs="Times New Roman"/>
          <w:sz w:val="24"/>
          <w:szCs w:val="24"/>
        </w:rPr>
        <w:t xml:space="preserve"> </w:t>
      </w:r>
      <w:r w:rsidR="00503804" w:rsidRPr="00503804">
        <w:rPr>
          <w:rFonts w:ascii="Times New Roman" w:hAnsi="Times New Roman" w:cs="Times New Roman"/>
          <w:sz w:val="24"/>
          <w:szCs w:val="24"/>
        </w:rPr>
        <w:t>земельном участке по адресу:</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w:t>
      </w:r>
    </w:p>
    <w:p w:rsidR="00503804" w:rsidRPr="004C1309" w:rsidRDefault="00503804" w:rsidP="00503804">
      <w:pPr>
        <w:spacing w:after="0" w:line="240" w:lineRule="auto"/>
        <w:ind w:firstLine="709"/>
        <w:jc w:val="both"/>
        <w:rPr>
          <w:rFonts w:ascii="Times New Roman" w:hAnsi="Times New Roman" w:cs="Times New Roman"/>
          <w:sz w:val="18"/>
          <w:szCs w:val="18"/>
        </w:rPr>
      </w:pPr>
      <w:r w:rsidRPr="004C1309">
        <w:rPr>
          <w:rFonts w:ascii="Times New Roman" w:hAnsi="Times New Roman" w:cs="Times New Roman"/>
          <w:sz w:val="18"/>
          <w:szCs w:val="18"/>
        </w:rPr>
        <w:t> / район, поселение, населенный пункт, улица, номер участка/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_______________________________________________________________________</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площадью ______________________кв. м, </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кадастровый № _________________________</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В связи с тем, что __________________________________________________</w:t>
      </w:r>
    </w:p>
    <w:p w:rsidR="00503804" w:rsidRPr="004C1309" w:rsidRDefault="004C1309" w:rsidP="00503804">
      <w:pPr>
        <w:spacing w:after="0" w:line="240" w:lineRule="auto"/>
        <w:ind w:firstLine="709"/>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3804" w:rsidRPr="004C1309">
        <w:rPr>
          <w:rFonts w:ascii="Times New Roman" w:hAnsi="Times New Roman" w:cs="Times New Roman"/>
          <w:sz w:val="18"/>
          <w:szCs w:val="18"/>
        </w:rPr>
        <w:t>   /указать причину внесения изменений/</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_______________________________________________________________________</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_______________________________________________________________________</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_______________________________________________________________________</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1. Копия документа, подтверждающего полномочия представителя заявителя.</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2. Опись документов, подтверждающие необходимость внесения изменений в разрешение на строительство (реконструкцию) на ________ листах.</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 ___________________________________________</w:t>
      </w:r>
    </w:p>
    <w:p w:rsidR="00503804" w:rsidRDefault="00503804" w:rsidP="00503804">
      <w:pPr>
        <w:spacing w:after="0" w:line="240" w:lineRule="auto"/>
        <w:ind w:firstLine="709"/>
        <w:jc w:val="both"/>
        <w:rPr>
          <w:rFonts w:ascii="Times New Roman" w:hAnsi="Times New Roman" w:cs="Times New Roman"/>
          <w:i/>
          <w:iCs/>
          <w:sz w:val="24"/>
          <w:szCs w:val="24"/>
        </w:rPr>
      </w:pPr>
      <w:r w:rsidRPr="00503804">
        <w:rPr>
          <w:rFonts w:ascii="Times New Roman" w:hAnsi="Times New Roman" w:cs="Times New Roman"/>
          <w:i/>
          <w:iCs/>
          <w:sz w:val="24"/>
          <w:szCs w:val="24"/>
        </w:rPr>
        <w:t xml:space="preserve">(подпись) </w:t>
      </w:r>
      <w:r w:rsidR="004C1309">
        <w:rPr>
          <w:rFonts w:ascii="Times New Roman" w:hAnsi="Times New Roman" w:cs="Times New Roman"/>
          <w:i/>
          <w:iCs/>
          <w:sz w:val="24"/>
          <w:szCs w:val="24"/>
        </w:rPr>
        <w:tab/>
      </w:r>
      <w:r w:rsidR="004C1309">
        <w:rPr>
          <w:rFonts w:ascii="Times New Roman" w:hAnsi="Times New Roman" w:cs="Times New Roman"/>
          <w:i/>
          <w:iCs/>
          <w:sz w:val="24"/>
          <w:szCs w:val="24"/>
        </w:rPr>
        <w:tab/>
      </w:r>
      <w:r w:rsidR="004C1309">
        <w:rPr>
          <w:rFonts w:ascii="Times New Roman" w:hAnsi="Times New Roman" w:cs="Times New Roman"/>
          <w:i/>
          <w:iCs/>
          <w:sz w:val="24"/>
          <w:szCs w:val="24"/>
        </w:rPr>
        <w:tab/>
      </w:r>
      <w:r w:rsidR="004C1309">
        <w:rPr>
          <w:rFonts w:ascii="Times New Roman" w:hAnsi="Times New Roman" w:cs="Times New Roman"/>
          <w:i/>
          <w:iCs/>
          <w:sz w:val="24"/>
          <w:szCs w:val="24"/>
        </w:rPr>
        <w:tab/>
      </w:r>
      <w:r w:rsidRPr="00503804">
        <w:rPr>
          <w:rFonts w:ascii="Times New Roman" w:hAnsi="Times New Roman" w:cs="Times New Roman"/>
          <w:i/>
          <w:iCs/>
          <w:sz w:val="24"/>
          <w:szCs w:val="24"/>
        </w:rPr>
        <w:t>(расшифровка подписи)</w:t>
      </w:r>
    </w:p>
    <w:p w:rsidR="004C1309" w:rsidRPr="00503804" w:rsidRDefault="004C1309" w:rsidP="00503804">
      <w:pPr>
        <w:spacing w:after="0" w:line="240" w:lineRule="auto"/>
        <w:ind w:firstLine="709"/>
        <w:jc w:val="both"/>
        <w:rPr>
          <w:rFonts w:ascii="Times New Roman" w:hAnsi="Times New Roman" w:cs="Times New Roman"/>
          <w:sz w:val="24"/>
          <w:szCs w:val="24"/>
        </w:rPr>
      </w:pP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М. п.</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i/>
          <w:iCs/>
          <w:sz w:val="24"/>
          <w:szCs w:val="24"/>
        </w:rPr>
        <w:t>(для юридических лиц)</w:t>
      </w:r>
    </w:p>
    <w:p w:rsidR="00503804" w:rsidRPr="00503804" w:rsidRDefault="004C1309"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3804" w:rsidRPr="00503804">
        <w:rPr>
          <w:rFonts w:ascii="Times New Roman" w:hAnsi="Times New Roman" w:cs="Times New Roman"/>
          <w:sz w:val="24"/>
          <w:szCs w:val="24"/>
        </w:rPr>
        <w:t>«______» _________________ 20 ___г</w:t>
      </w:r>
    </w:p>
    <w:p w:rsidR="004C1309" w:rsidRDefault="004C1309" w:rsidP="00503804">
      <w:pPr>
        <w:spacing w:after="0" w:line="240" w:lineRule="auto"/>
        <w:ind w:firstLine="709"/>
        <w:jc w:val="both"/>
        <w:rPr>
          <w:rFonts w:ascii="Times New Roman" w:hAnsi="Times New Roman" w:cs="Times New Roman"/>
          <w:sz w:val="24"/>
          <w:szCs w:val="24"/>
        </w:rPr>
      </w:pPr>
    </w:p>
    <w:p w:rsidR="004C1309" w:rsidRDefault="004C1309" w:rsidP="00503804">
      <w:pPr>
        <w:spacing w:after="0" w:line="240" w:lineRule="auto"/>
        <w:ind w:firstLine="709"/>
        <w:jc w:val="both"/>
        <w:rPr>
          <w:rFonts w:ascii="Times New Roman" w:hAnsi="Times New Roman" w:cs="Times New Roman"/>
          <w:sz w:val="24"/>
          <w:szCs w:val="24"/>
        </w:rPr>
      </w:pPr>
    </w:p>
    <w:p w:rsidR="004C1309" w:rsidRDefault="004C1309" w:rsidP="00503804">
      <w:pPr>
        <w:spacing w:after="0" w:line="240" w:lineRule="auto"/>
        <w:ind w:firstLine="709"/>
        <w:jc w:val="both"/>
        <w:rPr>
          <w:rFonts w:ascii="Times New Roman" w:hAnsi="Times New Roman" w:cs="Times New Roman"/>
          <w:sz w:val="24"/>
          <w:szCs w:val="24"/>
        </w:rPr>
      </w:pPr>
    </w:p>
    <w:p w:rsidR="004C1309" w:rsidRDefault="004C1309" w:rsidP="00503804">
      <w:pPr>
        <w:spacing w:after="0" w:line="240" w:lineRule="auto"/>
        <w:ind w:firstLine="709"/>
        <w:jc w:val="both"/>
        <w:rPr>
          <w:rFonts w:ascii="Times New Roman" w:hAnsi="Times New Roman" w:cs="Times New Roman"/>
          <w:sz w:val="24"/>
          <w:szCs w:val="24"/>
        </w:rPr>
      </w:pPr>
    </w:p>
    <w:p w:rsidR="004C1309" w:rsidRDefault="004C1309" w:rsidP="00503804">
      <w:pPr>
        <w:spacing w:after="0" w:line="240" w:lineRule="auto"/>
        <w:ind w:firstLine="709"/>
        <w:jc w:val="both"/>
        <w:rPr>
          <w:rFonts w:ascii="Times New Roman" w:hAnsi="Times New Roman" w:cs="Times New Roman"/>
          <w:sz w:val="24"/>
          <w:szCs w:val="24"/>
        </w:rPr>
      </w:pPr>
    </w:p>
    <w:p w:rsidR="004C1309" w:rsidRDefault="004C1309" w:rsidP="00503804">
      <w:pPr>
        <w:spacing w:after="0" w:line="240" w:lineRule="auto"/>
        <w:ind w:firstLine="709"/>
        <w:jc w:val="both"/>
        <w:rPr>
          <w:rFonts w:ascii="Times New Roman" w:hAnsi="Times New Roman" w:cs="Times New Roman"/>
          <w:sz w:val="24"/>
          <w:szCs w:val="24"/>
        </w:rPr>
      </w:pPr>
    </w:p>
    <w:p w:rsidR="004C1309" w:rsidRDefault="004C1309" w:rsidP="00503804">
      <w:pPr>
        <w:spacing w:after="0" w:line="240" w:lineRule="auto"/>
        <w:ind w:firstLine="709"/>
        <w:jc w:val="both"/>
        <w:rPr>
          <w:rFonts w:ascii="Times New Roman" w:hAnsi="Times New Roman" w:cs="Times New Roman"/>
          <w:sz w:val="24"/>
          <w:szCs w:val="24"/>
        </w:rPr>
      </w:pPr>
    </w:p>
    <w:p w:rsidR="004C1309" w:rsidRDefault="004C1309" w:rsidP="00503804">
      <w:pPr>
        <w:spacing w:after="0" w:line="240" w:lineRule="auto"/>
        <w:ind w:firstLine="709"/>
        <w:jc w:val="both"/>
        <w:rPr>
          <w:rFonts w:ascii="Times New Roman" w:hAnsi="Times New Roman" w:cs="Times New Roman"/>
          <w:sz w:val="24"/>
          <w:szCs w:val="24"/>
        </w:rPr>
      </w:pPr>
    </w:p>
    <w:p w:rsidR="004C1309" w:rsidRDefault="004C1309" w:rsidP="00503804">
      <w:pPr>
        <w:spacing w:after="0" w:line="240" w:lineRule="auto"/>
        <w:ind w:firstLine="709"/>
        <w:jc w:val="both"/>
        <w:rPr>
          <w:rFonts w:ascii="Times New Roman" w:hAnsi="Times New Roman" w:cs="Times New Roman"/>
          <w:sz w:val="24"/>
          <w:szCs w:val="24"/>
        </w:rPr>
      </w:pPr>
    </w:p>
    <w:p w:rsidR="004C1309" w:rsidRDefault="004C1309" w:rsidP="00503804">
      <w:pPr>
        <w:spacing w:after="0" w:line="240" w:lineRule="auto"/>
        <w:ind w:firstLine="709"/>
        <w:jc w:val="both"/>
        <w:rPr>
          <w:rFonts w:ascii="Times New Roman" w:hAnsi="Times New Roman" w:cs="Times New Roman"/>
          <w:sz w:val="24"/>
          <w:szCs w:val="24"/>
        </w:rPr>
      </w:pPr>
    </w:p>
    <w:p w:rsidR="00503804" w:rsidRPr="00503804" w:rsidRDefault="00503804" w:rsidP="004C1309">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lastRenderedPageBreak/>
        <w:t>Форма</w:t>
      </w:r>
    </w:p>
    <w:p w:rsidR="00503804" w:rsidRPr="00503804" w:rsidRDefault="00503804" w:rsidP="004C1309">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описи материалов, предоставленных для внесения изменений в разрешение на строительство (реконструкцию) объектов капитального строительства</w:t>
      </w:r>
    </w:p>
    <w:p w:rsidR="00503804" w:rsidRDefault="00503804" w:rsidP="004C1309">
      <w:pPr>
        <w:spacing w:after="0" w:line="240" w:lineRule="auto"/>
        <w:ind w:firstLine="709"/>
        <w:jc w:val="center"/>
        <w:rPr>
          <w:rFonts w:ascii="Times New Roman" w:hAnsi="Times New Roman" w:cs="Times New Roman"/>
          <w:b/>
          <w:bCs/>
          <w:sz w:val="24"/>
          <w:szCs w:val="24"/>
        </w:rPr>
      </w:pPr>
      <w:r w:rsidRPr="00503804">
        <w:rPr>
          <w:rFonts w:ascii="Times New Roman" w:hAnsi="Times New Roman" w:cs="Times New Roman"/>
          <w:b/>
          <w:bCs/>
          <w:sz w:val="24"/>
          <w:szCs w:val="24"/>
        </w:rPr>
        <w:t>Опись материалов, представленных для внесения изменений в разрешение на строительство (реконструкцию) объектов капитального строительства</w:t>
      </w:r>
    </w:p>
    <w:p w:rsidR="004C1309" w:rsidRPr="00503804" w:rsidRDefault="004C1309" w:rsidP="004C1309">
      <w:pPr>
        <w:spacing w:after="0" w:line="240" w:lineRule="auto"/>
        <w:ind w:firstLine="709"/>
        <w:jc w:val="center"/>
        <w:rPr>
          <w:rFonts w:ascii="Times New Roman" w:hAnsi="Times New Roman" w:cs="Times New Roman"/>
          <w:sz w:val="24"/>
          <w:szCs w:val="24"/>
        </w:rPr>
      </w:pPr>
    </w:p>
    <w:p w:rsidR="00503804" w:rsidRDefault="00503804" w:rsidP="004C1309">
      <w:pPr>
        <w:spacing w:after="0" w:line="240" w:lineRule="auto"/>
        <w:ind w:firstLine="709"/>
        <w:rPr>
          <w:rFonts w:ascii="Times New Roman" w:hAnsi="Times New Roman" w:cs="Times New Roman"/>
          <w:b/>
          <w:bCs/>
          <w:sz w:val="24"/>
          <w:szCs w:val="24"/>
        </w:rPr>
      </w:pPr>
      <w:r w:rsidRPr="00503804">
        <w:rPr>
          <w:rFonts w:ascii="Times New Roman" w:hAnsi="Times New Roman" w:cs="Times New Roman"/>
          <w:b/>
          <w:bCs/>
          <w:sz w:val="24"/>
          <w:szCs w:val="24"/>
        </w:rPr>
        <w:t>Заявитель обязан приложить к заявлению следующие документы:</w:t>
      </w:r>
    </w:p>
    <w:p w:rsidR="004C1309" w:rsidRPr="00503804" w:rsidRDefault="004C1309" w:rsidP="004C1309">
      <w:pPr>
        <w:spacing w:after="0" w:line="240" w:lineRule="auto"/>
        <w:ind w:firstLine="709"/>
        <w:jc w:val="center"/>
        <w:rPr>
          <w:rFonts w:ascii="Times New Roman" w:hAnsi="Times New Roman" w:cs="Times New Roman"/>
          <w:sz w:val="24"/>
          <w:szCs w:val="24"/>
        </w:rPr>
      </w:pPr>
    </w:p>
    <w:tbl>
      <w:tblPr>
        <w:tblW w:w="9705" w:type="dxa"/>
        <w:shd w:val="clear" w:color="auto" w:fill="FFFFFF"/>
        <w:tblCellMar>
          <w:left w:w="0" w:type="dxa"/>
          <w:right w:w="0" w:type="dxa"/>
        </w:tblCellMar>
        <w:tblLook w:val="04A0"/>
      </w:tblPr>
      <w:tblGrid>
        <w:gridCol w:w="541"/>
        <w:gridCol w:w="2792"/>
        <w:gridCol w:w="2097"/>
        <w:gridCol w:w="1047"/>
        <w:gridCol w:w="1614"/>
        <w:gridCol w:w="1614"/>
      </w:tblGrid>
      <w:tr w:rsidR="00503804" w:rsidRPr="00503804" w:rsidTr="004C1309">
        <w:trPr>
          <w:trHeight w:val="169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sz w:val="24"/>
                <w:szCs w:val="24"/>
              </w:rPr>
              <w:t xml:space="preserve">№ </w:t>
            </w:r>
            <w:proofErr w:type="gramStart"/>
            <w:r w:rsidRPr="00503804">
              <w:rPr>
                <w:rFonts w:ascii="Times New Roman" w:hAnsi="Times New Roman" w:cs="Times New Roman"/>
                <w:sz w:val="24"/>
                <w:szCs w:val="24"/>
              </w:rPr>
              <w:t>п</w:t>
            </w:r>
            <w:proofErr w:type="gramEnd"/>
            <w:r w:rsidRPr="00503804">
              <w:rPr>
                <w:rFonts w:ascii="Times New Roman" w:hAnsi="Times New Roman" w:cs="Times New Roman"/>
                <w:sz w:val="24"/>
                <w:szCs w:val="24"/>
              </w:rPr>
              <w:t>/п</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right="14" w:firstLine="167"/>
              <w:jc w:val="center"/>
              <w:rPr>
                <w:rFonts w:ascii="Times New Roman" w:hAnsi="Times New Roman" w:cs="Times New Roman"/>
                <w:sz w:val="24"/>
                <w:szCs w:val="24"/>
              </w:rPr>
            </w:pPr>
            <w:r w:rsidRPr="00503804">
              <w:rPr>
                <w:rFonts w:ascii="Times New Roman" w:hAnsi="Times New Roman" w:cs="Times New Roman"/>
                <w:sz w:val="24"/>
                <w:szCs w:val="24"/>
              </w:rPr>
              <w:t>Перечень документов для внесения изменений в разрешение на строительство (реконструкцию) объектов капитального строительства</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right="14" w:firstLine="167"/>
              <w:jc w:val="center"/>
              <w:rPr>
                <w:rFonts w:ascii="Times New Roman" w:hAnsi="Times New Roman" w:cs="Times New Roman"/>
                <w:sz w:val="24"/>
                <w:szCs w:val="24"/>
              </w:rPr>
            </w:pPr>
            <w:r w:rsidRPr="00503804">
              <w:rPr>
                <w:rFonts w:ascii="Times New Roman" w:hAnsi="Times New Roman" w:cs="Times New Roman"/>
                <w:sz w:val="24"/>
                <w:szCs w:val="24"/>
              </w:rPr>
              <w:t>Наименование и реквизиты предоставляемого документа</w:t>
            </w:r>
          </w:p>
        </w:tc>
        <w:tc>
          <w:tcPr>
            <w:tcW w:w="10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right="14" w:firstLine="167"/>
              <w:jc w:val="center"/>
              <w:rPr>
                <w:rFonts w:ascii="Times New Roman" w:hAnsi="Times New Roman" w:cs="Times New Roman"/>
                <w:sz w:val="24"/>
                <w:szCs w:val="24"/>
              </w:rPr>
            </w:pPr>
            <w:r w:rsidRPr="00503804">
              <w:rPr>
                <w:rFonts w:ascii="Times New Roman" w:hAnsi="Times New Roman" w:cs="Times New Roman"/>
                <w:sz w:val="24"/>
                <w:szCs w:val="24"/>
              </w:rPr>
              <w:t>Кол-во листов</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right="14" w:firstLine="167"/>
              <w:jc w:val="center"/>
              <w:rPr>
                <w:rFonts w:ascii="Times New Roman" w:hAnsi="Times New Roman" w:cs="Times New Roman"/>
                <w:sz w:val="24"/>
                <w:szCs w:val="24"/>
              </w:rPr>
            </w:pPr>
            <w:r w:rsidRPr="00503804">
              <w:rPr>
                <w:rFonts w:ascii="Times New Roman" w:hAnsi="Times New Roman" w:cs="Times New Roman"/>
                <w:sz w:val="24"/>
                <w:szCs w:val="24"/>
              </w:rPr>
              <w:t>Копия документа представлена</w:t>
            </w:r>
          </w:p>
          <w:p w:rsidR="00503804" w:rsidRPr="00503804" w:rsidRDefault="00503804" w:rsidP="004C1309">
            <w:pPr>
              <w:spacing w:after="0" w:line="240" w:lineRule="auto"/>
              <w:ind w:right="14" w:firstLine="167"/>
              <w:jc w:val="center"/>
              <w:rPr>
                <w:rFonts w:ascii="Times New Roman" w:hAnsi="Times New Roman" w:cs="Times New Roman"/>
                <w:sz w:val="24"/>
                <w:szCs w:val="24"/>
              </w:rPr>
            </w:pPr>
            <w:r w:rsidRPr="00503804">
              <w:rPr>
                <w:rFonts w:ascii="Times New Roman" w:hAnsi="Times New Roman" w:cs="Times New Roman"/>
                <w:sz w:val="24"/>
                <w:szCs w:val="24"/>
              </w:rPr>
              <w:t>на электронном носителе</w:t>
            </w:r>
          </w:p>
          <w:p w:rsidR="00503804" w:rsidRPr="00503804" w:rsidRDefault="00503804" w:rsidP="004C1309">
            <w:pPr>
              <w:spacing w:after="0" w:line="240" w:lineRule="auto"/>
              <w:ind w:right="14" w:firstLine="167"/>
              <w:jc w:val="center"/>
              <w:rPr>
                <w:rFonts w:ascii="Times New Roman" w:hAnsi="Times New Roman" w:cs="Times New Roman"/>
                <w:sz w:val="24"/>
                <w:szCs w:val="24"/>
              </w:rPr>
            </w:pPr>
            <w:r w:rsidRPr="00503804">
              <w:rPr>
                <w:rFonts w:ascii="Times New Roman" w:hAnsi="Times New Roman" w:cs="Times New Roman"/>
                <w:sz w:val="24"/>
                <w:szCs w:val="24"/>
              </w:rPr>
              <w:t>(ставится галочка – при наличии, а при отсутствии - крестик)</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right="14" w:firstLine="167"/>
              <w:jc w:val="center"/>
              <w:rPr>
                <w:rFonts w:ascii="Times New Roman" w:hAnsi="Times New Roman" w:cs="Times New Roman"/>
                <w:sz w:val="24"/>
                <w:szCs w:val="24"/>
              </w:rPr>
            </w:pPr>
            <w:r w:rsidRPr="00503804">
              <w:rPr>
                <w:rFonts w:ascii="Times New Roman" w:hAnsi="Times New Roman" w:cs="Times New Roman"/>
                <w:sz w:val="24"/>
                <w:szCs w:val="24"/>
              </w:rPr>
              <w:t>Копия документа представлена на бумажном носителе</w:t>
            </w:r>
          </w:p>
          <w:p w:rsidR="00503804" w:rsidRPr="00503804" w:rsidRDefault="00503804" w:rsidP="004C1309">
            <w:pPr>
              <w:spacing w:after="0" w:line="240" w:lineRule="auto"/>
              <w:ind w:right="14" w:firstLine="167"/>
              <w:jc w:val="center"/>
              <w:rPr>
                <w:rFonts w:ascii="Times New Roman" w:hAnsi="Times New Roman" w:cs="Times New Roman"/>
                <w:sz w:val="24"/>
                <w:szCs w:val="24"/>
              </w:rPr>
            </w:pPr>
            <w:r w:rsidRPr="00503804">
              <w:rPr>
                <w:rFonts w:ascii="Times New Roman" w:hAnsi="Times New Roman" w:cs="Times New Roman"/>
                <w:sz w:val="24"/>
                <w:szCs w:val="24"/>
              </w:rPr>
              <w:t>(ставится галочка при наличии, а при отсутствии – крестик)</w:t>
            </w:r>
          </w:p>
        </w:tc>
      </w:tr>
      <w:tr w:rsidR="00503804" w:rsidRPr="00503804" w:rsidTr="004C1309">
        <w:trPr>
          <w:trHeight w:val="169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C1309" w:rsidRDefault="004C1309" w:rsidP="004C1309">
            <w:pPr>
              <w:spacing w:after="0" w:line="240" w:lineRule="auto"/>
              <w:ind w:firstLine="709"/>
              <w:jc w:val="center"/>
              <w:rPr>
                <w:rFonts w:ascii="Times New Roman" w:hAnsi="Times New Roman" w:cs="Times New Roman"/>
                <w:sz w:val="24"/>
                <w:szCs w:val="24"/>
              </w:rPr>
            </w:pPr>
          </w:p>
          <w:p w:rsidR="00503804" w:rsidRPr="004C1309" w:rsidRDefault="004C1309" w:rsidP="004C1309">
            <w:pP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left="168" w:hanging="142"/>
              <w:jc w:val="center"/>
              <w:rPr>
                <w:rFonts w:ascii="Times New Roman" w:hAnsi="Times New Roman" w:cs="Times New Roman"/>
                <w:sz w:val="24"/>
                <w:szCs w:val="24"/>
              </w:rPr>
            </w:pPr>
            <w:r w:rsidRPr="00503804">
              <w:rPr>
                <w:rFonts w:ascii="Times New Roman" w:hAnsi="Times New Roman" w:cs="Times New Roman"/>
                <w:sz w:val="24"/>
                <w:szCs w:val="24"/>
              </w:rPr>
              <w:t>Оригинал ранее выданного разрешения на строительство</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r>
      <w:tr w:rsidR="00503804" w:rsidRPr="00503804" w:rsidTr="004C1309">
        <w:trPr>
          <w:trHeight w:val="169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4C1309" w:rsidP="004C130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left="168" w:hanging="142"/>
              <w:jc w:val="center"/>
              <w:rPr>
                <w:rFonts w:ascii="Times New Roman" w:hAnsi="Times New Roman" w:cs="Times New Roman"/>
                <w:sz w:val="24"/>
                <w:szCs w:val="24"/>
              </w:rPr>
            </w:pPr>
            <w:r w:rsidRPr="00503804">
              <w:rPr>
                <w:rFonts w:ascii="Times New Roman" w:hAnsi="Times New Roman" w:cs="Times New Roman"/>
                <w:sz w:val="24"/>
                <w:szCs w:val="24"/>
              </w:rPr>
              <w:t>Правоустанавливающие документы (для внесения изменений в наименование застройщика);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r>
      <w:tr w:rsidR="00503804" w:rsidRPr="00503804" w:rsidTr="004C1309">
        <w:trPr>
          <w:trHeight w:val="169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4C1309" w:rsidP="004C130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left="168" w:hanging="142"/>
              <w:jc w:val="center"/>
              <w:rPr>
                <w:rFonts w:ascii="Times New Roman" w:hAnsi="Times New Roman" w:cs="Times New Roman"/>
                <w:sz w:val="24"/>
                <w:szCs w:val="24"/>
              </w:rPr>
            </w:pPr>
            <w:r w:rsidRPr="00503804">
              <w:rPr>
                <w:rFonts w:ascii="Times New Roman" w:hAnsi="Times New Roman" w:cs="Times New Roman"/>
                <w:sz w:val="24"/>
                <w:szCs w:val="24"/>
              </w:rPr>
              <w:t>Постановление об образовании земельных участков путем объединения или раздела, перераспределении, выдела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r>
      <w:tr w:rsidR="00503804" w:rsidRPr="00503804" w:rsidTr="004C1309">
        <w:trPr>
          <w:trHeight w:val="169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4C1309" w:rsidP="004C130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left="168" w:hanging="142"/>
              <w:jc w:val="center"/>
              <w:rPr>
                <w:rFonts w:ascii="Times New Roman" w:hAnsi="Times New Roman" w:cs="Times New Roman"/>
                <w:sz w:val="24"/>
                <w:szCs w:val="24"/>
              </w:rPr>
            </w:pPr>
            <w:r w:rsidRPr="00503804">
              <w:rPr>
                <w:rFonts w:ascii="Times New Roman" w:hAnsi="Times New Roman" w:cs="Times New Roman"/>
                <w:sz w:val="24"/>
                <w:szCs w:val="24"/>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w:t>
            </w:r>
            <w:r w:rsidRPr="00503804">
              <w:rPr>
                <w:rFonts w:ascii="Times New Roman" w:hAnsi="Times New Roman" w:cs="Times New Roman"/>
                <w:sz w:val="24"/>
                <w:szCs w:val="24"/>
              </w:rPr>
              <w:lastRenderedPageBreak/>
              <w:t>выдела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r>
      <w:tr w:rsidR="00503804" w:rsidRPr="00503804" w:rsidTr="004C1309">
        <w:trPr>
          <w:trHeight w:val="169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C1309" w:rsidRDefault="004C1309" w:rsidP="004C1309">
            <w:pPr>
              <w:spacing w:after="0" w:line="240" w:lineRule="auto"/>
              <w:ind w:firstLine="709"/>
              <w:jc w:val="center"/>
              <w:rPr>
                <w:rFonts w:ascii="Times New Roman" w:hAnsi="Times New Roman" w:cs="Times New Roman"/>
                <w:sz w:val="24"/>
                <w:szCs w:val="24"/>
              </w:rPr>
            </w:pPr>
          </w:p>
          <w:p w:rsidR="00503804" w:rsidRPr="004C1309" w:rsidRDefault="004C1309" w:rsidP="004C1309">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left="168" w:hanging="142"/>
              <w:jc w:val="center"/>
              <w:rPr>
                <w:rFonts w:ascii="Times New Roman" w:hAnsi="Times New Roman" w:cs="Times New Roman"/>
                <w:sz w:val="24"/>
                <w:szCs w:val="24"/>
              </w:rPr>
            </w:pPr>
            <w:r w:rsidRPr="00503804">
              <w:rPr>
                <w:rFonts w:ascii="Times New Roman" w:hAnsi="Times New Roman" w:cs="Times New Roman"/>
                <w:sz w:val="24"/>
                <w:szCs w:val="24"/>
              </w:rPr>
              <w:t>Копию откорректированной проектной документации в части вносимых изменений  (в случае внесения изменений в  разрешения на строительство объектов, не относящихся к индивидуальному жилищному строительству);</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r>
      <w:tr w:rsidR="00503804" w:rsidRPr="00503804" w:rsidTr="004C1309">
        <w:trPr>
          <w:trHeight w:val="169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4C1309" w:rsidP="004C130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left="168" w:hanging="142"/>
              <w:jc w:val="center"/>
              <w:rPr>
                <w:rFonts w:ascii="Times New Roman" w:hAnsi="Times New Roman" w:cs="Times New Roman"/>
                <w:sz w:val="24"/>
                <w:szCs w:val="24"/>
              </w:rPr>
            </w:pPr>
            <w:r w:rsidRPr="00503804">
              <w:rPr>
                <w:rFonts w:ascii="Times New Roman" w:hAnsi="Times New Roman" w:cs="Times New Roman"/>
                <w:sz w:val="24"/>
                <w:szCs w:val="24"/>
              </w:rPr>
              <w:t>Положительное заключение государственной экспертизы откорректированной проектной документации  (для объектов капитального строительства, определенных ст.49 Градостроительного кодекса Российской Федерации);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r>
      <w:tr w:rsidR="00503804" w:rsidRPr="00503804" w:rsidTr="004C1309">
        <w:trPr>
          <w:trHeight w:val="169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4C1309" w:rsidP="004C130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left="168" w:hanging="142"/>
              <w:jc w:val="center"/>
              <w:rPr>
                <w:rFonts w:ascii="Times New Roman" w:hAnsi="Times New Roman" w:cs="Times New Roman"/>
                <w:sz w:val="24"/>
                <w:szCs w:val="24"/>
              </w:rPr>
            </w:pPr>
            <w:r w:rsidRPr="00503804">
              <w:rPr>
                <w:rFonts w:ascii="Times New Roman" w:hAnsi="Times New Roman" w:cs="Times New Roman"/>
                <w:sz w:val="24"/>
                <w:szCs w:val="24"/>
              </w:rPr>
              <w:t>Постановление об изменении адреса объекта капитального строительства (для внесения изменений в адрес).</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3804" w:rsidRPr="00503804" w:rsidRDefault="00503804" w:rsidP="004C1309">
            <w:pPr>
              <w:spacing w:after="0" w:line="240" w:lineRule="auto"/>
              <w:ind w:firstLine="709"/>
              <w:jc w:val="center"/>
              <w:rPr>
                <w:rFonts w:ascii="Times New Roman" w:hAnsi="Times New Roman" w:cs="Times New Roman"/>
                <w:sz w:val="24"/>
                <w:szCs w:val="24"/>
              </w:rPr>
            </w:pPr>
          </w:p>
        </w:tc>
      </w:tr>
    </w:tbl>
    <w:p w:rsidR="004C1309" w:rsidRDefault="004C1309" w:rsidP="00503804">
      <w:pPr>
        <w:spacing w:after="0" w:line="240" w:lineRule="auto"/>
        <w:ind w:firstLine="709"/>
        <w:jc w:val="both"/>
        <w:rPr>
          <w:rFonts w:ascii="Times New Roman" w:hAnsi="Times New Roman" w:cs="Times New Roman"/>
          <w:sz w:val="24"/>
          <w:szCs w:val="24"/>
        </w:rPr>
      </w:pP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 ___________________________________________</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i/>
          <w:iCs/>
          <w:sz w:val="24"/>
          <w:szCs w:val="24"/>
        </w:rPr>
        <w:t>(подпись)</w:t>
      </w:r>
      <w:r w:rsidR="004C1309">
        <w:rPr>
          <w:rFonts w:ascii="Times New Roman" w:hAnsi="Times New Roman" w:cs="Times New Roman"/>
          <w:i/>
          <w:iCs/>
          <w:sz w:val="24"/>
          <w:szCs w:val="24"/>
        </w:rPr>
        <w:tab/>
      </w:r>
      <w:r w:rsidR="004C1309">
        <w:rPr>
          <w:rFonts w:ascii="Times New Roman" w:hAnsi="Times New Roman" w:cs="Times New Roman"/>
          <w:i/>
          <w:iCs/>
          <w:sz w:val="24"/>
          <w:szCs w:val="24"/>
        </w:rPr>
        <w:tab/>
      </w:r>
      <w:r w:rsidR="004C1309">
        <w:rPr>
          <w:rFonts w:ascii="Times New Roman" w:hAnsi="Times New Roman" w:cs="Times New Roman"/>
          <w:i/>
          <w:iCs/>
          <w:sz w:val="24"/>
          <w:szCs w:val="24"/>
        </w:rPr>
        <w:tab/>
      </w:r>
      <w:r w:rsidR="004C1309">
        <w:rPr>
          <w:rFonts w:ascii="Times New Roman" w:hAnsi="Times New Roman" w:cs="Times New Roman"/>
          <w:i/>
          <w:iCs/>
          <w:sz w:val="24"/>
          <w:szCs w:val="24"/>
        </w:rPr>
        <w:tab/>
      </w:r>
      <w:r w:rsidRPr="00503804">
        <w:rPr>
          <w:rFonts w:ascii="Times New Roman" w:hAnsi="Times New Roman" w:cs="Times New Roman"/>
          <w:i/>
          <w:iCs/>
          <w:sz w:val="24"/>
          <w:szCs w:val="24"/>
        </w:rPr>
        <w:t xml:space="preserve"> (расшифровка подписи)</w:t>
      </w:r>
    </w:p>
    <w:p w:rsidR="004C1309" w:rsidRDefault="004C1309" w:rsidP="00503804">
      <w:pPr>
        <w:spacing w:after="0" w:line="240" w:lineRule="auto"/>
        <w:ind w:firstLine="709"/>
        <w:jc w:val="both"/>
        <w:rPr>
          <w:rFonts w:ascii="Times New Roman" w:hAnsi="Times New Roman" w:cs="Times New Roman"/>
          <w:sz w:val="24"/>
          <w:szCs w:val="24"/>
        </w:rPr>
      </w:pP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М. п.</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i/>
          <w:iCs/>
          <w:sz w:val="24"/>
          <w:szCs w:val="24"/>
        </w:rPr>
        <w:t>(для юридических лиц)</w:t>
      </w:r>
    </w:p>
    <w:p w:rsidR="00503804" w:rsidRPr="00503804" w:rsidRDefault="004C1309"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3804" w:rsidRPr="00503804">
        <w:rPr>
          <w:rFonts w:ascii="Times New Roman" w:hAnsi="Times New Roman" w:cs="Times New Roman"/>
          <w:sz w:val="24"/>
          <w:szCs w:val="24"/>
        </w:rPr>
        <w:t>«______» _________________ 20 ___г</w:t>
      </w: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571"/>
      </w:tblGrid>
      <w:tr w:rsidR="00503804" w:rsidRPr="00503804" w:rsidTr="006F77A2">
        <w:trPr>
          <w:trHeight w:val="2335"/>
        </w:trPr>
        <w:tc>
          <w:tcPr>
            <w:tcW w:w="5000" w:type="pct"/>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6F77A2" w:rsidRDefault="00503804" w:rsidP="006F77A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lastRenderedPageBreak/>
              <w:t xml:space="preserve">Приложение 2 к </w:t>
            </w:r>
            <w:proofErr w:type="gramStart"/>
            <w:r w:rsidRPr="00503804">
              <w:rPr>
                <w:rFonts w:ascii="Times New Roman" w:hAnsi="Times New Roman" w:cs="Times New Roman"/>
                <w:sz w:val="24"/>
                <w:szCs w:val="24"/>
              </w:rPr>
              <w:t>Административному</w:t>
            </w:r>
            <w:proofErr w:type="gramEnd"/>
            <w:r w:rsidRPr="00503804">
              <w:rPr>
                <w:rFonts w:ascii="Times New Roman" w:hAnsi="Times New Roman" w:cs="Times New Roman"/>
                <w:sz w:val="24"/>
                <w:szCs w:val="24"/>
              </w:rPr>
              <w:t xml:space="preserve"> </w:t>
            </w:r>
          </w:p>
          <w:p w:rsidR="006F77A2" w:rsidRDefault="00503804" w:rsidP="006F77A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 xml:space="preserve">регламенту по предоставлению </w:t>
            </w:r>
            <w:proofErr w:type="gramStart"/>
            <w:r w:rsidRPr="00503804">
              <w:rPr>
                <w:rFonts w:ascii="Times New Roman" w:hAnsi="Times New Roman" w:cs="Times New Roman"/>
                <w:sz w:val="24"/>
                <w:szCs w:val="24"/>
              </w:rPr>
              <w:t>муниципальной</w:t>
            </w:r>
            <w:proofErr w:type="gramEnd"/>
            <w:r w:rsidRPr="00503804">
              <w:rPr>
                <w:rFonts w:ascii="Times New Roman" w:hAnsi="Times New Roman" w:cs="Times New Roman"/>
                <w:sz w:val="24"/>
                <w:szCs w:val="24"/>
              </w:rPr>
              <w:t xml:space="preserve"> </w:t>
            </w:r>
          </w:p>
          <w:p w:rsidR="006F77A2" w:rsidRDefault="00503804" w:rsidP="006F77A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 xml:space="preserve">услуги «Внесение изменений в разрешение </w:t>
            </w:r>
          </w:p>
          <w:p w:rsidR="006F77A2" w:rsidRDefault="00503804" w:rsidP="006F77A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 xml:space="preserve">на строительство (реконструкцию) объектов </w:t>
            </w:r>
          </w:p>
          <w:p w:rsidR="006F77A2" w:rsidRPr="00503804" w:rsidRDefault="006F77A2" w:rsidP="006F77A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капитального строительства»</w:t>
            </w:r>
          </w:p>
          <w:p w:rsidR="00503804" w:rsidRPr="00503804" w:rsidRDefault="00503804" w:rsidP="006F77A2">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Форма</w:t>
            </w:r>
          </w:p>
          <w:p w:rsidR="00503804" w:rsidRPr="00503804" w:rsidRDefault="00503804" w:rsidP="006F77A2">
            <w:pPr>
              <w:spacing w:after="0" w:line="240" w:lineRule="auto"/>
              <w:ind w:left="425" w:firstLine="709"/>
              <w:jc w:val="center"/>
              <w:rPr>
                <w:rFonts w:ascii="Times New Roman" w:hAnsi="Times New Roman" w:cs="Times New Roman"/>
                <w:sz w:val="24"/>
                <w:szCs w:val="24"/>
              </w:rPr>
            </w:pPr>
            <w:r w:rsidRPr="00503804">
              <w:rPr>
                <w:rFonts w:ascii="Times New Roman" w:hAnsi="Times New Roman" w:cs="Times New Roman"/>
                <w:b/>
                <w:bCs/>
                <w:sz w:val="24"/>
                <w:szCs w:val="24"/>
              </w:rPr>
              <w:t>уведомления о внесении изменений в разрешение на строительство, реконструкцию объектов капитального строительства</w:t>
            </w:r>
          </w:p>
          <w:p w:rsidR="00503804" w:rsidRPr="00503804" w:rsidRDefault="00503804" w:rsidP="006F77A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Кому:</w:t>
            </w:r>
          </w:p>
          <w:p w:rsidR="00503804" w:rsidRDefault="00503804" w:rsidP="006F77A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______________________</w:t>
            </w:r>
            <w:r w:rsidR="00686C12">
              <w:rPr>
                <w:rFonts w:ascii="Times New Roman" w:hAnsi="Times New Roman" w:cs="Times New Roman"/>
                <w:sz w:val="24"/>
                <w:szCs w:val="24"/>
              </w:rPr>
              <w:t>___</w:t>
            </w:r>
          </w:p>
          <w:p w:rsidR="00686C12" w:rsidRDefault="00686C12" w:rsidP="006F77A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686C12" w:rsidRPr="00503804" w:rsidRDefault="00686C12" w:rsidP="006F77A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w:t>
            </w:r>
          </w:p>
          <w:p w:rsidR="00686C12" w:rsidRPr="00686C12" w:rsidRDefault="00503804" w:rsidP="006F77A2">
            <w:pPr>
              <w:spacing w:after="0" w:line="240" w:lineRule="auto"/>
              <w:ind w:firstLine="709"/>
              <w:jc w:val="right"/>
              <w:rPr>
                <w:rFonts w:ascii="Times New Roman" w:hAnsi="Times New Roman" w:cs="Times New Roman"/>
                <w:i/>
                <w:sz w:val="18"/>
                <w:szCs w:val="18"/>
              </w:rPr>
            </w:pPr>
            <w:proofErr w:type="gramStart"/>
            <w:r w:rsidRPr="00686C12">
              <w:rPr>
                <w:rFonts w:ascii="Times New Roman" w:hAnsi="Times New Roman" w:cs="Times New Roman"/>
                <w:i/>
                <w:sz w:val="18"/>
                <w:szCs w:val="18"/>
              </w:rPr>
              <w:t xml:space="preserve">(наименование застройщика </w:t>
            </w:r>
            <w:proofErr w:type="gramEnd"/>
          </w:p>
          <w:p w:rsidR="00686C12" w:rsidRPr="00686C12" w:rsidRDefault="00503804" w:rsidP="006F77A2">
            <w:pPr>
              <w:spacing w:after="0" w:line="240" w:lineRule="auto"/>
              <w:ind w:firstLine="709"/>
              <w:jc w:val="right"/>
              <w:rPr>
                <w:rFonts w:ascii="Times New Roman" w:hAnsi="Times New Roman" w:cs="Times New Roman"/>
                <w:i/>
                <w:sz w:val="18"/>
                <w:szCs w:val="18"/>
              </w:rPr>
            </w:pPr>
            <w:r w:rsidRPr="00686C12">
              <w:rPr>
                <w:rFonts w:ascii="Times New Roman" w:hAnsi="Times New Roman" w:cs="Times New Roman"/>
                <w:i/>
                <w:sz w:val="18"/>
                <w:szCs w:val="18"/>
              </w:rPr>
              <w:t xml:space="preserve">(фамилия, имя, отчество - для граждан, </w:t>
            </w:r>
          </w:p>
          <w:p w:rsidR="00686C12" w:rsidRPr="00686C12" w:rsidRDefault="00503804" w:rsidP="006F77A2">
            <w:pPr>
              <w:spacing w:after="0" w:line="240" w:lineRule="auto"/>
              <w:ind w:firstLine="709"/>
              <w:jc w:val="right"/>
              <w:rPr>
                <w:rFonts w:ascii="Times New Roman" w:hAnsi="Times New Roman" w:cs="Times New Roman"/>
                <w:i/>
                <w:sz w:val="18"/>
                <w:szCs w:val="18"/>
              </w:rPr>
            </w:pPr>
            <w:r w:rsidRPr="00686C12">
              <w:rPr>
                <w:rFonts w:ascii="Times New Roman" w:hAnsi="Times New Roman" w:cs="Times New Roman"/>
                <w:i/>
                <w:sz w:val="18"/>
                <w:szCs w:val="18"/>
              </w:rPr>
              <w:t xml:space="preserve">полное наименование организации - для юридических лиц), </w:t>
            </w:r>
          </w:p>
          <w:p w:rsidR="00503804" w:rsidRPr="00503804" w:rsidRDefault="00503804" w:rsidP="006F77A2">
            <w:pPr>
              <w:spacing w:after="0" w:line="240" w:lineRule="auto"/>
              <w:ind w:firstLine="709"/>
              <w:jc w:val="right"/>
              <w:rPr>
                <w:rFonts w:ascii="Times New Roman" w:hAnsi="Times New Roman" w:cs="Times New Roman"/>
                <w:sz w:val="24"/>
                <w:szCs w:val="24"/>
              </w:rPr>
            </w:pPr>
            <w:r w:rsidRPr="00686C12">
              <w:rPr>
                <w:rFonts w:ascii="Times New Roman" w:hAnsi="Times New Roman" w:cs="Times New Roman"/>
                <w:i/>
                <w:sz w:val="18"/>
                <w:szCs w:val="18"/>
              </w:rPr>
              <w:t>его почтовый индекс и адрес)</w:t>
            </w:r>
          </w:p>
        </w:tc>
      </w:tr>
    </w:tbl>
    <w:p w:rsidR="00686C12" w:rsidRDefault="00686C12" w:rsidP="00686C12">
      <w:pPr>
        <w:spacing w:after="0" w:line="240" w:lineRule="auto"/>
        <w:ind w:firstLine="709"/>
        <w:jc w:val="center"/>
        <w:rPr>
          <w:rFonts w:ascii="Times New Roman" w:hAnsi="Times New Roman" w:cs="Times New Roman"/>
          <w:b/>
          <w:bCs/>
          <w:sz w:val="24"/>
          <w:szCs w:val="24"/>
        </w:rPr>
      </w:pPr>
    </w:p>
    <w:p w:rsidR="00503804" w:rsidRPr="00503804" w:rsidRDefault="00503804" w:rsidP="00686C12">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УВЕДОМЛЕНИЕ</w:t>
      </w:r>
    </w:p>
    <w:p w:rsidR="00503804" w:rsidRPr="00503804" w:rsidRDefault="00503804" w:rsidP="00686C12">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О внесении изменений в</w:t>
      </w:r>
      <w:r w:rsidRPr="00503804">
        <w:rPr>
          <w:rFonts w:ascii="Times New Roman" w:hAnsi="Times New Roman" w:cs="Times New Roman"/>
          <w:sz w:val="24"/>
          <w:szCs w:val="24"/>
        </w:rPr>
        <w:t> </w:t>
      </w:r>
      <w:r w:rsidRPr="00503804">
        <w:rPr>
          <w:rFonts w:ascii="Times New Roman" w:hAnsi="Times New Roman" w:cs="Times New Roman"/>
          <w:b/>
          <w:bCs/>
          <w:sz w:val="24"/>
          <w:szCs w:val="24"/>
        </w:rPr>
        <w:t>разрешение на строительство (реконструкцию) объекта капитального строительства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sidR="00686C12">
        <w:rPr>
          <w:rFonts w:ascii="Times New Roman" w:hAnsi="Times New Roman" w:cs="Times New Roman"/>
          <w:sz w:val="24"/>
          <w:szCs w:val="24"/>
        </w:rPr>
        <w:t>_____________________________</w:t>
      </w:r>
    </w:p>
    <w:p w:rsidR="00686C12" w:rsidRDefault="00503804" w:rsidP="00503804">
      <w:pPr>
        <w:spacing w:after="0" w:line="240" w:lineRule="auto"/>
        <w:ind w:firstLine="709"/>
        <w:jc w:val="both"/>
        <w:rPr>
          <w:rFonts w:ascii="Times New Roman" w:hAnsi="Times New Roman" w:cs="Times New Roman"/>
          <w:i/>
          <w:sz w:val="20"/>
          <w:szCs w:val="20"/>
        </w:rPr>
      </w:pPr>
      <w:r w:rsidRPr="00686C12">
        <w:rPr>
          <w:rFonts w:ascii="Times New Roman" w:hAnsi="Times New Roman" w:cs="Times New Roman"/>
          <w:i/>
          <w:sz w:val="20"/>
          <w:szCs w:val="20"/>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внесение изменений в разрешения на</w:t>
      </w:r>
      <w:r w:rsidR="00686C12" w:rsidRPr="00686C12">
        <w:rPr>
          <w:rFonts w:ascii="Times New Roman" w:hAnsi="Times New Roman" w:cs="Times New Roman"/>
          <w:i/>
          <w:sz w:val="20"/>
          <w:szCs w:val="20"/>
        </w:rPr>
        <w:t xml:space="preserve"> строительство (реконструкцию)), </w:t>
      </w:r>
    </w:p>
    <w:p w:rsidR="00686C12" w:rsidRPr="00686C12" w:rsidRDefault="00686C12" w:rsidP="00503804">
      <w:pPr>
        <w:spacing w:after="0" w:line="240" w:lineRule="auto"/>
        <w:ind w:firstLine="709"/>
        <w:jc w:val="both"/>
        <w:rPr>
          <w:rFonts w:ascii="Times New Roman" w:hAnsi="Times New Roman" w:cs="Times New Roman"/>
          <w:i/>
          <w:sz w:val="20"/>
          <w:szCs w:val="20"/>
        </w:rPr>
      </w:pP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руководствуясь статьей 51 Градостроительного кодекса Российской Федерации,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уведомляет о внесении изменении в разрешение на строительство (реконструкцию) объекта капитального строительства: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_____________________________________________________________________________________________________________________________________________________</w:t>
      </w:r>
    </w:p>
    <w:p w:rsidR="00503804" w:rsidRPr="00686C12" w:rsidRDefault="00503804" w:rsidP="00503804">
      <w:pPr>
        <w:spacing w:after="0" w:line="240" w:lineRule="auto"/>
        <w:ind w:firstLine="709"/>
        <w:jc w:val="both"/>
        <w:rPr>
          <w:rFonts w:ascii="Times New Roman" w:hAnsi="Times New Roman" w:cs="Times New Roman"/>
          <w:i/>
          <w:sz w:val="20"/>
          <w:szCs w:val="20"/>
        </w:rPr>
      </w:pPr>
      <w:r w:rsidRPr="00686C12">
        <w:rPr>
          <w:rFonts w:ascii="Times New Roman" w:hAnsi="Times New Roman" w:cs="Times New Roman"/>
          <w:i/>
          <w:sz w:val="20"/>
          <w:szCs w:val="20"/>
        </w:rPr>
        <w:t>(указываются причины внесения изменений, реквизиты разрешения на строительство (реконструкцию), наименование объекта капитального строительства в соответствии с проектной документацией, краткие проектные характеристики, описание этапа строительства, реконструкции, если разрешение выдается на этап строительства, реконструкции)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расположенного по адресу:</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_____________________________________________________________________________________________________________________________________________________</w:t>
      </w:r>
    </w:p>
    <w:p w:rsidR="00503804" w:rsidRDefault="00503804" w:rsidP="00503804">
      <w:pPr>
        <w:spacing w:after="0" w:line="240" w:lineRule="auto"/>
        <w:ind w:firstLine="709"/>
        <w:jc w:val="both"/>
        <w:rPr>
          <w:rFonts w:ascii="Times New Roman" w:hAnsi="Times New Roman" w:cs="Times New Roman"/>
          <w:i/>
          <w:sz w:val="20"/>
          <w:szCs w:val="20"/>
        </w:rPr>
      </w:pPr>
      <w:r w:rsidRPr="00686C12">
        <w:rPr>
          <w:rFonts w:ascii="Times New Roman" w:hAnsi="Times New Roman" w:cs="Times New Roman"/>
          <w:i/>
          <w:sz w:val="20"/>
          <w:szCs w:val="20"/>
        </w:rPr>
        <w:t>(полный адрес объекта капитального строительства с указанием субъекта Российской Федерации, административного района и т. д. или строительный адрес)</w:t>
      </w:r>
    </w:p>
    <w:p w:rsidR="00686C12" w:rsidRPr="00686C12" w:rsidRDefault="00686C12" w:rsidP="00503804">
      <w:pPr>
        <w:spacing w:after="0" w:line="240" w:lineRule="auto"/>
        <w:ind w:firstLine="709"/>
        <w:jc w:val="both"/>
        <w:rPr>
          <w:rFonts w:ascii="Times New Roman" w:hAnsi="Times New Roman" w:cs="Times New Roman"/>
          <w:i/>
          <w:sz w:val="20"/>
          <w:szCs w:val="20"/>
        </w:rPr>
      </w:pP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Изложи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804" w:rsidRPr="00686C12" w:rsidRDefault="00503804" w:rsidP="00503804">
      <w:pPr>
        <w:spacing w:after="0" w:line="240" w:lineRule="auto"/>
        <w:ind w:firstLine="709"/>
        <w:jc w:val="both"/>
        <w:rPr>
          <w:rFonts w:ascii="Times New Roman" w:hAnsi="Times New Roman" w:cs="Times New Roman"/>
          <w:i/>
          <w:sz w:val="20"/>
          <w:szCs w:val="20"/>
        </w:rPr>
      </w:pPr>
      <w:r w:rsidRPr="00686C12">
        <w:rPr>
          <w:rFonts w:ascii="Times New Roman" w:hAnsi="Times New Roman" w:cs="Times New Roman"/>
          <w:i/>
          <w:sz w:val="20"/>
          <w:szCs w:val="20"/>
        </w:rPr>
        <w:t>(указываются наименование строк разрешения на строительство (реконструкцию) в соответствии Приказом Министерства регионального развития Российской Федерации от 01.01.01 г. N 120 "Об утверждении Инструкции о порядке заполнения формы разрешения на строительство" куда вносятся изменения)</w:t>
      </w:r>
    </w:p>
    <w:p w:rsid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 ______________ _________________________</w:t>
      </w:r>
    </w:p>
    <w:p w:rsidR="00503804" w:rsidRPr="00686C12" w:rsidRDefault="00503804" w:rsidP="00503804">
      <w:pPr>
        <w:spacing w:after="0" w:line="240" w:lineRule="auto"/>
        <w:ind w:firstLine="709"/>
        <w:jc w:val="both"/>
        <w:rPr>
          <w:rFonts w:ascii="Times New Roman" w:hAnsi="Times New Roman" w:cs="Times New Roman"/>
          <w:i/>
          <w:sz w:val="20"/>
          <w:szCs w:val="20"/>
        </w:rPr>
      </w:pPr>
      <w:r w:rsidRPr="00686C12">
        <w:rPr>
          <w:rFonts w:ascii="Times New Roman" w:hAnsi="Times New Roman" w:cs="Times New Roman"/>
          <w:i/>
          <w:sz w:val="20"/>
          <w:szCs w:val="20"/>
        </w:rPr>
        <w:t xml:space="preserve">должность уполномоченного </w:t>
      </w:r>
      <w:r w:rsidR="00686C12">
        <w:rPr>
          <w:rFonts w:ascii="Times New Roman" w:hAnsi="Times New Roman" w:cs="Times New Roman"/>
          <w:i/>
          <w:sz w:val="20"/>
          <w:szCs w:val="20"/>
        </w:rPr>
        <w:tab/>
      </w:r>
      <w:r w:rsidR="00686C12">
        <w:rPr>
          <w:rFonts w:ascii="Times New Roman" w:hAnsi="Times New Roman" w:cs="Times New Roman"/>
          <w:i/>
          <w:sz w:val="20"/>
          <w:szCs w:val="20"/>
        </w:rPr>
        <w:tab/>
      </w:r>
      <w:r w:rsidRPr="00686C12">
        <w:rPr>
          <w:rFonts w:ascii="Times New Roman" w:hAnsi="Times New Roman" w:cs="Times New Roman"/>
          <w:i/>
          <w:sz w:val="20"/>
          <w:szCs w:val="20"/>
        </w:rPr>
        <w:t xml:space="preserve">(подпись) </w:t>
      </w:r>
      <w:r w:rsidR="00686C12">
        <w:rPr>
          <w:rFonts w:ascii="Times New Roman" w:hAnsi="Times New Roman" w:cs="Times New Roman"/>
          <w:i/>
          <w:sz w:val="20"/>
          <w:szCs w:val="20"/>
        </w:rPr>
        <w:tab/>
      </w:r>
      <w:r w:rsidR="00686C12">
        <w:rPr>
          <w:rFonts w:ascii="Times New Roman" w:hAnsi="Times New Roman" w:cs="Times New Roman"/>
          <w:i/>
          <w:sz w:val="20"/>
          <w:szCs w:val="20"/>
        </w:rPr>
        <w:tab/>
      </w:r>
      <w:r w:rsidRPr="00686C12">
        <w:rPr>
          <w:rFonts w:ascii="Times New Roman" w:hAnsi="Times New Roman" w:cs="Times New Roman"/>
          <w:i/>
          <w:sz w:val="20"/>
          <w:szCs w:val="20"/>
        </w:rPr>
        <w:t>(расшифровка подписи)</w:t>
      </w:r>
    </w:p>
    <w:p w:rsidR="00503804" w:rsidRPr="00686C12" w:rsidRDefault="00503804" w:rsidP="00503804">
      <w:pPr>
        <w:spacing w:after="0" w:line="240" w:lineRule="auto"/>
        <w:ind w:firstLine="709"/>
        <w:jc w:val="both"/>
        <w:rPr>
          <w:rFonts w:ascii="Times New Roman" w:hAnsi="Times New Roman" w:cs="Times New Roman"/>
          <w:i/>
          <w:sz w:val="20"/>
          <w:szCs w:val="20"/>
        </w:rPr>
      </w:pPr>
      <w:r w:rsidRPr="00686C12">
        <w:rPr>
          <w:rFonts w:ascii="Times New Roman" w:hAnsi="Times New Roman" w:cs="Times New Roman"/>
          <w:i/>
          <w:sz w:val="20"/>
          <w:szCs w:val="20"/>
        </w:rPr>
        <w:t>сотрудника органа,</w:t>
      </w:r>
    </w:p>
    <w:p w:rsidR="00503804" w:rsidRPr="00686C12" w:rsidRDefault="00503804" w:rsidP="00503804">
      <w:pPr>
        <w:spacing w:after="0" w:line="240" w:lineRule="auto"/>
        <w:ind w:firstLine="709"/>
        <w:jc w:val="both"/>
        <w:rPr>
          <w:rFonts w:ascii="Times New Roman" w:hAnsi="Times New Roman" w:cs="Times New Roman"/>
          <w:i/>
          <w:sz w:val="20"/>
          <w:szCs w:val="20"/>
        </w:rPr>
      </w:pPr>
      <w:r w:rsidRPr="00686C12">
        <w:rPr>
          <w:rFonts w:ascii="Times New Roman" w:hAnsi="Times New Roman" w:cs="Times New Roman"/>
          <w:i/>
          <w:sz w:val="20"/>
          <w:szCs w:val="20"/>
        </w:rPr>
        <w:t>осуществляющего выдачу</w:t>
      </w:r>
    </w:p>
    <w:p w:rsidR="00503804" w:rsidRPr="00686C12" w:rsidRDefault="00503804" w:rsidP="00503804">
      <w:pPr>
        <w:spacing w:after="0" w:line="240" w:lineRule="auto"/>
        <w:ind w:firstLine="709"/>
        <w:jc w:val="both"/>
        <w:rPr>
          <w:rFonts w:ascii="Times New Roman" w:hAnsi="Times New Roman" w:cs="Times New Roman"/>
          <w:i/>
          <w:sz w:val="20"/>
          <w:szCs w:val="20"/>
        </w:rPr>
      </w:pPr>
      <w:r w:rsidRPr="00686C12">
        <w:rPr>
          <w:rFonts w:ascii="Times New Roman" w:hAnsi="Times New Roman" w:cs="Times New Roman"/>
          <w:i/>
          <w:sz w:val="20"/>
          <w:szCs w:val="20"/>
        </w:rPr>
        <w:t>разрешения на строительство)</w:t>
      </w:r>
    </w:p>
    <w:p w:rsidR="00503804" w:rsidRPr="00503804" w:rsidRDefault="00686C12"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М. 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3804" w:rsidRPr="00503804">
        <w:rPr>
          <w:rFonts w:ascii="Times New Roman" w:hAnsi="Times New Roman" w:cs="Times New Roman"/>
          <w:sz w:val="24"/>
          <w:szCs w:val="24"/>
        </w:rPr>
        <w:t>"___"_____________20___г.</w:t>
      </w:r>
    </w:p>
    <w:p w:rsidR="00503804" w:rsidRPr="00503804" w:rsidRDefault="00503804" w:rsidP="00503804">
      <w:pPr>
        <w:spacing w:after="0" w:line="240" w:lineRule="auto"/>
        <w:ind w:firstLine="709"/>
        <w:jc w:val="both"/>
        <w:rPr>
          <w:rFonts w:ascii="Times New Roman" w:hAnsi="Times New Roman" w:cs="Times New Roman"/>
          <w:sz w:val="24"/>
          <w:szCs w:val="24"/>
        </w:rPr>
      </w:pP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571"/>
      </w:tblGrid>
      <w:tr w:rsidR="00503804" w:rsidRPr="00503804" w:rsidTr="00686C12">
        <w:trPr>
          <w:trHeight w:val="2335"/>
        </w:trPr>
        <w:tc>
          <w:tcPr>
            <w:tcW w:w="5000" w:type="pct"/>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686C12" w:rsidRDefault="00503804" w:rsidP="00686C1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 xml:space="preserve">Приложение 3 к </w:t>
            </w:r>
            <w:proofErr w:type="gramStart"/>
            <w:r w:rsidRPr="00503804">
              <w:rPr>
                <w:rFonts w:ascii="Times New Roman" w:hAnsi="Times New Roman" w:cs="Times New Roman"/>
                <w:sz w:val="24"/>
                <w:szCs w:val="24"/>
              </w:rPr>
              <w:t>Административному</w:t>
            </w:r>
            <w:proofErr w:type="gramEnd"/>
            <w:r w:rsidRPr="00503804">
              <w:rPr>
                <w:rFonts w:ascii="Times New Roman" w:hAnsi="Times New Roman" w:cs="Times New Roman"/>
                <w:sz w:val="24"/>
                <w:szCs w:val="24"/>
              </w:rPr>
              <w:t xml:space="preserve"> </w:t>
            </w:r>
          </w:p>
          <w:p w:rsidR="00686C12" w:rsidRDefault="00503804" w:rsidP="00686C1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 xml:space="preserve">регламенту по предоставлению </w:t>
            </w:r>
            <w:proofErr w:type="gramStart"/>
            <w:r w:rsidRPr="00503804">
              <w:rPr>
                <w:rFonts w:ascii="Times New Roman" w:hAnsi="Times New Roman" w:cs="Times New Roman"/>
                <w:sz w:val="24"/>
                <w:szCs w:val="24"/>
              </w:rPr>
              <w:t>муниципальной</w:t>
            </w:r>
            <w:proofErr w:type="gramEnd"/>
            <w:r w:rsidRPr="00503804">
              <w:rPr>
                <w:rFonts w:ascii="Times New Roman" w:hAnsi="Times New Roman" w:cs="Times New Roman"/>
                <w:sz w:val="24"/>
                <w:szCs w:val="24"/>
              </w:rPr>
              <w:t xml:space="preserve"> </w:t>
            </w:r>
          </w:p>
          <w:p w:rsidR="00686C12" w:rsidRDefault="00503804" w:rsidP="00686C1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 xml:space="preserve">услуги «Внесение изменений в разрешение </w:t>
            </w:r>
          </w:p>
          <w:p w:rsidR="00686C12" w:rsidRDefault="00503804" w:rsidP="00686C1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 xml:space="preserve">на строительство (реконструкцию) объектов </w:t>
            </w:r>
          </w:p>
          <w:p w:rsidR="00503804" w:rsidRPr="00503804" w:rsidRDefault="00503804" w:rsidP="00686C1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капитального строительства</w:t>
            </w:r>
            <w:r w:rsidR="00686C12">
              <w:rPr>
                <w:rFonts w:ascii="Times New Roman" w:hAnsi="Times New Roman" w:cs="Times New Roman"/>
                <w:sz w:val="24"/>
                <w:szCs w:val="24"/>
              </w:rPr>
              <w:t>»</w:t>
            </w:r>
          </w:p>
          <w:p w:rsidR="00503804" w:rsidRPr="00503804" w:rsidRDefault="00503804" w:rsidP="00686C12">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Форма</w:t>
            </w:r>
          </w:p>
          <w:p w:rsidR="00503804" w:rsidRPr="00503804" w:rsidRDefault="00503804" w:rsidP="00686C12">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уведомления об отказе во внесении изменений в разрешение на строительство, реконструкцию объектов капитального строительства</w:t>
            </w:r>
          </w:p>
          <w:p w:rsidR="00686C12" w:rsidRPr="00503804" w:rsidRDefault="00686C12" w:rsidP="00686C1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Кому:</w:t>
            </w:r>
          </w:p>
          <w:p w:rsidR="00686C12" w:rsidRDefault="00686C12" w:rsidP="00686C1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______________________</w:t>
            </w:r>
            <w:r>
              <w:rPr>
                <w:rFonts w:ascii="Times New Roman" w:hAnsi="Times New Roman" w:cs="Times New Roman"/>
                <w:sz w:val="24"/>
                <w:szCs w:val="24"/>
              </w:rPr>
              <w:t>___</w:t>
            </w:r>
          </w:p>
          <w:p w:rsidR="00686C12" w:rsidRDefault="00686C12" w:rsidP="00686C1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686C12" w:rsidRPr="00503804" w:rsidRDefault="00686C12" w:rsidP="00686C1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w:t>
            </w:r>
          </w:p>
          <w:p w:rsidR="00686C12" w:rsidRDefault="00686C12" w:rsidP="00686C12">
            <w:pPr>
              <w:spacing w:after="0" w:line="240" w:lineRule="auto"/>
              <w:ind w:firstLine="709"/>
              <w:jc w:val="right"/>
              <w:rPr>
                <w:rFonts w:ascii="Times New Roman" w:hAnsi="Times New Roman" w:cs="Times New Roman"/>
                <w:i/>
                <w:sz w:val="18"/>
                <w:szCs w:val="18"/>
              </w:rPr>
            </w:pPr>
            <w:proofErr w:type="gramStart"/>
            <w:r w:rsidRPr="00686C12">
              <w:rPr>
                <w:rFonts w:ascii="Times New Roman" w:hAnsi="Times New Roman" w:cs="Times New Roman"/>
                <w:i/>
                <w:sz w:val="18"/>
                <w:szCs w:val="18"/>
              </w:rPr>
              <w:t xml:space="preserve">(наименование застройщика </w:t>
            </w:r>
            <w:proofErr w:type="gramEnd"/>
          </w:p>
          <w:p w:rsidR="00686C12" w:rsidRDefault="00686C12" w:rsidP="00686C12">
            <w:pPr>
              <w:spacing w:after="0" w:line="240" w:lineRule="auto"/>
              <w:ind w:firstLine="709"/>
              <w:jc w:val="right"/>
              <w:rPr>
                <w:rFonts w:ascii="Times New Roman" w:hAnsi="Times New Roman" w:cs="Times New Roman"/>
                <w:i/>
                <w:sz w:val="18"/>
                <w:szCs w:val="18"/>
              </w:rPr>
            </w:pPr>
            <w:proofErr w:type="gramStart"/>
            <w:r w:rsidRPr="00686C12">
              <w:rPr>
                <w:rFonts w:ascii="Times New Roman" w:hAnsi="Times New Roman" w:cs="Times New Roman"/>
                <w:i/>
                <w:sz w:val="18"/>
                <w:szCs w:val="18"/>
              </w:rPr>
              <w:t xml:space="preserve">(фамилия, имя, отчество - для граждан, </w:t>
            </w:r>
            <w:proofErr w:type="gramEnd"/>
          </w:p>
          <w:p w:rsidR="00686C12" w:rsidRDefault="00686C12" w:rsidP="00686C12">
            <w:pPr>
              <w:spacing w:after="0" w:line="240" w:lineRule="auto"/>
              <w:ind w:firstLine="709"/>
              <w:jc w:val="right"/>
              <w:rPr>
                <w:rFonts w:ascii="Times New Roman" w:hAnsi="Times New Roman" w:cs="Times New Roman"/>
                <w:i/>
                <w:sz w:val="18"/>
                <w:szCs w:val="18"/>
              </w:rPr>
            </w:pPr>
            <w:r w:rsidRPr="00686C12">
              <w:rPr>
                <w:rFonts w:ascii="Times New Roman" w:hAnsi="Times New Roman" w:cs="Times New Roman"/>
                <w:i/>
                <w:sz w:val="18"/>
                <w:szCs w:val="18"/>
              </w:rPr>
              <w:t>полное наименование организации - для юридических лиц),</w:t>
            </w:r>
          </w:p>
          <w:p w:rsidR="00503804" w:rsidRPr="00503804" w:rsidRDefault="00686C12" w:rsidP="00686C12">
            <w:pPr>
              <w:spacing w:after="0" w:line="240" w:lineRule="auto"/>
              <w:ind w:firstLine="709"/>
              <w:jc w:val="right"/>
              <w:rPr>
                <w:rFonts w:ascii="Times New Roman" w:hAnsi="Times New Roman" w:cs="Times New Roman"/>
                <w:sz w:val="24"/>
                <w:szCs w:val="24"/>
              </w:rPr>
            </w:pPr>
            <w:r w:rsidRPr="00686C12">
              <w:rPr>
                <w:rFonts w:ascii="Times New Roman" w:hAnsi="Times New Roman" w:cs="Times New Roman"/>
                <w:i/>
                <w:sz w:val="18"/>
                <w:szCs w:val="18"/>
              </w:rPr>
              <w:t xml:space="preserve"> его почтовый индекс и адрес)</w:t>
            </w:r>
          </w:p>
        </w:tc>
      </w:tr>
    </w:tbl>
    <w:p w:rsidR="00503804" w:rsidRPr="00503804" w:rsidRDefault="00503804" w:rsidP="00686C12">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УВЕДОМЛЕНИЕ</w:t>
      </w:r>
    </w:p>
    <w:p w:rsidR="00503804" w:rsidRPr="00503804" w:rsidRDefault="00503804" w:rsidP="00686C12">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Об отказе во внесении изменений в</w:t>
      </w:r>
      <w:r w:rsidRPr="00503804">
        <w:rPr>
          <w:rFonts w:ascii="Times New Roman" w:hAnsi="Times New Roman" w:cs="Times New Roman"/>
          <w:sz w:val="24"/>
          <w:szCs w:val="24"/>
        </w:rPr>
        <w:t> </w:t>
      </w:r>
      <w:r w:rsidRPr="00503804">
        <w:rPr>
          <w:rFonts w:ascii="Times New Roman" w:hAnsi="Times New Roman" w:cs="Times New Roman"/>
          <w:b/>
          <w:bCs/>
          <w:sz w:val="24"/>
          <w:szCs w:val="24"/>
        </w:rPr>
        <w:t>разрешение на строительство (реконструкцию) объекта капитального строительства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p>
    <w:p w:rsidR="00503804" w:rsidRDefault="00503804" w:rsidP="00503804">
      <w:pPr>
        <w:spacing w:after="0" w:line="240" w:lineRule="auto"/>
        <w:ind w:firstLine="709"/>
        <w:jc w:val="both"/>
        <w:rPr>
          <w:rFonts w:ascii="Times New Roman" w:hAnsi="Times New Roman" w:cs="Times New Roman"/>
          <w:i/>
          <w:sz w:val="20"/>
          <w:szCs w:val="20"/>
        </w:rPr>
      </w:pPr>
      <w:r w:rsidRPr="00686C12">
        <w:rPr>
          <w:rFonts w:ascii="Times New Roman" w:hAnsi="Times New Roman" w:cs="Times New Roman"/>
          <w:i/>
          <w:sz w:val="20"/>
          <w:szCs w:val="20"/>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внесение изменений в разрешения на строительство (реконструкцию))</w:t>
      </w:r>
    </w:p>
    <w:p w:rsidR="00686C12" w:rsidRPr="00686C12" w:rsidRDefault="00686C12" w:rsidP="00503804">
      <w:pPr>
        <w:spacing w:after="0" w:line="240" w:lineRule="auto"/>
        <w:ind w:firstLine="709"/>
        <w:jc w:val="both"/>
        <w:rPr>
          <w:rFonts w:ascii="Times New Roman" w:hAnsi="Times New Roman" w:cs="Times New Roman"/>
          <w:i/>
          <w:sz w:val="20"/>
          <w:szCs w:val="20"/>
        </w:rPr>
      </w:pP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руководствуясь статьей 51 Градостроительного кодекса Российской Федерации,</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уведомляет об отказе во внесении изменений в разрешение на строительство (реконструкцию) объекта капитального строительства:</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_____________________________________________________________________________________________________________________________________________________</w:t>
      </w:r>
    </w:p>
    <w:p w:rsidR="00503804" w:rsidRPr="00686C12" w:rsidRDefault="00503804" w:rsidP="00503804">
      <w:pPr>
        <w:spacing w:after="0" w:line="240" w:lineRule="auto"/>
        <w:ind w:firstLine="709"/>
        <w:jc w:val="both"/>
        <w:rPr>
          <w:rFonts w:ascii="Times New Roman" w:hAnsi="Times New Roman" w:cs="Times New Roman"/>
          <w:i/>
          <w:sz w:val="20"/>
          <w:szCs w:val="20"/>
        </w:rPr>
      </w:pPr>
      <w:r w:rsidRPr="00686C12">
        <w:rPr>
          <w:rFonts w:ascii="Times New Roman" w:hAnsi="Times New Roman" w:cs="Times New Roman"/>
          <w:i/>
          <w:sz w:val="20"/>
          <w:szCs w:val="20"/>
        </w:rPr>
        <w:t>(указываются причины отказа внесения изменений, реквизиты разрешения на строительство (реконструкцию), наименование объекта капитального строительства в соответствии с проектной документацией, краткие проектные характеристики, описание этапа строительства, реконструкции, если разрешение выдается на этап строительства, реконструкции)</w:t>
      </w:r>
    </w:p>
    <w:p w:rsidR="00503804" w:rsidRPr="00503804" w:rsidRDefault="00503804" w:rsidP="00503804">
      <w:pPr>
        <w:spacing w:after="0" w:line="240" w:lineRule="auto"/>
        <w:ind w:firstLine="709"/>
        <w:jc w:val="both"/>
        <w:rPr>
          <w:rFonts w:ascii="Times New Roman" w:hAnsi="Times New Roman" w:cs="Times New Roman"/>
          <w:sz w:val="24"/>
          <w:szCs w:val="24"/>
        </w:rPr>
      </w:pPr>
      <w:proofErr w:type="gramStart"/>
      <w:r w:rsidRPr="00503804">
        <w:rPr>
          <w:rFonts w:ascii="Times New Roman" w:hAnsi="Times New Roman" w:cs="Times New Roman"/>
          <w:sz w:val="24"/>
          <w:szCs w:val="24"/>
        </w:rPr>
        <w:t>расположенного</w:t>
      </w:r>
      <w:proofErr w:type="gramEnd"/>
      <w:r w:rsidRPr="00503804">
        <w:rPr>
          <w:rFonts w:ascii="Times New Roman" w:hAnsi="Times New Roman" w:cs="Times New Roman"/>
          <w:sz w:val="24"/>
          <w:szCs w:val="24"/>
        </w:rPr>
        <w:t xml:space="preserve"> по адресу:</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_____________________________________________________________________________________________________________________________________________________</w:t>
      </w:r>
    </w:p>
    <w:p w:rsidR="00503804" w:rsidRPr="00686C12" w:rsidRDefault="00503804" w:rsidP="00503804">
      <w:pPr>
        <w:spacing w:after="0" w:line="240" w:lineRule="auto"/>
        <w:ind w:firstLine="709"/>
        <w:jc w:val="both"/>
        <w:rPr>
          <w:rFonts w:ascii="Times New Roman" w:hAnsi="Times New Roman" w:cs="Times New Roman"/>
          <w:i/>
          <w:sz w:val="20"/>
          <w:szCs w:val="24"/>
        </w:rPr>
      </w:pPr>
      <w:r w:rsidRPr="00686C12">
        <w:rPr>
          <w:rFonts w:ascii="Times New Roman" w:hAnsi="Times New Roman" w:cs="Times New Roman"/>
          <w:i/>
          <w:sz w:val="20"/>
          <w:szCs w:val="24"/>
        </w:rPr>
        <w:t>(полный адрес объекта капитального строительства с указанием субъекта Российской Федерации, административного района и т. д. или строительный адрес)</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__________________________ ______________ _________________________</w:t>
      </w:r>
    </w:p>
    <w:p w:rsidR="00503804" w:rsidRPr="00686C12" w:rsidRDefault="00503804" w:rsidP="00503804">
      <w:pPr>
        <w:spacing w:after="0" w:line="240" w:lineRule="auto"/>
        <w:ind w:firstLine="709"/>
        <w:jc w:val="both"/>
        <w:rPr>
          <w:rFonts w:ascii="Times New Roman" w:hAnsi="Times New Roman" w:cs="Times New Roman"/>
          <w:i/>
          <w:sz w:val="20"/>
          <w:szCs w:val="24"/>
        </w:rPr>
      </w:pPr>
      <w:proofErr w:type="gramStart"/>
      <w:r w:rsidRPr="00686C12">
        <w:rPr>
          <w:rFonts w:ascii="Times New Roman" w:hAnsi="Times New Roman" w:cs="Times New Roman"/>
          <w:i/>
          <w:sz w:val="20"/>
          <w:szCs w:val="24"/>
        </w:rPr>
        <w:t xml:space="preserve">(должность уполномоченного </w:t>
      </w:r>
      <w:r w:rsidR="00686C12">
        <w:rPr>
          <w:rFonts w:ascii="Times New Roman" w:hAnsi="Times New Roman" w:cs="Times New Roman"/>
          <w:i/>
          <w:sz w:val="20"/>
          <w:szCs w:val="24"/>
        </w:rPr>
        <w:tab/>
      </w:r>
      <w:r w:rsidR="00686C12">
        <w:rPr>
          <w:rFonts w:ascii="Times New Roman" w:hAnsi="Times New Roman" w:cs="Times New Roman"/>
          <w:i/>
          <w:sz w:val="20"/>
          <w:szCs w:val="24"/>
        </w:rPr>
        <w:tab/>
      </w:r>
      <w:r w:rsidRPr="00686C12">
        <w:rPr>
          <w:rFonts w:ascii="Times New Roman" w:hAnsi="Times New Roman" w:cs="Times New Roman"/>
          <w:i/>
          <w:sz w:val="20"/>
          <w:szCs w:val="24"/>
        </w:rPr>
        <w:t xml:space="preserve">(подпись) </w:t>
      </w:r>
      <w:r w:rsidR="00686C12">
        <w:rPr>
          <w:rFonts w:ascii="Times New Roman" w:hAnsi="Times New Roman" w:cs="Times New Roman"/>
          <w:i/>
          <w:sz w:val="20"/>
          <w:szCs w:val="24"/>
        </w:rPr>
        <w:tab/>
      </w:r>
      <w:r w:rsidR="00686C12">
        <w:rPr>
          <w:rFonts w:ascii="Times New Roman" w:hAnsi="Times New Roman" w:cs="Times New Roman"/>
          <w:i/>
          <w:sz w:val="20"/>
          <w:szCs w:val="24"/>
        </w:rPr>
        <w:tab/>
      </w:r>
      <w:r w:rsidRPr="00686C12">
        <w:rPr>
          <w:rFonts w:ascii="Times New Roman" w:hAnsi="Times New Roman" w:cs="Times New Roman"/>
          <w:i/>
          <w:sz w:val="20"/>
          <w:szCs w:val="24"/>
        </w:rPr>
        <w:t>(расшифровка подписи)</w:t>
      </w:r>
      <w:proofErr w:type="gramEnd"/>
    </w:p>
    <w:p w:rsidR="00503804" w:rsidRPr="00686C12" w:rsidRDefault="00503804" w:rsidP="00503804">
      <w:pPr>
        <w:spacing w:after="0" w:line="240" w:lineRule="auto"/>
        <w:ind w:firstLine="709"/>
        <w:jc w:val="both"/>
        <w:rPr>
          <w:rFonts w:ascii="Times New Roman" w:hAnsi="Times New Roman" w:cs="Times New Roman"/>
          <w:i/>
          <w:sz w:val="20"/>
          <w:szCs w:val="24"/>
        </w:rPr>
      </w:pPr>
      <w:r w:rsidRPr="00686C12">
        <w:rPr>
          <w:rFonts w:ascii="Times New Roman" w:hAnsi="Times New Roman" w:cs="Times New Roman"/>
          <w:i/>
          <w:sz w:val="20"/>
          <w:szCs w:val="24"/>
        </w:rPr>
        <w:t>сотрудника органа,</w:t>
      </w:r>
    </w:p>
    <w:p w:rsidR="00503804" w:rsidRPr="00686C12" w:rsidRDefault="00503804" w:rsidP="00503804">
      <w:pPr>
        <w:spacing w:after="0" w:line="240" w:lineRule="auto"/>
        <w:ind w:firstLine="709"/>
        <w:jc w:val="both"/>
        <w:rPr>
          <w:rFonts w:ascii="Times New Roman" w:hAnsi="Times New Roman" w:cs="Times New Roman"/>
          <w:i/>
          <w:sz w:val="20"/>
          <w:szCs w:val="24"/>
        </w:rPr>
      </w:pPr>
      <w:proofErr w:type="gramStart"/>
      <w:r w:rsidRPr="00686C12">
        <w:rPr>
          <w:rFonts w:ascii="Times New Roman" w:hAnsi="Times New Roman" w:cs="Times New Roman"/>
          <w:i/>
          <w:sz w:val="20"/>
          <w:szCs w:val="24"/>
        </w:rPr>
        <w:t>осуществляющего</w:t>
      </w:r>
      <w:proofErr w:type="gramEnd"/>
      <w:r w:rsidRPr="00686C12">
        <w:rPr>
          <w:rFonts w:ascii="Times New Roman" w:hAnsi="Times New Roman" w:cs="Times New Roman"/>
          <w:i/>
          <w:sz w:val="20"/>
          <w:szCs w:val="24"/>
        </w:rPr>
        <w:t xml:space="preserve"> выдачу</w:t>
      </w:r>
    </w:p>
    <w:p w:rsidR="00503804" w:rsidRPr="00686C12" w:rsidRDefault="00503804" w:rsidP="00503804">
      <w:pPr>
        <w:spacing w:after="0" w:line="240" w:lineRule="auto"/>
        <w:ind w:firstLine="709"/>
        <w:jc w:val="both"/>
        <w:rPr>
          <w:rFonts w:ascii="Times New Roman" w:hAnsi="Times New Roman" w:cs="Times New Roman"/>
          <w:i/>
          <w:sz w:val="20"/>
          <w:szCs w:val="24"/>
        </w:rPr>
      </w:pPr>
      <w:r w:rsidRPr="00686C12">
        <w:rPr>
          <w:rFonts w:ascii="Times New Roman" w:hAnsi="Times New Roman" w:cs="Times New Roman"/>
          <w:i/>
          <w:sz w:val="20"/>
          <w:szCs w:val="24"/>
        </w:rPr>
        <w:t>разрешения на строительство)</w:t>
      </w:r>
    </w:p>
    <w:p w:rsidR="00686C12" w:rsidRDefault="00686C12"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86C12" w:rsidRDefault="00686C12" w:rsidP="00503804">
      <w:pPr>
        <w:spacing w:after="0" w:line="240" w:lineRule="auto"/>
        <w:ind w:firstLine="709"/>
        <w:jc w:val="both"/>
        <w:rPr>
          <w:rFonts w:ascii="Times New Roman" w:hAnsi="Times New Roman" w:cs="Times New Roman"/>
          <w:sz w:val="24"/>
          <w:szCs w:val="24"/>
        </w:rPr>
      </w:pPr>
    </w:p>
    <w:p w:rsidR="00686C12" w:rsidRPr="00503804" w:rsidRDefault="00686C12" w:rsidP="00686C12">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М. 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6C12">
        <w:rPr>
          <w:rFonts w:ascii="Times New Roman" w:hAnsi="Times New Roman" w:cs="Times New Roman"/>
          <w:sz w:val="24"/>
          <w:szCs w:val="24"/>
        </w:rPr>
        <w:t xml:space="preserve"> </w:t>
      </w:r>
      <w:r w:rsidRPr="00503804">
        <w:rPr>
          <w:rFonts w:ascii="Times New Roman" w:hAnsi="Times New Roman" w:cs="Times New Roman"/>
          <w:sz w:val="24"/>
          <w:szCs w:val="24"/>
        </w:rPr>
        <w:t>"___"_____________20___г.</w:t>
      </w:r>
    </w:p>
    <w:p w:rsidR="00503804" w:rsidRPr="00503804" w:rsidRDefault="00686C12" w:rsidP="005038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w:t>
      </w:r>
    </w:p>
    <w:p w:rsidR="00503804" w:rsidRPr="00503804" w:rsidRDefault="00503804" w:rsidP="00503804">
      <w:pPr>
        <w:spacing w:after="0" w:line="240" w:lineRule="auto"/>
        <w:ind w:firstLine="709"/>
        <w:jc w:val="both"/>
        <w:rPr>
          <w:rFonts w:ascii="Times New Roman" w:hAnsi="Times New Roman" w:cs="Times New Roman"/>
          <w:sz w:val="24"/>
          <w:szCs w:val="24"/>
        </w:rPr>
      </w:pPr>
      <w:r w:rsidRPr="00503804">
        <w:rPr>
          <w:rFonts w:ascii="Times New Roman" w:hAnsi="Times New Roman" w:cs="Times New Roman"/>
          <w:sz w:val="24"/>
          <w:szCs w:val="24"/>
        </w:rPr>
        <w:t>   </w:t>
      </w:r>
    </w:p>
    <w:p w:rsidR="00503804" w:rsidRPr="00503804" w:rsidRDefault="00503804" w:rsidP="00503804">
      <w:pPr>
        <w:spacing w:after="0" w:line="240" w:lineRule="auto"/>
        <w:ind w:firstLine="709"/>
        <w:jc w:val="both"/>
        <w:rPr>
          <w:rFonts w:ascii="Times New Roman" w:hAnsi="Times New Roman" w:cs="Times New Roman"/>
          <w:sz w:val="24"/>
          <w:szCs w:val="24"/>
        </w:rPr>
      </w:pPr>
    </w:p>
    <w:tbl>
      <w:tblPr>
        <w:tblpPr w:leftFromText="180" w:rightFromText="180" w:horzAnchor="margin" w:tblpY="-495"/>
        <w:tblW w:w="9889"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503"/>
        <w:gridCol w:w="5386"/>
      </w:tblGrid>
      <w:tr w:rsidR="00503804" w:rsidRPr="00503804" w:rsidTr="00686C12">
        <w:trPr>
          <w:trHeight w:val="2335"/>
        </w:trPr>
        <w:tc>
          <w:tcPr>
            <w:tcW w:w="4503"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503804" w:rsidRPr="00503804" w:rsidRDefault="00503804" w:rsidP="00686C12">
            <w:pPr>
              <w:spacing w:after="0" w:line="240" w:lineRule="auto"/>
              <w:ind w:firstLine="709"/>
              <w:jc w:val="both"/>
              <w:rPr>
                <w:rFonts w:ascii="Times New Roman" w:hAnsi="Times New Roman" w:cs="Times New Roman"/>
                <w:sz w:val="24"/>
                <w:szCs w:val="24"/>
              </w:rPr>
            </w:pPr>
          </w:p>
        </w:tc>
        <w:tc>
          <w:tcPr>
            <w:tcW w:w="538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503804" w:rsidRPr="00503804" w:rsidRDefault="00503804" w:rsidP="00686C12">
            <w:pPr>
              <w:spacing w:after="0" w:line="240" w:lineRule="auto"/>
              <w:ind w:firstLine="709"/>
              <w:jc w:val="right"/>
              <w:rPr>
                <w:rFonts w:ascii="Times New Roman" w:hAnsi="Times New Roman" w:cs="Times New Roman"/>
                <w:sz w:val="24"/>
                <w:szCs w:val="24"/>
              </w:rPr>
            </w:pPr>
            <w:r w:rsidRPr="00503804">
              <w:rPr>
                <w:rFonts w:ascii="Times New Roman" w:hAnsi="Times New Roman" w:cs="Times New Roman"/>
                <w:sz w:val="24"/>
                <w:szCs w:val="24"/>
              </w:rPr>
              <w:t>Приложение 4 к Административному регламенту по предоставлению муниципальной услуги «Внесение изменений в разрешение на строительство, реконструкцию объектов</w:t>
            </w:r>
            <w:r w:rsidR="00686C12">
              <w:rPr>
                <w:rFonts w:ascii="Times New Roman" w:hAnsi="Times New Roman" w:cs="Times New Roman"/>
                <w:sz w:val="24"/>
                <w:szCs w:val="24"/>
              </w:rPr>
              <w:t xml:space="preserve"> капитального строительства»</w:t>
            </w:r>
          </w:p>
        </w:tc>
      </w:tr>
    </w:tbl>
    <w:p w:rsidR="00503804" w:rsidRPr="00503804" w:rsidRDefault="00503804" w:rsidP="00686C12">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Блок-схема</w:t>
      </w:r>
    </w:p>
    <w:p w:rsidR="00503804" w:rsidRPr="00503804" w:rsidRDefault="00503804" w:rsidP="00686C12">
      <w:pPr>
        <w:spacing w:after="0" w:line="240" w:lineRule="auto"/>
        <w:ind w:firstLine="709"/>
        <w:jc w:val="center"/>
        <w:rPr>
          <w:rFonts w:ascii="Times New Roman" w:hAnsi="Times New Roman" w:cs="Times New Roman"/>
          <w:sz w:val="24"/>
          <w:szCs w:val="24"/>
        </w:rPr>
      </w:pPr>
      <w:r w:rsidRPr="00503804">
        <w:rPr>
          <w:rFonts w:ascii="Times New Roman" w:hAnsi="Times New Roman" w:cs="Times New Roman"/>
          <w:b/>
          <w:bCs/>
          <w:sz w:val="24"/>
          <w:szCs w:val="24"/>
        </w:rPr>
        <w:t>последовательности действий при предоставлении муниципальной услуги</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
      </w:tblGrid>
      <w:tr w:rsidR="00503804" w:rsidRPr="00503804" w:rsidTr="00503804">
        <w:tc>
          <w:tcPr>
            <w:tcW w:w="0" w:type="auto"/>
            <w:shd w:val="clear" w:color="auto" w:fill="auto"/>
            <w:vAlign w:val="center"/>
            <w:hideMark/>
          </w:tcPr>
          <w:p w:rsidR="00503804" w:rsidRPr="00503804" w:rsidRDefault="00503804" w:rsidP="00503804">
            <w:pPr>
              <w:spacing w:after="0" w:line="240" w:lineRule="auto"/>
              <w:ind w:firstLine="709"/>
              <w:jc w:val="both"/>
              <w:rPr>
                <w:rFonts w:ascii="Times New Roman" w:hAnsi="Times New Roman" w:cs="Times New Roman"/>
                <w:sz w:val="24"/>
                <w:szCs w:val="24"/>
              </w:rPr>
            </w:pPr>
          </w:p>
        </w:tc>
      </w:tr>
    </w:tbl>
    <w:p w:rsidR="00B96CAA" w:rsidRDefault="00B96CAA" w:rsidP="00503804">
      <w:pPr>
        <w:spacing w:after="0" w:line="240" w:lineRule="auto"/>
        <w:ind w:firstLine="709"/>
        <w:jc w:val="both"/>
        <w:rPr>
          <w:rFonts w:ascii="Times New Roman" w:hAnsi="Times New Roman" w:cs="Times New Roman"/>
          <w:sz w:val="24"/>
          <w:szCs w:val="24"/>
        </w:rPr>
      </w:pPr>
    </w:p>
    <w:p w:rsidR="00B96CAA" w:rsidRPr="00B96CAA" w:rsidRDefault="00B843B2" w:rsidP="00B96CAA">
      <w:pPr>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3" o:spid="_x0000_s1026" style="position:absolute;margin-left:-16.05pt;margin-top:7.7pt;width:265.5pt;height:98.2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" fillcolor="#4f81bd [3204]" strokecolor="#243f60 [1604]" strokeweight="2pt">
            <v:textbox>
              <w:txbxContent>
                <w:p w:rsidR="00B96CAA" w:rsidRDefault="00B96CAA" w:rsidP="00B96CAA">
                  <w:pPr>
                    <w:jc w:val="center"/>
                  </w:pPr>
                  <w:r>
                    <w:t>Прием и регистра</w:t>
                  </w:r>
                  <w:r w:rsidR="0021261A">
                    <w:t>ция заявлений на имя главы Лугов</w:t>
                  </w:r>
                  <w:r>
                    <w:t>ского городского поселения с пакетом документов для внесения изменений в разрешение на строительство</w:t>
                  </w:r>
                </w:p>
              </w:txbxContent>
            </v:textbox>
          </v:roundrect>
        </w:pict>
      </w:r>
    </w:p>
    <w:p w:rsidR="00B96CAA" w:rsidRPr="00B96CAA" w:rsidRDefault="00B843B2" w:rsidP="00B96CAA">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9" o:spid="_x0000_s1033" type="#_x0000_t32" style="position:absolute;margin-left:262.95pt;margin-top:16.35pt;width:56.25pt;height:2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" strokecolor="#4579b8 [3044]">
            <v:stroke endarrow="open"/>
          </v:shape>
        </w:pict>
      </w:r>
    </w:p>
    <w:p w:rsidR="00B96CAA" w:rsidRPr="00B96CAA" w:rsidRDefault="00B96CAA" w:rsidP="00B96CAA">
      <w:pPr>
        <w:rPr>
          <w:rFonts w:ascii="Times New Roman" w:hAnsi="Times New Roman" w:cs="Times New Roman"/>
          <w:sz w:val="24"/>
          <w:szCs w:val="24"/>
        </w:rPr>
      </w:pPr>
      <w:r w:rsidRPr="00503804">
        <w:rPr>
          <w:rFonts w:ascii="Times New Roman" w:hAnsi="Times New Roman" w:cs="Times New Roman"/>
          <w:noProof/>
          <w:sz w:val="24"/>
          <w:szCs w:val="24"/>
          <w:lang w:eastAsia="ru-RU"/>
        </w:rPr>
        <w:drawing>
          <wp:anchor distT="0" distB="0" distL="114300" distR="114300" simplePos="0" relativeHeight="251654656" behindDoc="0" locked="0" layoutInCell="1" allowOverlap="1">
            <wp:simplePos x="0" y="0"/>
            <wp:positionH relativeFrom="margin">
              <wp:posOffset>3204210</wp:posOffset>
            </wp:positionH>
            <wp:positionV relativeFrom="margin">
              <wp:posOffset>2508885</wp:posOffset>
            </wp:positionV>
            <wp:extent cx="3182620" cy="914400"/>
            <wp:effectExtent l="0" t="0" r="0" b="0"/>
            <wp:wrapSquare wrapText="bothSides"/>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пись:"/>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2620" cy="914400"/>
                    </a:xfrm>
                    <a:prstGeom prst="rect">
                      <a:avLst/>
                    </a:prstGeom>
                    <a:noFill/>
                    <a:ln>
                      <a:noFill/>
                    </a:ln>
                  </pic:spPr>
                </pic:pic>
              </a:graphicData>
            </a:graphic>
          </wp:anchor>
        </w:drawing>
      </w:r>
    </w:p>
    <w:p w:rsidR="00B96CAA" w:rsidRDefault="00B96CAA" w:rsidP="00B96CAA">
      <w:pPr>
        <w:rPr>
          <w:rFonts w:ascii="Times New Roman" w:hAnsi="Times New Roman" w:cs="Times New Roman"/>
          <w:sz w:val="24"/>
          <w:szCs w:val="24"/>
        </w:rPr>
      </w:pPr>
    </w:p>
    <w:p w:rsidR="00B96CAA" w:rsidRDefault="00B843B2" w:rsidP="00B96CAA">
      <w:pPr>
        <w:tabs>
          <w:tab w:val="left" w:pos="4110"/>
        </w:tabs>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5" o:spid="_x0000_s1027" style="position:absolute;margin-left:10.2pt;margin-top:54.25pt;width:3in;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" fillcolor="#4f81bd [3204]" strokecolor="#243f60 [1604]" strokeweight="2pt">
            <v:textbox>
              <w:txbxContent>
                <w:p w:rsidR="00B96CAA" w:rsidRDefault="00B96CAA" w:rsidP="00B96CAA">
                  <w:pPr>
                    <w:jc w:val="center"/>
                  </w:pPr>
                  <w:r>
                    <w:t xml:space="preserve">Рассмотрение заявления о внесении изменений в разрешение на строительство  </w:t>
                  </w:r>
                </w:p>
              </w:txbxContent>
            </v:textbox>
          </v:roundrect>
        </w:pict>
      </w: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32" type="#_x0000_t67" style="position:absolute;margin-left:97.95pt;margin-top:10pt;width:35.25pt;height:36.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" adj="11241" fillcolor="#4f81bd [3204]" strokecolor="#243f60 [1604]" strokeweight="2pt"/>
        </w:pict>
      </w:r>
      <w:r w:rsidR="00B96CAA">
        <w:rPr>
          <w:rFonts w:ascii="Times New Roman" w:hAnsi="Times New Roman" w:cs="Times New Roman"/>
          <w:sz w:val="24"/>
          <w:szCs w:val="24"/>
        </w:rPr>
        <w:tab/>
      </w:r>
    </w:p>
    <w:p w:rsidR="00B96CAA" w:rsidRPr="00B96CAA" w:rsidRDefault="00B96CAA" w:rsidP="00B96CAA">
      <w:pPr>
        <w:rPr>
          <w:rFonts w:ascii="Times New Roman" w:hAnsi="Times New Roman" w:cs="Times New Roman"/>
          <w:sz w:val="24"/>
          <w:szCs w:val="24"/>
        </w:rPr>
      </w:pPr>
    </w:p>
    <w:p w:rsidR="00B96CAA" w:rsidRPr="00B96CAA" w:rsidRDefault="00B96CAA" w:rsidP="00B96CAA">
      <w:pPr>
        <w:rPr>
          <w:rFonts w:ascii="Times New Roman" w:hAnsi="Times New Roman" w:cs="Times New Roman"/>
          <w:sz w:val="24"/>
          <w:szCs w:val="24"/>
        </w:rPr>
      </w:pPr>
    </w:p>
    <w:p w:rsidR="00B96CAA" w:rsidRPr="00B96CAA" w:rsidRDefault="00B96CAA" w:rsidP="00B96CAA">
      <w:pPr>
        <w:jc w:val="center"/>
        <w:rPr>
          <w:rFonts w:ascii="Times New Roman" w:hAnsi="Times New Roman" w:cs="Times New Roman"/>
          <w:sz w:val="24"/>
          <w:szCs w:val="24"/>
        </w:rPr>
      </w:pPr>
      <w:r w:rsidRPr="00503804">
        <w:rPr>
          <w:rFonts w:ascii="Times New Roman" w:hAnsi="Times New Roman" w:cs="Times New Roman"/>
          <w:noProof/>
          <w:sz w:val="24"/>
          <w:szCs w:val="24"/>
          <w:lang w:eastAsia="ru-RU"/>
        </w:rPr>
        <w:drawing>
          <wp:anchor distT="0" distB="0" distL="0" distR="0" simplePos="0" relativeHeight="251652608" behindDoc="0" locked="0" layoutInCell="1" allowOverlap="0">
            <wp:simplePos x="0" y="0"/>
            <wp:positionH relativeFrom="column">
              <wp:posOffset>3949065</wp:posOffset>
            </wp:positionH>
            <wp:positionV relativeFrom="line">
              <wp:posOffset>17145</wp:posOffset>
            </wp:positionV>
            <wp:extent cx="2061210" cy="1281430"/>
            <wp:effectExtent l="0" t="0" r="0" b="0"/>
            <wp:wrapSquare wrapText="bothSides"/>
            <wp:docPr id="18" name="Рисунок 18"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1210" cy="1281430"/>
                    </a:xfrm>
                    <a:prstGeom prst="rect">
                      <a:avLst/>
                    </a:prstGeom>
                    <a:noFill/>
                    <a:ln>
                      <a:noFill/>
                    </a:ln>
                  </pic:spPr>
                </pic:pic>
              </a:graphicData>
            </a:graphic>
          </wp:anchor>
        </w:drawing>
      </w:r>
      <w:r w:rsidR="00B843B2">
        <w:rPr>
          <w:rFonts w:ascii="Times New Roman" w:hAnsi="Times New Roman" w:cs="Times New Roman"/>
          <w:noProof/>
          <w:sz w:val="24"/>
          <w:szCs w:val="24"/>
          <w:lang w:eastAsia="ru-RU"/>
        </w:rPr>
        <w:pict>
          <v:shape id="Прямая со стрелкой 30" o:spid="_x0000_s1031" type="#_x0000_t32" style="position:absolute;left:0;text-align:left;margin-left:238.95pt;margin-top:2.1pt;width:56.25pt;height:20.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" strokecolor="#4a7ebb">
            <v:stroke endarrow="open"/>
          </v:shape>
        </w:pict>
      </w:r>
    </w:p>
    <w:p w:rsidR="00B96CAA" w:rsidRDefault="00B96CAA" w:rsidP="00B96CAA">
      <w:pPr>
        <w:rPr>
          <w:rFonts w:ascii="Times New Roman" w:hAnsi="Times New Roman" w:cs="Times New Roman"/>
          <w:sz w:val="24"/>
          <w:szCs w:val="24"/>
        </w:rPr>
      </w:pPr>
    </w:p>
    <w:p w:rsidR="00B96CAA" w:rsidRDefault="00B843B2" w:rsidP="00B96CAA">
      <w:pPr>
        <w:tabs>
          <w:tab w:val="left" w:pos="2325"/>
        </w:tabs>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27" o:spid="_x0000_s1030" type="#_x0000_t67" style="position:absolute;margin-left:97.95pt;margin-top:17.15pt;width:35.25pt;height:36.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" adj="11241" fillcolor="#4f81bd" strokecolor="#385d8a" strokeweight="2pt"/>
        </w:pict>
      </w:r>
      <w:r w:rsidR="00B96CAA">
        <w:rPr>
          <w:rFonts w:ascii="Times New Roman" w:hAnsi="Times New Roman" w:cs="Times New Roman"/>
          <w:sz w:val="24"/>
          <w:szCs w:val="24"/>
        </w:rPr>
        <w:tab/>
      </w:r>
    </w:p>
    <w:p w:rsidR="00B96CAA" w:rsidRDefault="00B96CAA" w:rsidP="00B96CAA">
      <w:pPr>
        <w:rPr>
          <w:rFonts w:ascii="Times New Roman" w:hAnsi="Times New Roman" w:cs="Times New Roman"/>
          <w:sz w:val="24"/>
          <w:szCs w:val="24"/>
        </w:rPr>
      </w:pPr>
      <w:bookmarkStart w:id="0" w:name="_GoBack"/>
      <w:bookmarkEnd w:id="0"/>
    </w:p>
    <w:p w:rsidR="00B96CAA" w:rsidRDefault="00B843B2" w:rsidP="00B96CAA">
      <w:pPr>
        <w:tabs>
          <w:tab w:val="left" w:pos="2160"/>
        </w:tabs>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8" o:spid="_x0000_s1028" style="position:absolute;margin-left:-16.05pt;margin-top:11.15pt;width:265.5pt;height:98.25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" fillcolor="#4f81bd" strokecolor="#385d8a" strokeweight="2pt">
            <v:textbox>
              <w:txbxContent>
                <w:p w:rsidR="00B96CAA" w:rsidRDefault="00B96CAA" w:rsidP="00B96CAA">
                  <w:pPr>
                    <w:jc w:val="center"/>
                  </w:pPr>
                  <w:r>
                    <w:t>Глава подписывает уведомление о  внесении изменений в разрешение на строительство</w:t>
                  </w:r>
                </w:p>
              </w:txbxContent>
            </v:textbox>
          </v:roundrect>
        </w:pict>
      </w:r>
      <w:r w:rsidR="00B96CAA">
        <w:rPr>
          <w:rFonts w:ascii="Times New Roman" w:hAnsi="Times New Roman" w:cs="Times New Roman"/>
          <w:sz w:val="24"/>
          <w:szCs w:val="24"/>
        </w:rPr>
        <w:tab/>
      </w:r>
    </w:p>
    <w:p w:rsidR="00503804" w:rsidRPr="00B96CAA" w:rsidRDefault="00B96CAA" w:rsidP="00B96CAA">
      <w:pPr>
        <w:tabs>
          <w:tab w:val="left" w:pos="5175"/>
        </w:tabs>
        <w:rPr>
          <w:rFonts w:ascii="Times New Roman" w:hAnsi="Times New Roman" w:cs="Times New Roman"/>
          <w:sz w:val="24"/>
          <w:szCs w:val="24"/>
        </w:rPr>
      </w:pPr>
      <w:r w:rsidRPr="00503804">
        <w:rPr>
          <w:rFonts w:ascii="Times New Roman" w:hAnsi="Times New Roman" w:cs="Times New Roman"/>
          <w:noProof/>
          <w:sz w:val="24"/>
          <w:szCs w:val="24"/>
          <w:lang w:eastAsia="ru-RU"/>
        </w:rPr>
        <w:drawing>
          <wp:anchor distT="0" distB="0" distL="0" distR="0" simplePos="0" relativeHeight="251653632" behindDoc="0" locked="0" layoutInCell="1" allowOverlap="0">
            <wp:simplePos x="0" y="0"/>
            <wp:positionH relativeFrom="column">
              <wp:posOffset>3996690</wp:posOffset>
            </wp:positionH>
            <wp:positionV relativeFrom="line">
              <wp:posOffset>41910</wp:posOffset>
            </wp:positionV>
            <wp:extent cx="2238375" cy="1421765"/>
            <wp:effectExtent l="0" t="0" r="9525" b="6985"/>
            <wp:wrapSquare wrapText="bothSides"/>
            <wp:docPr id="19" name="Рисунок 19"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1421765"/>
                    </a:xfrm>
                    <a:prstGeom prst="rect">
                      <a:avLst/>
                    </a:prstGeom>
                    <a:noFill/>
                    <a:ln>
                      <a:noFill/>
                    </a:ln>
                  </pic:spPr>
                </pic:pic>
              </a:graphicData>
            </a:graphic>
          </wp:anchor>
        </w:drawing>
      </w:r>
      <w:r w:rsidR="00B843B2">
        <w:rPr>
          <w:rFonts w:ascii="Times New Roman" w:hAnsi="Times New Roman" w:cs="Times New Roman"/>
          <w:noProof/>
          <w:sz w:val="24"/>
          <w:szCs w:val="24"/>
          <w:lang w:eastAsia="ru-RU"/>
        </w:rPr>
        <w:pict>
          <v:shape id="Прямая со стрелкой 31" o:spid="_x0000_s1029" type="#_x0000_t32" style="position:absolute;margin-left:258.45pt;margin-top:13.8pt;width:56.25pt;height:20.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" strokecolor="#4a7ebb">
            <v:stroke endarrow="open"/>
          </v:shape>
        </w:pict>
      </w:r>
      <w:r>
        <w:rPr>
          <w:rFonts w:ascii="Times New Roman" w:hAnsi="Times New Roman" w:cs="Times New Roman"/>
          <w:sz w:val="24"/>
          <w:szCs w:val="24"/>
        </w:rPr>
        <w:tab/>
      </w:r>
    </w:p>
    <w:sectPr w:rsidR="00503804" w:rsidRPr="00B96CAA" w:rsidSect="00B84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04D"/>
    <w:multiLevelType w:val="hybridMultilevel"/>
    <w:tmpl w:val="8CE6C59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7E541FD1"/>
    <w:multiLevelType w:val="multilevel"/>
    <w:tmpl w:val="C59A2576"/>
    <w:lvl w:ilvl="0">
      <w:start w:val="1"/>
      <w:numFmt w:val="decimal"/>
      <w:lvlText w:val="%1."/>
      <w:lvlJc w:val="left"/>
      <w:pPr>
        <w:ind w:left="1069" w:hanging="360"/>
      </w:pPr>
      <w:rPr>
        <w:rFonts w:hint="default"/>
      </w:rPr>
    </w:lvl>
    <w:lvl w:ilvl="1">
      <w:start w:val="1"/>
      <w:numFmt w:val="decimal"/>
      <w:isLgl/>
      <w:lvlText w:val="%1.%2."/>
      <w:lvlJc w:val="left"/>
      <w:pPr>
        <w:ind w:left="2239" w:hanging="1530"/>
      </w:pPr>
      <w:rPr>
        <w:rFonts w:hint="default"/>
      </w:rPr>
    </w:lvl>
    <w:lvl w:ilvl="2">
      <w:start w:val="1"/>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239" w:hanging="1530"/>
      </w:pPr>
      <w:rPr>
        <w:rFonts w:hint="default"/>
      </w:rPr>
    </w:lvl>
    <w:lvl w:ilvl="7">
      <w:start w:val="1"/>
      <w:numFmt w:val="decimal"/>
      <w:isLgl/>
      <w:lvlText w:val="%1.%2.%3.%4.%5.%6.%7.%8."/>
      <w:lvlJc w:val="left"/>
      <w:pPr>
        <w:ind w:left="2239" w:hanging="153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804"/>
    <w:rsid w:val="001B2C1C"/>
    <w:rsid w:val="0021261A"/>
    <w:rsid w:val="002777F1"/>
    <w:rsid w:val="003D63AE"/>
    <w:rsid w:val="004C1309"/>
    <w:rsid w:val="004C2548"/>
    <w:rsid w:val="00503804"/>
    <w:rsid w:val="00542B16"/>
    <w:rsid w:val="00686C12"/>
    <w:rsid w:val="006F77A2"/>
    <w:rsid w:val="00734CD3"/>
    <w:rsid w:val="00996756"/>
    <w:rsid w:val="00A469C3"/>
    <w:rsid w:val="00B843B2"/>
    <w:rsid w:val="00B96CAA"/>
    <w:rsid w:val="00C52187"/>
    <w:rsid w:val="00CC0ED8"/>
    <w:rsid w:val="00F4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9"/>
        <o:r id="V:Rule2" type="connector" idref="#Прямая со стрелкой 30"/>
        <o:r id="V:Rule3"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04"/>
  </w:style>
  <w:style w:type="paragraph" w:styleId="1">
    <w:name w:val="heading 1"/>
    <w:basedOn w:val="a"/>
    <w:link w:val="10"/>
    <w:uiPriority w:val="9"/>
    <w:qFormat/>
    <w:rsid w:val="00503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804"/>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503804"/>
    <w:rPr>
      <w:rFonts w:ascii="Times New Roman" w:eastAsia="Times New Roman" w:hAnsi="Times New Roman" w:cs="Times New Roman"/>
      <w:b/>
      <w:bCs/>
      <w:sz w:val="24"/>
      <w:szCs w:val="24"/>
      <w:lang w:eastAsia="ru-RU"/>
    </w:rPr>
  </w:style>
  <w:style w:type="paragraph" w:styleId="a5">
    <w:name w:val="List Paragraph"/>
    <w:basedOn w:val="a"/>
    <w:uiPriority w:val="34"/>
    <w:qFormat/>
    <w:rsid w:val="00503804"/>
    <w:pPr>
      <w:ind w:left="720"/>
      <w:contextualSpacing/>
    </w:pPr>
  </w:style>
  <w:style w:type="character" w:styleId="a6">
    <w:name w:val="Hyperlink"/>
    <w:basedOn w:val="a0"/>
    <w:uiPriority w:val="99"/>
    <w:unhideWhenUsed/>
    <w:rsid w:val="00503804"/>
    <w:rPr>
      <w:color w:val="0000FF" w:themeColor="hyperlink"/>
      <w:u w:val="single"/>
    </w:rPr>
  </w:style>
  <w:style w:type="character" w:customStyle="1" w:styleId="10">
    <w:name w:val="Заголовок 1 Знак"/>
    <w:basedOn w:val="a0"/>
    <w:link w:val="1"/>
    <w:uiPriority w:val="9"/>
    <w:rsid w:val="00503804"/>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5038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3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04"/>
  </w:style>
  <w:style w:type="paragraph" w:styleId="1">
    <w:name w:val="heading 1"/>
    <w:basedOn w:val="a"/>
    <w:link w:val="10"/>
    <w:uiPriority w:val="9"/>
    <w:qFormat/>
    <w:rsid w:val="00503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804"/>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503804"/>
    <w:rPr>
      <w:rFonts w:ascii="Times New Roman" w:eastAsia="Times New Roman" w:hAnsi="Times New Roman" w:cs="Times New Roman"/>
      <w:b/>
      <w:bCs/>
      <w:sz w:val="24"/>
      <w:szCs w:val="24"/>
      <w:lang w:eastAsia="ru-RU"/>
    </w:rPr>
  </w:style>
  <w:style w:type="paragraph" w:styleId="a5">
    <w:name w:val="List Paragraph"/>
    <w:basedOn w:val="a"/>
    <w:uiPriority w:val="34"/>
    <w:qFormat/>
    <w:rsid w:val="00503804"/>
    <w:pPr>
      <w:ind w:left="720"/>
      <w:contextualSpacing/>
    </w:pPr>
  </w:style>
  <w:style w:type="character" w:styleId="a6">
    <w:name w:val="Hyperlink"/>
    <w:basedOn w:val="a0"/>
    <w:uiPriority w:val="99"/>
    <w:unhideWhenUsed/>
    <w:rsid w:val="00503804"/>
    <w:rPr>
      <w:color w:val="0000FF" w:themeColor="hyperlink"/>
      <w:u w:val="single"/>
    </w:rPr>
  </w:style>
  <w:style w:type="character" w:customStyle="1" w:styleId="10">
    <w:name w:val="Заголовок 1 Знак"/>
    <w:basedOn w:val="a0"/>
    <w:link w:val="1"/>
    <w:uiPriority w:val="9"/>
    <w:rsid w:val="00503804"/>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5038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3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828351">
      <w:bodyDiv w:val="1"/>
      <w:marLeft w:val="0"/>
      <w:marRight w:val="0"/>
      <w:marTop w:val="0"/>
      <w:marBottom w:val="0"/>
      <w:divBdr>
        <w:top w:val="none" w:sz="0" w:space="0" w:color="auto"/>
        <w:left w:val="none" w:sz="0" w:space="0" w:color="auto"/>
        <w:bottom w:val="none" w:sz="0" w:space="0" w:color="auto"/>
        <w:right w:val="none" w:sz="0" w:space="0" w:color="auto"/>
      </w:divBdr>
    </w:div>
    <w:div w:id="475534682">
      <w:bodyDiv w:val="1"/>
      <w:marLeft w:val="0"/>
      <w:marRight w:val="0"/>
      <w:marTop w:val="0"/>
      <w:marBottom w:val="0"/>
      <w:divBdr>
        <w:top w:val="none" w:sz="0" w:space="0" w:color="auto"/>
        <w:left w:val="none" w:sz="0" w:space="0" w:color="auto"/>
        <w:bottom w:val="none" w:sz="0" w:space="0" w:color="auto"/>
        <w:right w:val="none" w:sz="0" w:space="0" w:color="auto"/>
      </w:divBdr>
      <w:divsChild>
        <w:div w:id="1155998514">
          <w:marLeft w:val="15"/>
          <w:marRight w:val="15"/>
          <w:marTop w:val="15"/>
          <w:marBottom w:val="15"/>
          <w:divBdr>
            <w:top w:val="none" w:sz="0" w:space="0" w:color="auto"/>
            <w:left w:val="none" w:sz="0" w:space="0" w:color="auto"/>
            <w:bottom w:val="none" w:sz="0" w:space="0" w:color="auto"/>
            <w:right w:val="none" w:sz="0" w:space="0" w:color="auto"/>
          </w:divBdr>
          <w:divsChild>
            <w:div w:id="1797522058">
              <w:marLeft w:val="0"/>
              <w:marRight w:val="0"/>
              <w:marTop w:val="0"/>
              <w:marBottom w:val="0"/>
              <w:divBdr>
                <w:top w:val="none" w:sz="0" w:space="0" w:color="auto"/>
                <w:left w:val="none" w:sz="0" w:space="0" w:color="auto"/>
                <w:bottom w:val="none" w:sz="0" w:space="0" w:color="auto"/>
                <w:right w:val="none" w:sz="0" w:space="0" w:color="auto"/>
              </w:divBdr>
            </w:div>
            <w:div w:id="1996686128">
              <w:marLeft w:val="0"/>
              <w:marRight w:val="0"/>
              <w:marTop w:val="0"/>
              <w:marBottom w:val="0"/>
              <w:divBdr>
                <w:top w:val="none" w:sz="0" w:space="0" w:color="auto"/>
                <w:left w:val="none" w:sz="0" w:space="0" w:color="auto"/>
                <w:bottom w:val="none" w:sz="0" w:space="0" w:color="auto"/>
                <w:right w:val="none" w:sz="0" w:space="0" w:color="auto"/>
              </w:divBdr>
            </w:div>
          </w:divsChild>
        </w:div>
        <w:div w:id="30613614">
          <w:marLeft w:val="150"/>
          <w:marRight w:val="0"/>
          <w:marTop w:val="150"/>
          <w:marBottom w:val="150"/>
          <w:divBdr>
            <w:top w:val="none" w:sz="0" w:space="0" w:color="auto"/>
            <w:left w:val="none" w:sz="0" w:space="0" w:color="auto"/>
            <w:bottom w:val="none" w:sz="0" w:space="0" w:color="auto"/>
            <w:right w:val="none" w:sz="0" w:space="0" w:color="auto"/>
          </w:divBdr>
        </w:div>
        <w:div w:id="651253253">
          <w:marLeft w:val="150"/>
          <w:marRight w:val="0"/>
          <w:marTop w:val="150"/>
          <w:marBottom w:val="150"/>
          <w:divBdr>
            <w:top w:val="none" w:sz="0" w:space="0" w:color="auto"/>
            <w:left w:val="none" w:sz="0" w:space="0" w:color="auto"/>
            <w:bottom w:val="none" w:sz="0" w:space="0" w:color="auto"/>
            <w:right w:val="none" w:sz="0" w:space="0" w:color="auto"/>
          </w:divBdr>
        </w:div>
        <w:div w:id="207647466">
          <w:marLeft w:val="15"/>
          <w:marRight w:val="30"/>
          <w:marTop w:val="15"/>
          <w:marBottom w:val="600"/>
          <w:divBdr>
            <w:top w:val="none" w:sz="0" w:space="0" w:color="auto"/>
            <w:left w:val="none" w:sz="0" w:space="0" w:color="auto"/>
            <w:bottom w:val="none" w:sz="0" w:space="0" w:color="auto"/>
            <w:right w:val="none" w:sz="0" w:space="0" w:color="auto"/>
          </w:divBdr>
          <w:divsChild>
            <w:div w:id="223488900">
              <w:marLeft w:val="0"/>
              <w:marRight w:val="0"/>
              <w:marTop w:val="0"/>
              <w:marBottom w:val="0"/>
              <w:divBdr>
                <w:top w:val="none" w:sz="0" w:space="0" w:color="auto"/>
                <w:left w:val="none" w:sz="0" w:space="0" w:color="auto"/>
                <w:bottom w:val="none" w:sz="0" w:space="0" w:color="auto"/>
                <w:right w:val="none" w:sz="0" w:space="0" w:color="auto"/>
              </w:divBdr>
              <w:divsChild>
                <w:div w:id="1871381101">
                  <w:marLeft w:val="0"/>
                  <w:marRight w:val="0"/>
                  <w:marTop w:val="0"/>
                  <w:marBottom w:val="0"/>
                  <w:divBdr>
                    <w:top w:val="none" w:sz="0" w:space="0" w:color="auto"/>
                    <w:left w:val="none" w:sz="0" w:space="0" w:color="auto"/>
                    <w:bottom w:val="none" w:sz="0" w:space="0" w:color="auto"/>
                    <w:right w:val="none" w:sz="0" w:space="0" w:color="auto"/>
                  </w:divBdr>
                  <w:divsChild>
                    <w:div w:id="7495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4098">
          <w:marLeft w:val="150"/>
          <w:marRight w:val="0"/>
          <w:marTop w:val="150"/>
          <w:marBottom w:val="150"/>
          <w:divBdr>
            <w:top w:val="none" w:sz="0" w:space="0" w:color="auto"/>
            <w:left w:val="none" w:sz="0" w:space="0" w:color="auto"/>
            <w:bottom w:val="none" w:sz="0" w:space="0" w:color="auto"/>
            <w:right w:val="none" w:sz="0" w:space="0" w:color="auto"/>
          </w:divBdr>
        </w:div>
        <w:div w:id="339822022">
          <w:marLeft w:val="150"/>
          <w:marRight w:val="0"/>
          <w:marTop w:val="150"/>
          <w:marBottom w:val="150"/>
          <w:divBdr>
            <w:top w:val="none" w:sz="0" w:space="0" w:color="auto"/>
            <w:left w:val="none" w:sz="0" w:space="0" w:color="auto"/>
            <w:bottom w:val="none" w:sz="0" w:space="0" w:color="auto"/>
            <w:right w:val="none" w:sz="0" w:space="0" w:color="auto"/>
          </w:divBdr>
        </w:div>
        <w:div w:id="1464612072">
          <w:marLeft w:val="150"/>
          <w:marRight w:val="0"/>
          <w:marTop w:val="150"/>
          <w:marBottom w:val="150"/>
          <w:divBdr>
            <w:top w:val="none" w:sz="0" w:space="0" w:color="auto"/>
            <w:left w:val="none" w:sz="0" w:space="0" w:color="auto"/>
            <w:bottom w:val="none" w:sz="0" w:space="0" w:color="auto"/>
            <w:right w:val="none" w:sz="0" w:space="0" w:color="auto"/>
          </w:divBdr>
        </w:div>
        <w:div w:id="771705741">
          <w:marLeft w:val="150"/>
          <w:marRight w:val="0"/>
          <w:marTop w:val="150"/>
          <w:marBottom w:val="150"/>
          <w:divBdr>
            <w:top w:val="none" w:sz="0" w:space="0" w:color="auto"/>
            <w:left w:val="none" w:sz="0" w:space="0" w:color="auto"/>
            <w:bottom w:val="none" w:sz="0" w:space="0" w:color="auto"/>
            <w:right w:val="none" w:sz="0" w:space="0" w:color="auto"/>
          </w:divBdr>
        </w:div>
        <w:div w:id="2087678422">
          <w:marLeft w:val="150"/>
          <w:marRight w:val="0"/>
          <w:marTop w:val="150"/>
          <w:marBottom w:val="150"/>
          <w:divBdr>
            <w:top w:val="none" w:sz="0" w:space="0" w:color="auto"/>
            <w:left w:val="none" w:sz="0" w:space="0" w:color="auto"/>
            <w:bottom w:val="none" w:sz="0" w:space="0" w:color="auto"/>
            <w:right w:val="none" w:sz="0" w:space="0" w:color="auto"/>
          </w:divBdr>
        </w:div>
        <w:div w:id="1000696852">
          <w:marLeft w:val="150"/>
          <w:marRight w:val="0"/>
          <w:marTop w:val="150"/>
          <w:marBottom w:val="150"/>
          <w:divBdr>
            <w:top w:val="none" w:sz="0" w:space="0" w:color="auto"/>
            <w:left w:val="none" w:sz="0" w:space="0" w:color="auto"/>
            <w:bottom w:val="none" w:sz="0" w:space="0" w:color="auto"/>
            <w:right w:val="none" w:sz="0" w:space="0" w:color="auto"/>
          </w:divBdr>
        </w:div>
        <w:div w:id="1569029507">
          <w:marLeft w:val="15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3_yanvarya/" TargetMode="External"/><Relationship Id="rId13" Type="http://schemas.openxmlformats.org/officeDocument/2006/relationships/hyperlink" Target="http://pandia.ru/text/category/proektnaya_dokumentatciya/" TargetMode="External"/><Relationship Id="rId18" Type="http://schemas.openxmlformats.org/officeDocument/2006/relationships/hyperlink" Target="http://pandia.ru/text/category/vedomstv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pandia.ru/text/category/zakoni_v_rossii/" TargetMode="External"/><Relationship Id="rId12" Type="http://schemas.openxmlformats.org/officeDocument/2006/relationships/hyperlink" Target="http://pandia.ru/text/category/8_oktyabrya/" TargetMode="External"/><Relationship Id="rId17" Type="http://schemas.openxmlformats.org/officeDocument/2006/relationships/hyperlink" Target="http://pandia.ru/text/category/akt_normativnij/" TargetMode="External"/><Relationship Id="rId25"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pandia.ru/text/category/9_yanvarya/" TargetMode="External"/><Relationship Id="rId20" Type="http://schemas.openxmlformats.org/officeDocument/2006/relationships/hyperlink" Target="http://pandia.ru/text/category/maj_2006_g_/" TargetMode="External"/><Relationship Id="rId1" Type="http://schemas.openxmlformats.org/officeDocument/2006/relationships/customXml" Target="../customXml/item1.xml"/><Relationship Id="rId6" Type="http://schemas.openxmlformats.org/officeDocument/2006/relationships/hyperlink" Target="http://pandia.ru/text/categ/wiki/001/92.php" TargetMode="External"/><Relationship Id="rId11" Type="http://schemas.openxmlformats.org/officeDocument/2006/relationships/hyperlink" Target="http://pandia.ru/text/category/oktyabrmz_2003_g_/" TargetMode="External"/><Relationship Id="rId24"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pandia.ru/text/category/zemelmznie_uchastki/" TargetMode="External"/><Relationship Id="rId23" Type="http://schemas.openxmlformats.org/officeDocument/2006/relationships/image" Target="media/image1.gif"/><Relationship Id="rId28" Type="http://schemas.microsoft.com/office/2007/relationships/stylesWithEffects" Target="stylesWithEffects.xml"/><Relationship Id="rId10" Type="http://schemas.openxmlformats.org/officeDocument/2006/relationships/hyperlink" Target="http://pandia.ru/text/category/yanvarmz_2005_g_/" TargetMode="External"/><Relationship Id="rId19" Type="http://schemas.openxmlformats.org/officeDocument/2006/relationships/hyperlink" Target="http://pandia.ru/text/category/sentyabrmz_2006_g_/" TargetMode="External"/><Relationship Id="rId4" Type="http://schemas.openxmlformats.org/officeDocument/2006/relationships/settings" Target="settings.xml"/><Relationship Id="rId9" Type="http://schemas.openxmlformats.org/officeDocument/2006/relationships/hyperlink" Target="http://pandia.ru/text/category/vvod_v_dejstvie/" TargetMode="External"/><Relationship Id="rId14" Type="http://schemas.openxmlformats.org/officeDocument/2006/relationships/hyperlink" Target="http://pandia.ru/text/category/7_dekabrya/" TargetMode="External"/><Relationship Id="rId22" Type="http://schemas.openxmlformats.org/officeDocument/2006/relationships/hyperlink" Target="mailto:lugovka08@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D810-375A-4801-9939-FB2EF5D8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7556</Words>
  <Characters>43072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НАТАША</cp:lastModifiedBy>
  <cp:revision>4</cp:revision>
  <dcterms:created xsi:type="dcterms:W3CDTF">2016-10-25T01:24:00Z</dcterms:created>
  <dcterms:modified xsi:type="dcterms:W3CDTF">2016-11-15T06:14:00Z</dcterms:modified>
</cp:coreProperties>
</file>