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991483"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404733">
              <w:rPr>
                <w:sz w:val="32"/>
                <w:szCs w:val="32"/>
              </w:rPr>
              <w:t>26</w:t>
            </w:r>
            <w:r w:rsidR="00122ECF" w:rsidRPr="00122ECF">
              <w:rPr>
                <w:sz w:val="32"/>
              </w:rPr>
              <w:t>.</w:t>
            </w:r>
            <w:r w:rsidR="00122340">
              <w:rPr>
                <w:sz w:val="32"/>
              </w:rPr>
              <w:t>1</w:t>
            </w:r>
            <w:r w:rsidR="00BE49CB">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Pr>
                <w:b/>
                <w:color w:val="000000"/>
                <w:sz w:val="32"/>
              </w:rPr>
              <w:t xml:space="preserve"> 2019</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C00F0">
              <w:rPr>
                <w:b/>
                <w:color w:val="000000"/>
                <w:sz w:val="32"/>
              </w:rPr>
              <w:t>2</w:t>
            </w:r>
            <w:r w:rsidR="00BD30C2">
              <w:rPr>
                <w:b/>
                <w:color w:val="000000"/>
                <w:sz w:val="32"/>
              </w:rPr>
              <w:t>6</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55035D" w:rsidRDefault="00714BA7" w:rsidP="0055035D">
      <w:pPr>
        <w:ind w:firstLine="567"/>
        <w:jc w:val="both"/>
      </w:pPr>
      <w:r>
        <w:t>Продолжение (начало в газете № 25 от 26.12.2019 )</w:t>
      </w:r>
    </w:p>
    <w:tbl>
      <w:tblPr>
        <w:tblW w:w="10095" w:type="dxa"/>
        <w:tblInd w:w="78" w:type="dxa"/>
        <w:tblLayout w:type="fixed"/>
        <w:tblLook w:val="0000"/>
      </w:tblPr>
      <w:tblGrid>
        <w:gridCol w:w="2256"/>
        <w:gridCol w:w="3343"/>
        <w:gridCol w:w="4496"/>
      </w:tblGrid>
      <w:tr w:rsidR="00C9367A" w:rsidRPr="00C9367A" w:rsidTr="00C9367A">
        <w:trPr>
          <w:trHeight w:val="2358"/>
        </w:trPr>
        <w:tc>
          <w:tcPr>
            <w:tcW w:w="10095" w:type="dxa"/>
            <w:gridSpan w:val="3"/>
            <w:tcBorders>
              <w:top w:val="nil"/>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Приложение 10</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 xml:space="preserve">к решению Думы Луговского городского поселения </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от 25.12.2019 г. № 29</w:t>
            </w:r>
          </w:p>
          <w:p w:rsidR="00C9367A" w:rsidRPr="00C9367A" w:rsidRDefault="00C9367A" w:rsidP="00C9367A">
            <w:pPr>
              <w:autoSpaceDE w:val="0"/>
              <w:autoSpaceDN w:val="0"/>
              <w:adjustRightInd w:val="0"/>
              <w:jc w:val="right"/>
              <w:rPr>
                <w:rFonts w:eastAsiaTheme="minorHAnsi"/>
                <w:color w:val="000000"/>
                <w:lang w:eastAsia="en-US"/>
              </w:rPr>
            </w:pP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ПЕРЕЧЕНЬ ГЛАВНЫХ АДМИНИСТРАТОРОВ  ДОХОДОВ БЮДЖЕТА  </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 ЛУГОВСКОГО ГОРОДСКОГО ПОСЕЛЕНИЯ</w:t>
            </w:r>
          </w:p>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b/>
                <w:bCs/>
                <w:color w:val="000000"/>
                <w:lang w:eastAsia="en-US"/>
              </w:rPr>
              <w:t xml:space="preserve"> НА 2020 ГОД И ПЛАНОВЫЙ ПЕРИОД 2021-2022 гг.</w:t>
            </w:r>
          </w:p>
        </w:tc>
      </w:tr>
      <w:tr w:rsidR="00C9367A" w:rsidRPr="00C9367A" w:rsidTr="00C9367A">
        <w:trPr>
          <w:trHeight w:val="247"/>
        </w:trPr>
        <w:tc>
          <w:tcPr>
            <w:tcW w:w="2256" w:type="dxa"/>
            <w:tcBorders>
              <w:top w:val="single" w:sz="2" w:space="0" w:color="000000"/>
              <w:left w:val="single" w:sz="2" w:space="0" w:color="000000"/>
              <w:bottom w:val="nil"/>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Код администратора</w:t>
            </w:r>
          </w:p>
        </w:tc>
        <w:tc>
          <w:tcPr>
            <w:tcW w:w="3343" w:type="dxa"/>
            <w:tcBorders>
              <w:top w:val="single" w:sz="2" w:space="0" w:color="000000"/>
              <w:left w:val="single" w:sz="2" w:space="0" w:color="000000"/>
              <w:bottom w:val="nil"/>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Код доходов</w:t>
            </w:r>
          </w:p>
        </w:tc>
        <w:tc>
          <w:tcPr>
            <w:tcW w:w="4496" w:type="dxa"/>
            <w:tcBorders>
              <w:top w:val="single" w:sz="2" w:space="0" w:color="000000"/>
              <w:left w:val="single" w:sz="2" w:space="0" w:color="000000"/>
              <w:bottom w:val="nil"/>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Наименование дохода</w:t>
            </w:r>
          </w:p>
        </w:tc>
      </w:tr>
      <w:tr w:rsidR="00C9367A" w:rsidRPr="00C9367A" w:rsidTr="00C9367A">
        <w:trPr>
          <w:trHeight w:val="334"/>
        </w:trPr>
        <w:tc>
          <w:tcPr>
            <w:tcW w:w="2256" w:type="dxa"/>
            <w:tcBorders>
              <w:top w:val="nil"/>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3343" w:type="dxa"/>
            <w:tcBorders>
              <w:top w:val="nil"/>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4496" w:type="dxa"/>
            <w:tcBorders>
              <w:top w:val="nil"/>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r>
      <w:tr w:rsidR="00C9367A" w:rsidRPr="00C9367A" w:rsidTr="00C9367A">
        <w:trPr>
          <w:trHeight w:val="218"/>
        </w:trPr>
        <w:tc>
          <w:tcPr>
            <w:tcW w:w="10095" w:type="dxa"/>
            <w:gridSpan w:val="3"/>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АДМИНИСТРАЦИЯ ЛУГОВСКОГО ГОРОДСКОГО ПОСЕЛЕНИЯ</w:t>
            </w:r>
          </w:p>
        </w:tc>
      </w:tr>
      <w:tr w:rsidR="00C9367A" w:rsidRPr="00C9367A" w:rsidTr="00C9367A">
        <w:trPr>
          <w:trHeight w:val="2326"/>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1 11 05013 13 0000 120</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9367A" w:rsidRPr="00C9367A" w:rsidTr="00C9367A">
        <w:trPr>
          <w:trHeight w:val="1670"/>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1 11 05035 13 0000 120</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C9367A" w:rsidRPr="00C9367A" w:rsidTr="00C9367A">
        <w:trPr>
          <w:trHeight w:val="566"/>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1 17 01050 13 0000 180</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Невыясненные поступления, зачисляемые в бюджеты поселений</w:t>
            </w:r>
          </w:p>
        </w:tc>
      </w:tr>
      <w:tr w:rsidR="00C9367A" w:rsidRPr="00C9367A" w:rsidTr="00C9367A">
        <w:trPr>
          <w:trHeight w:val="581"/>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1 17 05050 13 0000 180</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Прочие неналоговые доходы бюджетов поселений</w:t>
            </w:r>
          </w:p>
        </w:tc>
      </w:tr>
      <w:tr w:rsidR="00C9367A" w:rsidRPr="00C9367A" w:rsidTr="00C9367A">
        <w:trPr>
          <w:trHeight w:val="377"/>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2 02 29999 13 0000 151</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Прочие субсидии бюджетам поселений</w:t>
            </w:r>
          </w:p>
        </w:tc>
      </w:tr>
      <w:tr w:rsidR="00C9367A" w:rsidRPr="00C9367A" w:rsidTr="00C9367A">
        <w:trPr>
          <w:trHeight w:val="857"/>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2 02 35118 13 0000 151</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 xml:space="preserve">Субвенция из областного бюджета  на организацию  первичного воинского учета </w:t>
            </w:r>
          </w:p>
        </w:tc>
      </w:tr>
      <w:tr w:rsidR="00C9367A" w:rsidRPr="00C9367A" w:rsidTr="00C9367A">
        <w:trPr>
          <w:trHeight w:val="566"/>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lastRenderedPageBreak/>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2 02 49999 13 0000 151</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Прочие межбюджетные трансферты, передаваемые бюджетам поселений</w:t>
            </w:r>
          </w:p>
        </w:tc>
      </w:tr>
      <w:tr w:rsidR="00C9367A" w:rsidRPr="00C9367A" w:rsidTr="00C9367A">
        <w:trPr>
          <w:trHeight w:val="1147"/>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2 19 60010 13 0000 151</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Возврат остатков субсидий, субвенций и иных межбюджетных трансфертов,имеющих целевое назначение,прошлых лет из бюджетов  поселений</w:t>
            </w:r>
          </w:p>
        </w:tc>
      </w:tr>
      <w:tr w:rsidR="00C9367A" w:rsidRPr="00C9367A" w:rsidTr="00C9367A">
        <w:trPr>
          <w:trHeight w:val="842"/>
        </w:trPr>
        <w:tc>
          <w:tcPr>
            <w:tcW w:w="225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w:t>
            </w:r>
          </w:p>
        </w:tc>
        <w:tc>
          <w:tcPr>
            <w:tcW w:w="334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 xml:space="preserve"> 2 02 30024 13 0000 151</w:t>
            </w:r>
          </w:p>
        </w:tc>
        <w:tc>
          <w:tcPr>
            <w:tcW w:w="4496"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Субвенция бюджетам поселений на выполнение передаваемых полномочий субъетов Российской Федерации</w:t>
            </w:r>
          </w:p>
        </w:tc>
      </w:tr>
    </w:tbl>
    <w:p w:rsidR="00C9367A" w:rsidRDefault="00C9367A" w:rsidP="0055035D">
      <w:pPr>
        <w:ind w:firstLine="567"/>
        <w:jc w:val="both"/>
      </w:pPr>
    </w:p>
    <w:tbl>
      <w:tblPr>
        <w:tblW w:w="10095" w:type="dxa"/>
        <w:tblInd w:w="78" w:type="dxa"/>
        <w:tblLayout w:type="fixed"/>
        <w:tblLook w:val="0000"/>
      </w:tblPr>
      <w:tblGrid>
        <w:gridCol w:w="5930"/>
        <w:gridCol w:w="3314"/>
        <w:gridCol w:w="851"/>
      </w:tblGrid>
      <w:tr w:rsidR="00C9367A" w:rsidRPr="00C9367A" w:rsidTr="00C9367A">
        <w:trPr>
          <w:trHeight w:val="1880"/>
        </w:trPr>
        <w:tc>
          <w:tcPr>
            <w:tcW w:w="10095" w:type="dxa"/>
            <w:gridSpan w:val="3"/>
            <w:tcBorders>
              <w:top w:val="nil"/>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Приложение 11</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к решению Думы Луговского городского поселения</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от 25.12.2019 г. № 29</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ПЕРЕЧЕНЬ ГЛАВНЫХ АДМИНИСТРАТОРОВ </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ИСТОЧНИКОВ  ВНУТРЕННЕГО ФИНАНСИРОВАНИЯ </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ДЕФИЦИТА  БЮДЖЕТА НА 2020 ГОД</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(тыс.руб)</w:t>
            </w:r>
          </w:p>
        </w:tc>
      </w:tr>
      <w:tr w:rsidR="00C9367A" w:rsidRPr="00C9367A" w:rsidTr="00C9367A">
        <w:trPr>
          <w:trHeight w:val="247"/>
        </w:trPr>
        <w:tc>
          <w:tcPr>
            <w:tcW w:w="5930" w:type="dxa"/>
            <w:tcBorders>
              <w:top w:val="single" w:sz="6" w:space="0" w:color="auto"/>
              <w:left w:val="single" w:sz="6" w:space="0" w:color="auto"/>
              <w:bottom w:val="nil"/>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Наименование </w:t>
            </w:r>
          </w:p>
        </w:tc>
        <w:tc>
          <w:tcPr>
            <w:tcW w:w="3314" w:type="dxa"/>
            <w:tcBorders>
              <w:top w:val="single" w:sz="6" w:space="0" w:color="auto"/>
              <w:left w:val="single" w:sz="6" w:space="0" w:color="auto"/>
              <w:bottom w:val="nil"/>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Код доходов</w:t>
            </w:r>
          </w:p>
        </w:tc>
        <w:tc>
          <w:tcPr>
            <w:tcW w:w="851" w:type="dxa"/>
            <w:tcBorders>
              <w:top w:val="single" w:sz="6" w:space="0" w:color="auto"/>
              <w:left w:val="single" w:sz="6" w:space="0" w:color="auto"/>
              <w:bottom w:val="nil"/>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Сумма</w:t>
            </w:r>
          </w:p>
        </w:tc>
      </w:tr>
      <w:tr w:rsidR="00C9367A" w:rsidRPr="00C9367A" w:rsidTr="00C9367A">
        <w:trPr>
          <w:trHeight w:val="218"/>
        </w:trPr>
        <w:tc>
          <w:tcPr>
            <w:tcW w:w="5930" w:type="dxa"/>
            <w:tcBorders>
              <w:top w:val="nil"/>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3314" w:type="dxa"/>
            <w:tcBorders>
              <w:top w:val="nil"/>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851" w:type="dxa"/>
            <w:tcBorders>
              <w:top w:val="nil"/>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p>
        </w:tc>
      </w:tr>
      <w:tr w:rsidR="00C9367A" w:rsidRPr="00C9367A" w:rsidTr="00C9367A">
        <w:trPr>
          <w:trHeight w:val="624"/>
        </w:trPr>
        <w:tc>
          <w:tcPr>
            <w:tcW w:w="9244" w:type="dxa"/>
            <w:gridSpan w:val="2"/>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b/>
                <w:bCs/>
                <w:color w:val="000000"/>
                <w:lang w:eastAsia="en-US"/>
              </w:rPr>
            </w:pPr>
            <w:r w:rsidRPr="00C9367A">
              <w:rPr>
                <w:rFonts w:eastAsiaTheme="minorHAnsi"/>
                <w:b/>
                <w:bCs/>
                <w:color w:val="000000"/>
                <w:lang w:eastAsia="en-US"/>
              </w:rPr>
              <w:t>ВСЕГО ИСТОЧНКОВ ВНУТРЕННЕГО ФИНАНСИРОВАНИЯ ДЕФИЦИТА БЮДЖЕТА</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b/>
                <w:bCs/>
                <w:color w:val="000000"/>
                <w:lang w:eastAsia="en-US"/>
              </w:rPr>
            </w:pPr>
          </w:p>
        </w:tc>
      </w:tr>
      <w:tr w:rsidR="00C9367A" w:rsidRPr="00C9367A" w:rsidTr="00C9367A">
        <w:trPr>
          <w:trHeight w:val="610"/>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Бюджетные кредиты от других бюджетов бюджетной системы РФ</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907 010 30000 00 0000 000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C9367A" w:rsidRPr="00C9367A" w:rsidTr="00C9367A">
        <w:trPr>
          <w:trHeight w:val="581"/>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Получение бюджетных кредитов от других бюджетов бюджетной системы РФ в валюте РФ</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907 010 30000 00 0000 700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C9367A" w:rsidRPr="00C9367A" w:rsidTr="00C9367A">
        <w:trPr>
          <w:trHeight w:val="871"/>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907 010 30000 00 0000 710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C9367A" w:rsidRPr="00C9367A" w:rsidTr="00C9367A">
        <w:trPr>
          <w:trHeight w:val="871"/>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907 010 30000 00 0000 810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C9367A" w:rsidRPr="00C9367A" w:rsidTr="00C9367A">
        <w:trPr>
          <w:trHeight w:val="581"/>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Изменение остатков на счетах по учету средств бюджетов</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907 010 50000 00 0000 000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C9367A" w:rsidRPr="00C9367A" w:rsidTr="00C9367A">
        <w:trPr>
          <w:trHeight w:val="566"/>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прочих остатков средств бюджетов</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907 010 50200 00 0000 500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r w:rsidR="00C9367A" w:rsidRPr="00C9367A" w:rsidTr="00C9367A">
        <w:trPr>
          <w:trHeight w:val="290"/>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остатков средств бюджетов</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907 010 50000 00 0000 500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r w:rsidR="00C9367A" w:rsidRPr="00C9367A" w:rsidTr="00C9367A">
        <w:trPr>
          <w:trHeight w:val="624"/>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прочих остатков денежных средств бюджета поселения</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907 010 50201 00 0000 510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r w:rsidR="00C9367A" w:rsidRPr="00C9367A" w:rsidTr="00C9367A">
        <w:trPr>
          <w:trHeight w:val="334"/>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остатков средств бюджетов</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907 010 50000 00 0000 600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r w:rsidR="00C9367A" w:rsidRPr="00C9367A" w:rsidTr="00C9367A">
        <w:trPr>
          <w:trHeight w:val="566"/>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прочих остатков средств бюджета поселения</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907 010 50200 00 0000 600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r w:rsidR="00C9367A" w:rsidRPr="00C9367A" w:rsidTr="00C9367A">
        <w:trPr>
          <w:trHeight w:val="638"/>
        </w:trPr>
        <w:tc>
          <w:tcPr>
            <w:tcW w:w="5930"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прочих остатков денежных средств бюджета поселения</w:t>
            </w:r>
          </w:p>
        </w:tc>
        <w:tc>
          <w:tcPr>
            <w:tcW w:w="3314"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907 010 50201 10 0000 610</w:t>
            </w:r>
          </w:p>
        </w:tc>
        <w:tc>
          <w:tcPr>
            <w:tcW w:w="851" w:type="dxa"/>
            <w:tcBorders>
              <w:top w:val="single" w:sz="6" w:space="0" w:color="auto"/>
              <w:left w:val="single" w:sz="6" w:space="0" w:color="auto"/>
              <w:bottom w:val="single" w:sz="6" w:space="0" w:color="auto"/>
              <w:right w:val="single" w:sz="6" w:space="0" w:color="auto"/>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10279,2</w:t>
            </w:r>
          </w:p>
        </w:tc>
      </w:tr>
    </w:tbl>
    <w:p w:rsidR="00C9367A" w:rsidRPr="00C9367A" w:rsidRDefault="00C9367A" w:rsidP="0055035D">
      <w:pPr>
        <w:ind w:firstLine="567"/>
        <w:jc w:val="both"/>
      </w:pPr>
    </w:p>
    <w:tbl>
      <w:tblPr>
        <w:tblW w:w="10378" w:type="dxa"/>
        <w:tblInd w:w="78" w:type="dxa"/>
        <w:tblLayout w:type="fixed"/>
        <w:tblLook w:val="0000"/>
      </w:tblPr>
      <w:tblGrid>
        <w:gridCol w:w="5189"/>
        <w:gridCol w:w="3063"/>
        <w:gridCol w:w="1134"/>
        <w:gridCol w:w="992"/>
      </w:tblGrid>
      <w:tr w:rsidR="00C9367A" w:rsidRPr="00C9367A" w:rsidTr="00BD541F">
        <w:trPr>
          <w:trHeight w:val="1993"/>
        </w:trPr>
        <w:tc>
          <w:tcPr>
            <w:tcW w:w="10378" w:type="dxa"/>
            <w:gridSpan w:val="4"/>
            <w:tcBorders>
              <w:top w:val="nil"/>
            </w:tcBorders>
          </w:tcPr>
          <w:p w:rsidR="00C9367A" w:rsidRPr="00C9367A" w:rsidRDefault="00C9367A" w:rsidP="00C9367A">
            <w:pPr>
              <w:autoSpaceDE w:val="0"/>
              <w:autoSpaceDN w:val="0"/>
              <w:adjustRightInd w:val="0"/>
              <w:jc w:val="right"/>
              <w:rPr>
                <w:rFonts w:ascii="Courier New" w:eastAsiaTheme="minorHAnsi" w:hAnsi="Courier New" w:cs="Courier New"/>
                <w:color w:val="000000"/>
                <w:lang w:eastAsia="en-US"/>
              </w:rPr>
            </w:pPr>
            <w:r w:rsidRPr="00C9367A">
              <w:rPr>
                <w:rFonts w:ascii="Courier New" w:eastAsiaTheme="minorHAnsi" w:hAnsi="Courier New" w:cs="Courier New"/>
                <w:color w:val="000000"/>
                <w:sz w:val="22"/>
                <w:szCs w:val="22"/>
                <w:lang w:eastAsia="en-US"/>
              </w:rPr>
              <w:lastRenderedPageBreak/>
              <w:t>Приложение 12</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к решению Думы Луговского городского поселения</w:t>
            </w:r>
          </w:p>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от 25.12.2019 г.</w:t>
            </w:r>
            <w:r w:rsidR="00BD541F">
              <w:rPr>
                <w:rFonts w:eastAsiaTheme="minorHAnsi"/>
                <w:color w:val="000000"/>
                <w:lang w:eastAsia="en-US"/>
              </w:rPr>
              <w:t xml:space="preserve"> </w:t>
            </w:r>
            <w:r w:rsidRPr="00C9367A">
              <w:rPr>
                <w:rFonts w:eastAsiaTheme="minorHAnsi"/>
                <w:color w:val="000000"/>
                <w:lang w:eastAsia="en-US"/>
              </w:rPr>
              <w:t xml:space="preserve">№ 29 </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ПЕРЕЧЕНЬ ГЛАВНЫХ АДМИНИСТРАТОРОВ </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ИСТОЧНИКОВ  ВНУТРЕННЕГО ФИНАНСИРОВАНИЯ ДЕФИЦИТА</w:t>
            </w:r>
          </w:p>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 БЮДЖЕТА НА ПЛАНОВЫЙ ПЕРИОД 2021-2022 гг. </w:t>
            </w:r>
          </w:p>
          <w:p w:rsidR="00C9367A" w:rsidRPr="00C9367A" w:rsidRDefault="00C9367A" w:rsidP="00C9367A">
            <w:pPr>
              <w:autoSpaceDE w:val="0"/>
              <w:autoSpaceDN w:val="0"/>
              <w:adjustRightInd w:val="0"/>
              <w:jc w:val="right"/>
              <w:rPr>
                <w:rFonts w:ascii="Arial" w:eastAsiaTheme="minorHAnsi" w:hAnsi="Arial" w:cs="Arial"/>
                <w:color w:val="000000"/>
                <w:sz w:val="20"/>
                <w:szCs w:val="20"/>
                <w:lang w:eastAsia="en-US"/>
              </w:rPr>
            </w:pPr>
            <w:r w:rsidRPr="00C9367A">
              <w:rPr>
                <w:rFonts w:eastAsiaTheme="minorHAnsi"/>
                <w:color w:val="000000"/>
                <w:lang w:eastAsia="en-US"/>
              </w:rPr>
              <w:t>(тыс.руб)</w:t>
            </w:r>
          </w:p>
        </w:tc>
      </w:tr>
      <w:tr w:rsidR="00BD541F" w:rsidRPr="00C9367A" w:rsidTr="00BD541F">
        <w:trPr>
          <w:trHeight w:val="247"/>
        </w:trPr>
        <w:tc>
          <w:tcPr>
            <w:tcW w:w="5189" w:type="dxa"/>
            <w:tcBorders>
              <w:top w:val="single" w:sz="2" w:space="0" w:color="000000"/>
              <w:left w:val="single" w:sz="2" w:space="0" w:color="000000"/>
              <w:bottom w:val="nil"/>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 xml:space="preserve">Наименование </w:t>
            </w:r>
          </w:p>
        </w:tc>
        <w:tc>
          <w:tcPr>
            <w:tcW w:w="3063" w:type="dxa"/>
            <w:tcBorders>
              <w:top w:val="single" w:sz="2" w:space="0" w:color="000000"/>
              <w:left w:val="single" w:sz="2" w:space="0" w:color="000000"/>
              <w:bottom w:val="nil"/>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r w:rsidRPr="00C9367A">
              <w:rPr>
                <w:rFonts w:eastAsiaTheme="minorHAnsi"/>
                <w:b/>
                <w:bCs/>
                <w:color w:val="000000"/>
                <w:lang w:eastAsia="en-US"/>
              </w:rPr>
              <w:t>Код доходов</w:t>
            </w:r>
          </w:p>
        </w:tc>
        <w:tc>
          <w:tcPr>
            <w:tcW w:w="1134" w:type="dxa"/>
            <w:tcBorders>
              <w:top w:val="single" w:sz="2" w:space="0" w:color="000000"/>
              <w:left w:val="single" w:sz="2" w:space="0" w:color="000000"/>
              <w:bottom w:val="single" w:sz="2" w:space="0" w:color="000000"/>
              <w:right w:val="nil"/>
            </w:tcBorders>
          </w:tcPr>
          <w:p w:rsidR="00C9367A" w:rsidRPr="00C9367A" w:rsidRDefault="00BD541F" w:rsidP="00BD541F">
            <w:pPr>
              <w:autoSpaceDE w:val="0"/>
              <w:autoSpaceDN w:val="0"/>
              <w:adjustRightInd w:val="0"/>
              <w:ind w:right="-392"/>
              <w:rPr>
                <w:rFonts w:eastAsiaTheme="minorHAnsi"/>
                <w:b/>
                <w:bCs/>
                <w:color w:val="000000"/>
                <w:lang w:eastAsia="en-US"/>
              </w:rPr>
            </w:pPr>
            <w:r>
              <w:rPr>
                <w:rFonts w:eastAsiaTheme="minorHAnsi"/>
                <w:b/>
                <w:bCs/>
                <w:color w:val="000000"/>
                <w:lang w:eastAsia="en-US"/>
              </w:rPr>
              <w:t>сумма</w:t>
            </w:r>
          </w:p>
        </w:tc>
        <w:tc>
          <w:tcPr>
            <w:tcW w:w="992" w:type="dxa"/>
            <w:tcBorders>
              <w:top w:val="single" w:sz="2" w:space="0" w:color="000000"/>
              <w:left w:val="nil"/>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p>
        </w:tc>
      </w:tr>
      <w:tr w:rsidR="00BD541F" w:rsidRPr="00C9367A" w:rsidTr="00BD541F">
        <w:trPr>
          <w:trHeight w:val="218"/>
        </w:trPr>
        <w:tc>
          <w:tcPr>
            <w:tcW w:w="5189" w:type="dxa"/>
            <w:tcBorders>
              <w:top w:val="nil"/>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3063" w:type="dxa"/>
            <w:tcBorders>
              <w:top w:val="nil"/>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2021 г.</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2022 г.</w:t>
            </w:r>
          </w:p>
        </w:tc>
      </w:tr>
      <w:tr w:rsidR="00C9367A" w:rsidRPr="00C9367A" w:rsidTr="00BD541F">
        <w:trPr>
          <w:trHeight w:val="595"/>
        </w:trPr>
        <w:tc>
          <w:tcPr>
            <w:tcW w:w="8252" w:type="dxa"/>
            <w:gridSpan w:val="2"/>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b/>
                <w:bCs/>
                <w:color w:val="000000"/>
                <w:lang w:eastAsia="en-US"/>
              </w:rPr>
            </w:pPr>
            <w:r w:rsidRPr="00C9367A">
              <w:rPr>
                <w:rFonts w:eastAsiaTheme="minorHAnsi"/>
                <w:b/>
                <w:bCs/>
                <w:color w:val="000000"/>
                <w:lang w:eastAsia="en-US"/>
              </w:rPr>
              <w:t>ВСЕГО ИСТОЧНКОВ ВНУТРЕННЕГО ФИНАНСИРОВАНИЯ ДЕФИЦИТА БЮДЖЕТА</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b/>
                <w:bCs/>
                <w:color w:val="000000"/>
                <w:lang w:eastAsia="en-US"/>
              </w:rPr>
            </w:pPr>
          </w:p>
        </w:tc>
      </w:tr>
      <w:tr w:rsidR="00BD541F" w:rsidRPr="00C9367A" w:rsidTr="00BD541F">
        <w:trPr>
          <w:trHeight w:val="566"/>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Бюджетные кредиты от других бюджетов бюджетной системы РФ</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907 010 30000 00 0000 000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BD541F" w:rsidRPr="00C9367A" w:rsidTr="00BD541F">
        <w:trPr>
          <w:trHeight w:val="58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Получение бюджетных кредитов от других бюджетов бюджетной системы РФ в валюте РФ</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907 010 30000 00 0000 700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BD541F" w:rsidRPr="00C9367A" w:rsidTr="00BD541F">
        <w:trPr>
          <w:trHeight w:val="87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907 010 30000 00 0000 710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BD541F" w:rsidRPr="00C9367A" w:rsidTr="00BD541F">
        <w:trPr>
          <w:trHeight w:val="77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907 010 30000 00 0000 810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BD541F" w:rsidRPr="00C9367A" w:rsidTr="00BD541F">
        <w:trPr>
          <w:trHeight w:val="58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Изменение остатков на счетах по учету средств бюджетов</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907 010 50000 00 0000 000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0</w:t>
            </w:r>
          </w:p>
        </w:tc>
      </w:tr>
      <w:tr w:rsidR="00BD541F" w:rsidRPr="00C9367A" w:rsidTr="00BD541F">
        <w:trPr>
          <w:trHeight w:val="28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прочих остатков средств бюджетов</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907 010 50200 00 0000 500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-10077,8</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9564,1</w:t>
            </w:r>
          </w:p>
        </w:tc>
      </w:tr>
      <w:tr w:rsidR="00BD541F" w:rsidRPr="00C9367A" w:rsidTr="00BD541F">
        <w:trPr>
          <w:trHeight w:val="290"/>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остатков средств бюджетов</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907 010 50000 00 0000 500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-10077,8</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-9564,1</w:t>
            </w:r>
          </w:p>
        </w:tc>
      </w:tr>
      <w:tr w:rsidR="00BD541F" w:rsidRPr="00C9367A" w:rsidTr="00BD541F">
        <w:trPr>
          <w:trHeight w:val="624"/>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Увеличение прочих остатков денежных средств бюджета поселения</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907 010 50201 00 0000 510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-10077,8</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-9564,1</w:t>
            </w:r>
          </w:p>
        </w:tc>
      </w:tr>
      <w:tr w:rsidR="00BD541F" w:rsidRPr="00C9367A" w:rsidTr="00BD541F">
        <w:trPr>
          <w:trHeight w:val="334"/>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остатков средств бюджетов</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907 010 50000 00 0000 600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9830,2</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9094,8</w:t>
            </w:r>
          </w:p>
        </w:tc>
      </w:tr>
      <w:tr w:rsidR="00BD541F" w:rsidRPr="00C9367A" w:rsidTr="00BD541F">
        <w:trPr>
          <w:trHeight w:val="566"/>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прочих остатков средств бюджета поселения</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907 010 50200 00 0000 600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9830,2</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9094,8</w:t>
            </w:r>
          </w:p>
        </w:tc>
      </w:tr>
      <w:tr w:rsidR="00BD541F" w:rsidRPr="00C9367A" w:rsidTr="00BD541F">
        <w:trPr>
          <w:trHeight w:val="581"/>
        </w:trPr>
        <w:tc>
          <w:tcPr>
            <w:tcW w:w="5189"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rPr>
                <w:rFonts w:eastAsiaTheme="minorHAnsi"/>
                <w:color w:val="000000"/>
                <w:lang w:eastAsia="en-US"/>
              </w:rPr>
            </w:pPr>
            <w:r w:rsidRPr="00C9367A">
              <w:rPr>
                <w:rFonts w:eastAsiaTheme="minorHAnsi"/>
                <w:color w:val="000000"/>
                <w:lang w:eastAsia="en-US"/>
              </w:rPr>
              <w:t>Уменьшение прочих остатков денежных средств бюджета поселения</w:t>
            </w:r>
          </w:p>
        </w:tc>
        <w:tc>
          <w:tcPr>
            <w:tcW w:w="3063"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center"/>
              <w:rPr>
                <w:rFonts w:eastAsiaTheme="minorHAnsi"/>
                <w:color w:val="000000"/>
                <w:lang w:eastAsia="en-US"/>
              </w:rPr>
            </w:pPr>
            <w:r w:rsidRPr="00C9367A">
              <w:rPr>
                <w:rFonts w:eastAsiaTheme="minorHAnsi"/>
                <w:color w:val="000000"/>
                <w:lang w:eastAsia="en-US"/>
              </w:rPr>
              <w:t>907 010 50201 10 0000 610</w:t>
            </w:r>
          </w:p>
        </w:tc>
        <w:tc>
          <w:tcPr>
            <w:tcW w:w="1134"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9830,2</w:t>
            </w:r>
          </w:p>
        </w:tc>
        <w:tc>
          <w:tcPr>
            <w:tcW w:w="992" w:type="dxa"/>
            <w:tcBorders>
              <w:top w:val="single" w:sz="2" w:space="0" w:color="000000"/>
              <w:left w:val="single" w:sz="2" w:space="0" w:color="000000"/>
              <w:bottom w:val="single" w:sz="2" w:space="0" w:color="000000"/>
              <w:right w:val="single" w:sz="2" w:space="0" w:color="000000"/>
            </w:tcBorders>
          </w:tcPr>
          <w:p w:rsidR="00C9367A" w:rsidRPr="00C9367A" w:rsidRDefault="00C9367A" w:rsidP="00C9367A">
            <w:pPr>
              <w:autoSpaceDE w:val="0"/>
              <w:autoSpaceDN w:val="0"/>
              <w:adjustRightInd w:val="0"/>
              <w:jc w:val="right"/>
              <w:rPr>
                <w:rFonts w:eastAsiaTheme="minorHAnsi"/>
                <w:color w:val="000000"/>
                <w:lang w:eastAsia="en-US"/>
              </w:rPr>
            </w:pPr>
            <w:r w:rsidRPr="00C9367A">
              <w:rPr>
                <w:rFonts w:eastAsiaTheme="minorHAnsi"/>
                <w:color w:val="000000"/>
                <w:lang w:eastAsia="en-US"/>
              </w:rPr>
              <w:t>9094,8</w:t>
            </w:r>
          </w:p>
        </w:tc>
      </w:tr>
    </w:tbl>
    <w:p w:rsidR="00C9367A" w:rsidRPr="00C9367A" w:rsidRDefault="00C9367A" w:rsidP="0055035D">
      <w:pPr>
        <w:ind w:firstLine="567"/>
        <w:jc w:val="both"/>
      </w:pPr>
    </w:p>
    <w:tbl>
      <w:tblPr>
        <w:tblW w:w="11115" w:type="dxa"/>
        <w:tblInd w:w="78" w:type="dxa"/>
        <w:tblLayout w:type="fixed"/>
        <w:tblLook w:val="0000"/>
      </w:tblPr>
      <w:tblGrid>
        <w:gridCol w:w="15"/>
        <w:gridCol w:w="221"/>
        <w:gridCol w:w="378"/>
        <w:gridCol w:w="61"/>
        <w:gridCol w:w="7577"/>
        <w:gridCol w:w="552"/>
        <w:gridCol w:w="191"/>
        <w:gridCol w:w="391"/>
        <w:gridCol w:w="425"/>
        <w:gridCol w:w="344"/>
        <w:gridCol w:w="81"/>
        <w:gridCol w:w="95"/>
        <w:gridCol w:w="141"/>
        <w:gridCol w:w="643"/>
      </w:tblGrid>
      <w:tr w:rsidR="00BD541F" w:rsidRPr="00BD541F" w:rsidTr="00BD541F">
        <w:trPr>
          <w:gridAfter w:val="2"/>
          <w:wAfter w:w="784" w:type="dxa"/>
          <w:trHeight w:val="2455"/>
        </w:trPr>
        <w:tc>
          <w:tcPr>
            <w:tcW w:w="10331" w:type="dxa"/>
            <w:gridSpan w:val="12"/>
            <w:tcBorders>
              <w:top w:val="nil"/>
            </w:tcBorders>
          </w:tcPr>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 xml:space="preserve">                                                            Приложение 13</w:t>
            </w:r>
          </w:p>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 xml:space="preserve">                            к решению Думы Луговского городского поселения </w:t>
            </w:r>
          </w:p>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 xml:space="preserve">                                                 от 25.12.2019 г. № 29</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РАСПРЕДЕЛЕНИЕ ИНЫХ МЕЖБЮДЖЕТНЫХ ТРАСФЕРТОВ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 ПРЕДОСТАВЛЯЕМЫХ БЮДЖЕТУ МУНИЦИПАЛЬНОГО ОБРАЗОВАНИЯ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 МАМСКО-ЧУЙСКОГО РАЙОНА НА 2020 ГОД ИЗ БЮДЖЕТА</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ГОРОДСКОГО ПОСЕЛЕНИЯ ПО СОГЛАШЕНИЯМ НА ПЕРЕДАЧУ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 ПОЛНОМОЧИЙ</w:t>
            </w:r>
          </w:p>
          <w:p w:rsidR="00BD541F" w:rsidRP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t>(тыс.руб)</w:t>
            </w:r>
          </w:p>
        </w:tc>
      </w:tr>
      <w:tr w:rsidR="00BD541F" w:rsidRPr="00BD541F" w:rsidTr="00BD541F">
        <w:trPr>
          <w:gridAfter w:val="1"/>
          <w:wAfter w:w="643" w:type="dxa"/>
          <w:trHeight w:val="334"/>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nil"/>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w:t>
            </w:r>
          </w:p>
        </w:tc>
        <w:tc>
          <w:tcPr>
            <w:tcW w:w="8190" w:type="dxa"/>
            <w:gridSpan w:val="3"/>
            <w:tcBorders>
              <w:top w:val="single" w:sz="2" w:space="0" w:color="000000"/>
              <w:left w:val="single" w:sz="2" w:space="0" w:color="000000"/>
              <w:bottom w:val="nil"/>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ГОРОДСКОЕ ПОСЕЛЕНИЕ</w:t>
            </w:r>
          </w:p>
        </w:tc>
        <w:tc>
          <w:tcPr>
            <w:tcW w:w="1007"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сумма</w:t>
            </w:r>
          </w:p>
        </w:tc>
        <w:tc>
          <w:tcPr>
            <w:tcW w:w="425" w:type="dxa"/>
            <w:gridSpan w:val="2"/>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305"/>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nil"/>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p>
        </w:tc>
        <w:tc>
          <w:tcPr>
            <w:tcW w:w="8190" w:type="dxa"/>
            <w:gridSpan w:val="3"/>
            <w:tcBorders>
              <w:top w:val="nil"/>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p>
        </w:tc>
        <w:tc>
          <w:tcPr>
            <w:tcW w:w="1007"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2019 г.</w:t>
            </w:r>
          </w:p>
        </w:tc>
        <w:tc>
          <w:tcPr>
            <w:tcW w:w="425" w:type="dxa"/>
            <w:gridSpan w:val="2"/>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857"/>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1</w:t>
            </w:r>
          </w:p>
        </w:tc>
        <w:tc>
          <w:tcPr>
            <w:tcW w:w="819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Передача полномочий по составлению отчета об исполнен</w:t>
            </w:r>
            <w:r>
              <w:rPr>
                <w:rFonts w:eastAsiaTheme="minorHAnsi"/>
                <w:color w:val="000000"/>
                <w:lang w:eastAsia="en-US"/>
              </w:rPr>
              <w:t>ии бюджета и осуществлению конт</w:t>
            </w:r>
            <w:r w:rsidRPr="00BD541F">
              <w:rPr>
                <w:rFonts w:eastAsiaTheme="minorHAnsi"/>
                <w:color w:val="000000"/>
                <w:lang w:eastAsia="en-US"/>
              </w:rPr>
              <w:t>роля за исполнением бюджета</w:t>
            </w:r>
          </w:p>
        </w:tc>
        <w:tc>
          <w:tcPr>
            <w:tcW w:w="1007"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492,4</w:t>
            </w:r>
          </w:p>
        </w:tc>
        <w:tc>
          <w:tcPr>
            <w:tcW w:w="425" w:type="dxa"/>
            <w:gridSpan w:val="2"/>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581"/>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2</w:t>
            </w:r>
          </w:p>
        </w:tc>
        <w:tc>
          <w:tcPr>
            <w:tcW w:w="819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Передача полномочий по осуществлению внешнего муни</w:t>
            </w:r>
            <w:r>
              <w:rPr>
                <w:rFonts w:eastAsiaTheme="minorHAnsi"/>
                <w:color w:val="000000"/>
                <w:lang w:eastAsia="en-US"/>
              </w:rPr>
              <w:t>ци</w:t>
            </w:r>
            <w:r w:rsidRPr="00BD541F">
              <w:rPr>
                <w:rFonts w:eastAsiaTheme="minorHAnsi"/>
                <w:color w:val="000000"/>
                <w:lang w:eastAsia="en-US"/>
              </w:rPr>
              <w:t>пального финансового контроля</w:t>
            </w:r>
          </w:p>
        </w:tc>
        <w:tc>
          <w:tcPr>
            <w:tcW w:w="1007"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40,1</w:t>
            </w:r>
          </w:p>
        </w:tc>
        <w:tc>
          <w:tcPr>
            <w:tcW w:w="425" w:type="dxa"/>
            <w:gridSpan w:val="2"/>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290"/>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3</w:t>
            </w:r>
          </w:p>
        </w:tc>
        <w:tc>
          <w:tcPr>
            <w:tcW w:w="819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b/>
                <w:bCs/>
                <w:color w:val="000000"/>
                <w:lang w:eastAsia="en-US"/>
              </w:rPr>
            </w:pPr>
            <w:r w:rsidRPr="00BD541F">
              <w:rPr>
                <w:rFonts w:eastAsiaTheme="minorHAnsi"/>
                <w:b/>
                <w:bCs/>
                <w:color w:val="000000"/>
                <w:lang w:eastAsia="en-US"/>
              </w:rPr>
              <w:t>итого</w:t>
            </w:r>
          </w:p>
        </w:tc>
        <w:tc>
          <w:tcPr>
            <w:tcW w:w="1007"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532,5</w:t>
            </w:r>
          </w:p>
        </w:tc>
        <w:tc>
          <w:tcPr>
            <w:tcW w:w="425" w:type="dxa"/>
            <w:gridSpan w:val="2"/>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b/>
                <w:bCs/>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3"/>
          <w:wAfter w:w="879" w:type="dxa"/>
          <w:trHeight w:val="290"/>
        </w:trPr>
        <w:tc>
          <w:tcPr>
            <w:tcW w:w="10236" w:type="dxa"/>
            <w:gridSpan w:val="11"/>
            <w:vMerge w:val="restart"/>
            <w:tcBorders>
              <w:top w:val="single" w:sz="2" w:space="0" w:color="000000"/>
            </w:tcBorders>
          </w:tcPr>
          <w:p w:rsid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 xml:space="preserve">                                                            </w:t>
            </w:r>
          </w:p>
          <w:p w:rsidR="00BD541F" w:rsidRP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t>Приложение 14</w:t>
            </w:r>
          </w:p>
          <w:p w:rsidR="00BD541F" w:rsidRP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lastRenderedPageBreak/>
              <w:t xml:space="preserve">                           к решению Думы Луговского городского поселения </w:t>
            </w:r>
          </w:p>
          <w:p w:rsid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t xml:space="preserve">                                                    от  25.12.2019 г. № 29</w:t>
            </w:r>
          </w:p>
          <w:p w:rsidR="00BD541F" w:rsidRP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t xml:space="preserve"> </w:t>
            </w:r>
          </w:p>
        </w:tc>
      </w:tr>
      <w:tr w:rsidR="00BD541F" w:rsidRPr="00BD541F" w:rsidTr="00BD541F">
        <w:trPr>
          <w:gridAfter w:val="3"/>
          <w:wAfter w:w="879" w:type="dxa"/>
          <w:trHeight w:val="290"/>
        </w:trPr>
        <w:tc>
          <w:tcPr>
            <w:tcW w:w="10236" w:type="dxa"/>
            <w:gridSpan w:val="11"/>
            <w:vMerge/>
          </w:tcPr>
          <w:p w:rsidR="00BD541F" w:rsidRPr="00BD541F" w:rsidRDefault="00BD541F" w:rsidP="00BD541F">
            <w:pPr>
              <w:autoSpaceDE w:val="0"/>
              <w:autoSpaceDN w:val="0"/>
              <w:adjustRightInd w:val="0"/>
              <w:rPr>
                <w:rFonts w:eastAsiaTheme="minorHAnsi"/>
                <w:color w:val="000000"/>
                <w:lang w:eastAsia="en-US"/>
              </w:rPr>
            </w:pPr>
          </w:p>
        </w:tc>
      </w:tr>
      <w:tr w:rsidR="00BD541F" w:rsidRPr="00BD541F" w:rsidTr="00BD541F">
        <w:trPr>
          <w:gridAfter w:val="3"/>
          <w:wAfter w:w="879" w:type="dxa"/>
          <w:trHeight w:val="290"/>
        </w:trPr>
        <w:tc>
          <w:tcPr>
            <w:tcW w:w="10236" w:type="dxa"/>
            <w:gridSpan w:val="11"/>
            <w:vMerge/>
          </w:tcPr>
          <w:p w:rsidR="00BD541F" w:rsidRPr="00BD541F" w:rsidRDefault="00BD541F" w:rsidP="00BD541F">
            <w:pPr>
              <w:autoSpaceDE w:val="0"/>
              <w:autoSpaceDN w:val="0"/>
              <w:adjustRightInd w:val="0"/>
              <w:rPr>
                <w:rFonts w:eastAsiaTheme="minorHAnsi"/>
                <w:color w:val="000000"/>
                <w:lang w:eastAsia="en-US"/>
              </w:rPr>
            </w:pPr>
          </w:p>
        </w:tc>
      </w:tr>
      <w:tr w:rsidR="00BD541F" w:rsidRPr="00BD541F" w:rsidTr="00BD541F">
        <w:trPr>
          <w:gridAfter w:val="3"/>
          <w:wAfter w:w="879" w:type="dxa"/>
          <w:trHeight w:val="290"/>
        </w:trPr>
        <w:tc>
          <w:tcPr>
            <w:tcW w:w="10236" w:type="dxa"/>
            <w:gridSpan w:val="11"/>
            <w:vMerge/>
          </w:tcPr>
          <w:p w:rsidR="00BD541F" w:rsidRPr="00BD541F" w:rsidRDefault="00BD541F" w:rsidP="00BD541F">
            <w:pPr>
              <w:autoSpaceDE w:val="0"/>
              <w:autoSpaceDN w:val="0"/>
              <w:adjustRightInd w:val="0"/>
              <w:rPr>
                <w:rFonts w:eastAsiaTheme="minorHAnsi"/>
                <w:color w:val="000000"/>
                <w:lang w:eastAsia="en-US"/>
              </w:rPr>
            </w:pPr>
          </w:p>
        </w:tc>
      </w:tr>
      <w:tr w:rsidR="00BD541F" w:rsidRPr="00BD541F" w:rsidTr="00BD541F">
        <w:trPr>
          <w:gridAfter w:val="1"/>
          <w:wAfter w:w="643" w:type="dxa"/>
          <w:trHeight w:val="2402"/>
        </w:trPr>
        <w:tc>
          <w:tcPr>
            <w:tcW w:w="10472" w:type="dxa"/>
            <w:gridSpan w:val="13"/>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РАСПРЕДЕЛЕНИЕ ИНЫХ МЕЖБЮДЖЕТНЫХ ТРАСФЕРТОВ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 ПРЕДОСТАВЛЯЕМЫХ БЮДЖЕТУ МУНИЦИПАЛЬНОГО ОБРАЗОВАНИЯ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 МАМСКО-ЧУЙСКОГО РАЙОНА  НА ПЛАНОВЫЙ ПЕРИОД 2021-2022 гг.</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 xml:space="preserve">ИЗ БЮДЖЕТА ГОРОДСКОГО ПОСЕЛЕНИЯ ПО СОГЛАШЕНИЯМ  </w:t>
            </w:r>
          </w:p>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НА ПЕРЕДАЧУ ПОЛНОМОЧИЙ</w:t>
            </w:r>
          </w:p>
          <w:p w:rsidR="00BD541F" w:rsidRPr="00BD541F" w:rsidRDefault="00BD541F" w:rsidP="00BD541F">
            <w:pPr>
              <w:autoSpaceDE w:val="0"/>
              <w:autoSpaceDN w:val="0"/>
              <w:adjustRightInd w:val="0"/>
              <w:jc w:val="right"/>
              <w:rPr>
                <w:rFonts w:eastAsiaTheme="minorHAnsi"/>
                <w:color w:val="000000"/>
                <w:lang w:eastAsia="en-US"/>
              </w:rPr>
            </w:pPr>
            <w:r w:rsidRPr="00BD541F">
              <w:rPr>
                <w:rFonts w:eastAsiaTheme="minorHAnsi"/>
                <w:color w:val="000000"/>
                <w:lang w:eastAsia="en-US"/>
              </w:rPr>
              <w:t>(тыс.руб)</w:t>
            </w:r>
          </w:p>
        </w:tc>
      </w:tr>
      <w:tr w:rsidR="00BD541F" w:rsidRPr="00BD541F" w:rsidTr="00BD541F">
        <w:trPr>
          <w:gridAfter w:val="1"/>
          <w:wAfter w:w="643" w:type="dxa"/>
          <w:trHeight w:val="319"/>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nil"/>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w:t>
            </w:r>
          </w:p>
        </w:tc>
        <w:tc>
          <w:tcPr>
            <w:tcW w:w="7638" w:type="dxa"/>
            <w:gridSpan w:val="2"/>
            <w:tcBorders>
              <w:top w:val="single" w:sz="2" w:space="0" w:color="000000"/>
              <w:left w:val="single" w:sz="2" w:space="0" w:color="000000"/>
              <w:bottom w:val="nil"/>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ГОРОДСКОЕ ПОСЕЛЕНИЕ</w:t>
            </w:r>
          </w:p>
        </w:tc>
        <w:tc>
          <w:tcPr>
            <w:tcW w:w="1134" w:type="dxa"/>
            <w:gridSpan w:val="3"/>
            <w:tcBorders>
              <w:top w:val="single" w:sz="2" w:space="0" w:color="000000"/>
              <w:left w:val="single" w:sz="2" w:space="0" w:color="000000"/>
              <w:bottom w:val="single" w:sz="2" w:space="0" w:color="000000"/>
              <w:right w:val="nil"/>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сумма</w:t>
            </w:r>
          </w:p>
        </w:tc>
        <w:tc>
          <w:tcPr>
            <w:tcW w:w="850" w:type="dxa"/>
            <w:gridSpan w:val="3"/>
            <w:tcBorders>
              <w:top w:val="single" w:sz="2" w:space="0" w:color="000000"/>
              <w:left w:val="nil"/>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348"/>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nil"/>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p>
        </w:tc>
        <w:tc>
          <w:tcPr>
            <w:tcW w:w="7638" w:type="dxa"/>
            <w:gridSpan w:val="2"/>
            <w:tcBorders>
              <w:top w:val="nil"/>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p>
        </w:tc>
        <w:tc>
          <w:tcPr>
            <w:tcW w:w="1134"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b/>
                <w:bCs/>
                <w:color w:val="000000"/>
                <w:lang w:eastAsia="en-US"/>
              </w:rPr>
            </w:pPr>
            <w:r w:rsidRPr="00BD541F">
              <w:rPr>
                <w:rFonts w:eastAsiaTheme="minorHAnsi"/>
                <w:b/>
                <w:bCs/>
                <w:color w:val="000000"/>
                <w:lang w:eastAsia="en-US"/>
              </w:rPr>
              <w:t>2021 г.</w:t>
            </w:r>
          </w:p>
        </w:tc>
        <w:tc>
          <w:tcPr>
            <w:tcW w:w="85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b/>
                <w:bCs/>
                <w:color w:val="000000"/>
                <w:lang w:eastAsia="en-US"/>
              </w:rPr>
            </w:pPr>
            <w:r w:rsidRPr="00BD541F">
              <w:rPr>
                <w:rFonts w:eastAsiaTheme="minorHAnsi"/>
                <w:b/>
                <w:bCs/>
                <w:color w:val="000000"/>
                <w:lang w:eastAsia="en-US"/>
              </w:rPr>
              <w:t>2022 г.</w:t>
            </w: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871"/>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1</w:t>
            </w:r>
          </w:p>
        </w:tc>
        <w:tc>
          <w:tcPr>
            <w:tcW w:w="7638"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Передача полномочий по составлению отчета об исполнении бюджета и осуществлению контороля за исполнением бюджета</w:t>
            </w:r>
          </w:p>
        </w:tc>
        <w:tc>
          <w:tcPr>
            <w:tcW w:w="1134"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244,8</w:t>
            </w:r>
          </w:p>
        </w:tc>
        <w:tc>
          <w:tcPr>
            <w:tcW w:w="85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23,1</w:t>
            </w: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581"/>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2</w:t>
            </w:r>
          </w:p>
        </w:tc>
        <w:tc>
          <w:tcPr>
            <w:tcW w:w="7638"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color w:val="000000"/>
                <w:lang w:eastAsia="en-US"/>
              </w:rPr>
            </w:pPr>
            <w:r w:rsidRPr="00BD541F">
              <w:rPr>
                <w:rFonts w:eastAsiaTheme="minorHAnsi"/>
                <w:color w:val="000000"/>
                <w:lang w:eastAsia="en-US"/>
              </w:rPr>
              <w:t>Передача полномочий по осуществлению внешнего муни</w:t>
            </w:r>
            <w:r>
              <w:rPr>
                <w:rFonts w:eastAsiaTheme="minorHAnsi"/>
                <w:color w:val="000000"/>
                <w:lang w:eastAsia="en-US"/>
              </w:rPr>
              <w:t>ци</w:t>
            </w:r>
            <w:r w:rsidRPr="00BD541F">
              <w:rPr>
                <w:rFonts w:eastAsiaTheme="minorHAnsi"/>
                <w:color w:val="000000"/>
                <w:lang w:eastAsia="en-US"/>
              </w:rPr>
              <w:t>пального финансового контроля</w:t>
            </w:r>
          </w:p>
        </w:tc>
        <w:tc>
          <w:tcPr>
            <w:tcW w:w="1134"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40,1</w:t>
            </w:r>
          </w:p>
        </w:tc>
        <w:tc>
          <w:tcPr>
            <w:tcW w:w="85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40,1</w:t>
            </w: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rPr>
          <w:gridAfter w:val="1"/>
          <w:wAfter w:w="643" w:type="dxa"/>
          <w:trHeight w:val="290"/>
        </w:trPr>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c>
          <w:tcPr>
            <w:tcW w:w="378" w:type="dxa"/>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color w:val="000000"/>
                <w:lang w:eastAsia="en-US"/>
              </w:rPr>
            </w:pPr>
            <w:r w:rsidRPr="00BD541F">
              <w:rPr>
                <w:rFonts w:eastAsiaTheme="minorHAnsi"/>
                <w:color w:val="000000"/>
                <w:lang w:eastAsia="en-US"/>
              </w:rPr>
              <w:t>3</w:t>
            </w:r>
          </w:p>
        </w:tc>
        <w:tc>
          <w:tcPr>
            <w:tcW w:w="7638"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rPr>
                <w:rFonts w:eastAsiaTheme="minorHAnsi"/>
                <w:b/>
                <w:bCs/>
                <w:color w:val="000000"/>
                <w:lang w:eastAsia="en-US"/>
              </w:rPr>
            </w:pPr>
            <w:r w:rsidRPr="00BD541F">
              <w:rPr>
                <w:rFonts w:eastAsiaTheme="minorHAnsi"/>
                <w:b/>
                <w:bCs/>
                <w:color w:val="000000"/>
                <w:lang w:eastAsia="en-US"/>
              </w:rPr>
              <w:t>итого</w:t>
            </w:r>
          </w:p>
        </w:tc>
        <w:tc>
          <w:tcPr>
            <w:tcW w:w="1134"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284,9</w:t>
            </w:r>
          </w:p>
        </w:tc>
        <w:tc>
          <w:tcPr>
            <w:tcW w:w="850" w:type="dxa"/>
            <w:gridSpan w:val="3"/>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center"/>
              <w:rPr>
                <w:rFonts w:eastAsiaTheme="minorHAnsi"/>
                <w:b/>
                <w:bCs/>
                <w:color w:val="000000"/>
                <w:lang w:eastAsia="en-US"/>
              </w:rPr>
            </w:pPr>
            <w:r w:rsidRPr="00BD541F">
              <w:rPr>
                <w:rFonts w:eastAsiaTheme="minorHAnsi"/>
                <w:b/>
                <w:bCs/>
                <w:color w:val="000000"/>
                <w:lang w:eastAsia="en-US"/>
              </w:rPr>
              <w:t>63,2</w:t>
            </w:r>
          </w:p>
        </w:tc>
        <w:tc>
          <w:tcPr>
            <w:tcW w:w="236" w:type="dxa"/>
            <w:gridSpan w:val="2"/>
            <w:tcBorders>
              <w:top w:val="single" w:sz="2" w:space="0" w:color="000000"/>
              <w:left w:val="single" w:sz="2" w:space="0" w:color="000000"/>
              <w:bottom w:val="single" w:sz="2" w:space="0" w:color="000000"/>
              <w:right w:val="single" w:sz="2" w:space="0" w:color="000000"/>
            </w:tcBorders>
          </w:tcPr>
          <w:p w:rsidR="00BD541F" w:rsidRPr="00BD541F" w:rsidRDefault="00BD541F" w:rsidP="00BD541F">
            <w:pPr>
              <w:autoSpaceDE w:val="0"/>
              <w:autoSpaceDN w:val="0"/>
              <w:adjustRightInd w:val="0"/>
              <w:jc w:val="right"/>
              <w:rPr>
                <w:rFonts w:eastAsiaTheme="minorHAnsi"/>
                <w:color w:val="000000"/>
                <w:lang w:eastAsia="en-US"/>
              </w:rPr>
            </w:pPr>
          </w:p>
        </w:tc>
      </w:tr>
      <w:tr w:rsidR="00BD541F" w:rsidRPr="00BD541F" w:rsidTr="00BD541F">
        <w:tblPrEx>
          <w:tblLook w:val="04A0"/>
        </w:tblPrEx>
        <w:trPr>
          <w:gridBefore w:val="1"/>
          <w:wBefore w:w="15" w:type="dxa"/>
          <w:trHeight w:val="255"/>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p>
          <w:p w:rsidR="00BD541F" w:rsidRPr="00BD541F" w:rsidRDefault="00BD541F" w:rsidP="00BD541F">
            <w:pPr>
              <w:jc w:val="right"/>
            </w:pPr>
            <w:r w:rsidRPr="00BD541F">
              <w:t>Приложение 15</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r w:rsidRPr="00BD541F">
              <w:t>к решению Думы Луговского городского поселения</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r w:rsidRPr="00BD541F">
              <w:t>от 25.12.2019 г. № 29</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255"/>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8320" w:type="dxa"/>
            <w:gridSpan w:val="3"/>
            <w:tcBorders>
              <w:top w:val="nil"/>
              <w:left w:val="nil"/>
              <w:bottom w:val="nil"/>
              <w:right w:val="nil"/>
            </w:tcBorders>
            <w:shd w:val="clear" w:color="auto" w:fill="auto"/>
            <w:noWrap/>
            <w:vAlign w:val="center"/>
            <w:hideMark/>
          </w:tcPr>
          <w:p w:rsidR="00BD541F" w:rsidRPr="00BD541F" w:rsidRDefault="00BD541F" w:rsidP="00BD541F">
            <w:pPr>
              <w:jc w:val="center"/>
            </w:pPr>
          </w:p>
        </w:tc>
        <w:tc>
          <w:tcPr>
            <w:tcW w:w="1160" w:type="dxa"/>
            <w:gridSpan w:val="3"/>
            <w:tcBorders>
              <w:top w:val="nil"/>
              <w:left w:val="nil"/>
              <w:bottom w:val="nil"/>
              <w:right w:val="nil"/>
            </w:tcBorders>
            <w:shd w:val="clear" w:color="auto" w:fill="auto"/>
            <w:noWrap/>
            <w:vAlign w:val="center"/>
            <w:hideMark/>
          </w:tcPr>
          <w:p w:rsidR="00BD541F" w:rsidRPr="00BD541F" w:rsidRDefault="00BD541F" w:rsidP="00BD541F"/>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30"/>
        </w:trPr>
        <w:tc>
          <w:tcPr>
            <w:tcW w:w="11100" w:type="dxa"/>
            <w:gridSpan w:val="13"/>
            <w:tcBorders>
              <w:top w:val="nil"/>
              <w:left w:val="nil"/>
              <w:bottom w:val="nil"/>
              <w:right w:val="nil"/>
            </w:tcBorders>
            <w:shd w:val="clear" w:color="auto" w:fill="auto"/>
            <w:noWrap/>
            <w:vAlign w:val="center"/>
            <w:hideMark/>
          </w:tcPr>
          <w:p w:rsidR="00BD541F" w:rsidRPr="00BD541F" w:rsidRDefault="00BD541F" w:rsidP="00BD541F">
            <w:pPr>
              <w:jc w:val="center"/>
              <w:rPr>
                <w:b/>
                <w:bCs/>
              </w:rPr>
            </w:pPr>
            <w:r w:rsidRPr="00BD541F">
              <w:rPr>
                <w:b/>
                <w:bCs/>
              </w:rPr>
              <w:t>ПЕРЕЧЕНЬ ПУБЛИЧНО-НОРМАТИВНЫХ ОБЯЗАТЕЛЬСТВ</w:t>
            </w:r>
          </w:p>
        </w:tc>
      </w:tr>
      <w:tr w:rsidR="00BD541F" w:rsidRPr="00BD541F" w:rsidTr="00BD541F">
        <w:tblPrEx>
          <w:tblLook w:val="04A0"/>
        </w:tblPrEx>
        <w:trPr>
          <w:gridBefore w:val="1"/>
          <w:wBefore w:w="15" w:type="dxa"/>
          <w:trHeight w:val="330"/>
        </w:trPr>
        <w:tc>
          <w:tcPr>
            <w:tcW w:w="11100" w:type="dxa"/>
            <w:gridSpan w:val="13"/>
            <w:tcBorders>
              <w:top w:val="nil"/>
              <w:left w:val="nil"/>
              <w:bottom w:val="nil"/>
              <w:right w:val="nil"/>
            </w:tcBorders>
            <w:shd w:val="clear" w:color="auto" w:fill="auto"/>
            <w:noWrap/>
            <w:vAlign w:val="center"/>
            <w:hideMark/>
          </w:tcPr>
          <w:p w:rsidR="00BD541F" w:rsidRPr="00BD541F" w:rsidRDefault="00BD541F" w:rsidP="00BD541F">
            <w:pPr>
              <w:jc w:val="center"/>
              <w:rPr>
                <w:b/>
                <w:bCs/>
              </w:rPr>
            </w:pPr>
            <w:r w:rsidRPr="00BD541F">
              <w:rPr>
                <w:b/>
                <w:bCs/>
              </w:rPr>
              <w:t xml:space="preserve">  БЮДЖЕТА ПОСЕЛЕНИЯ НА 2020 ГОД  </w:t>
            </w:r>
          </w:p>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single" w:sz="4" w:space="0" w:color="auto"/>
              <w:right w:val="nil"/>
            </w:tcBorders>
            <w:shd w:val="clear" w:color="auto" w:fill="auto"/>
            <w:noWrap/>
            <w:vAlign w:val="center"/>
            <w:hideMark/>
          </w:tcPr>
          <w:p w:rsidR="00BD541F" w:rsidRPr="00BD541F" w:rsidRDefault="00BD541F" w:rsidP="00BD541F">
            <w:pPr>
              <w:jc w:val="right"/>
            </w:pPr>
            <w:r w:rsidRPr="00BD541F">
              <w:t>(тыс.руб)</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255"/>
        </w:trPr>
        <w:tc>
          <w:tcPr>
            <w:tcW w:w="6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D541F" w:rsidRPr="00BD541F" w:rsidRDefault="00BD541F" w:rsidP="00BD541F">
            <w:pPr>
              <w:jc w:val="center"/>
              <w:rPr>
                <w:b/>
                <w:bCs/>
              </w:rPr>
            </w:pPr>
            <w:r w:rsidRPr="00BD541F">
              <w:rPr>
                <w:b/>
                <w:bCs/>
              </w:rPr>
              <w:t> </w:t>
            </w:r>
          </w:p>
        </w:tc>
        <w:tc>
          <w:tcPr>
            <w:tcW w:w="832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BD541F" w:rsidRPr="00BD541F" w:rsidRDefault="00BD541F" w:rsidP="00BD541F">
            <w:pPr>
              <w:jc w:val="center"/>
              <w:rPr>
                <w:b/>
                <w:bCs/>
              </w:rPr>
            </w:pPr>
            <w:r w:rsidRPr="00BD541F">
              <w:rPr>
                <w:b/>
                <w:bCs/>
              </w:rPr>
              <w:t>НАИМЕНОВАНИЕ ПУБЛИЧНО-НОРМАТИВНЫХ ОБЯЗАТЕЛЬСТВ</w:t>
            </w:r>
          </w:p>
        </w:tc>
        <w:tc>
          <w:tcPr>
            <w:tcW w:w="11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41F" w:rsidRPr="00BD541F" w:rsidRDefault="00BD541F" w:rsidP="00BD541F">
            <w:pPr>
              <w:jc w:val="center"/>
              <w:rPr>
                <w:b/>
                <w:bCs/>
              </w:rPr>
            </w:pPr>
            <w:r w:rsidRPr="00BD541F">
              <w:rPr>
                <w:b/>
                <w:bCs/>
              </w:rPr>
              <w:t>сумма</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70"/>
        </w:trPr>
        <w:tc>
          <w:tcPr>
            <w:tcW w:w="660" w:type="dxa"/>
            <w:gridSpan w:val="3"/>
            <w:vMerge/>
            <w:tcBorders>
              <w:top w:val="single" w:sz="4" w:space="0" w:color="auto"/>
              <w:left w:val="single" w:sz="4" w:space="0" w:color="auto"/>
              <w:bottom w:val="single" w:sz="4" w:space="0" w:color="000000"/>
              <w:right w:val="single" w:sz="4" w:space="0" w:color="auto"/>
            </w:tcBorders>
            <w:vAlign w:val="center"/>
            <w:hideMark/>
          </w:tcPr>
          <w:p w:rsidR="00BD541F" w:rsidRPr="00BD541F" w:rsidRDefault="00BD541F" w:rsidP="00BD541F">
            <w:pPr>
              <w:rPr>
                <w:b/>
                <w:bCs/>
              </w:rPr>
            </w:pPr>
          </w:p>
        </w:tc>
        <w:tc>
          <w:tcPr>
            <w:tcW w:w="8320" w:type="dxa"/>
            <w:gridSpan w:val="3"/>
            <w:vMerge/>
            <w:tcBorders>
              <w:top w:val="single" w:sz="4" w:space="0" w:color="auto"/>
              <w:left w:val="single" w:sz="4" w:space="0" w:color="auto"/>
              <w:bottom w:val="single" w:sz="4" w:space="0" w:color="000000"/>
              <w:right w:val="nil"/>
            </w:tcBorders>
            <w:vAlign w:val="center"/>
            <w:hideMark/>
          </w:tcPr>
          <w:p w:rsidR="00BD541F" w:rsidRPr="00BD541F" w:rsidRDefault="00BD541F" w:rsidP="00BD541F">
            <w:pPr>
              <w:rPr>
                <w:b/>
                <w:bCs/>
              </w:rPr>
            </w:pPr>
          </w:p>
        </w:tc>
        <w:tc>
          <w:tcPr>
            <w:tcW w:w="1160" w:type="dxa"/>
            <w:gridSpan w:val="3"/>
            <w:vMerge/>
            <w:tcBorders>
              <w:top w:val="single" w:sz="4" w:space="0" w:color="auto"/>
              <w:left w:val="single" w:sz="4" w:space="0" w:color="auto"/>
              <w:bottom w:val="single" w:sz="4" w:space="0" w:color="000000"/>
              <w:right w:val="single" w:sz="4" w:space="0" w:color="auto"/>
            </w:tcBorders>
            <w:vAlign w:val="center"/>
            <w:hideMark/>
          </w:tcPr>
          <w:p w:rsidR="00BD541F" w:rsidRPr="00BD541F" w:rsidRDefault="00BD541F" w:rsidP="00BD541F">
            <w:pPr>
              <w:rPr>
                <w:b/>
                <w:bCs/>
              </w:rPr>
            </w:pP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193"/>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w:t>
            </w:r>
          </w:p>
        </w:tc>
        <w:tc>
          <w:tcPr>
            <w:tcW w:w="8320" w:type="dxa"/>
            <w:gridSpan w:val="3"/>
            <w:tcBorders>
              <w:top w:val="nil"/>
              <w:left w:val="nil"/>
              <w:bottom w:val="single" w:sz="4" w:space="0" w:color="auto"/>
              <w:right w:val="single" w:sz="4" w:space="0" w:color="auto"/>
            </w:tcBorders>
            <w:shd w:val="clear" w:color="auto" w:fill="auto"/>
            <w:hideMark/>
          </w:tcPr>
          <w:p w:rsidR="00BD541F" w:rsidRPr="00BD541F" w:rsidRDefault="00BD541F" w:rsidP="00BD541F">
            <w:pPr>
              <w:rPr>
                <w:b/>
                <w:bCs/>
              </w:rPr>
            </w:pPr>
            <w:r w:rsidRPr="00BD541F">
              <w:rPr>
                <w:b/>
                <w:bCs/>
              </w:rPr>
              <w:t>За счет средств бюджета,</w:t>
            </w:r>
            <w:r>
              <w:rPr>
                <w:b/>
                <w:bCs/>
              </w:rPr>
              <w:t xml:space="preserve"> </w:t>
            </w:r>
            <w:r w:rsidRPr="00BD541F">
              <w:rPr>
                <w:b/>
                <w:bCs/>
              </w:rPr>
              <w:t>всего</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197"/>
        </w:trPr>
        <w:tc>
          <w:tcPr>
            <w:tcW w:w="660" w:type="dxa"/>
            <w:gridSpan w:val="3"/>
            <w:tcBorders>
              <w:top w:val="nil"/>
              <w:left w:val="single" w:sz="4" w:space="0" w:color="auto"/>
              <w:bottom w:val="single" w:sz="4" w:space="0" w:color="auto"/>
              <w:right w:val="single" w:sz="4" w:space="0" w:color="auto"/>
            </w:tcBorders>
            <w:shd w:val="clear" w:color="auto" w:fill="auto"/>
            <w:noWrap/>
            <w:hideMark/>
          </w:tcPr>
          <w:p w:rsidR="00BD541F" w:rsidRPr="00BD541F" w:rsidRDefault="00BD541F" w:rsidP="00BD541F">
            <w:pPr>
              <w:jc w:val="center"/>
            </w:pPr>
            <w:r w:rsidRPr="00BD541F">
              <w:t> </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в том числе:</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45"/>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1.1.</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Доплата к пенсиям муниципальных служащих</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45"/>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1.2.</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Проезд в отпуск муниципальных служащих</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45"/>
        </w:trPr>
        <w:tc>
          <w:tcPr>
            <w:tcW w:w="660" w:type="dxa"/>
            <w:gridSpan w:val="3"/>
            <w:tcBorders>
              <w:top w:val="nil"/>
              <w:left w:val="nil"/>
              <w:bottom w:val="nil"/>
              <w:right w:val="nil"/>
            </w:tcBorders>
            <w:shd w:val="clear" w:color="auto" w:fill="auto"/>
            <w:vAlign w:val="center"/>
            <w:hideMark/>
          </w:tcPr>
          <w:p w:rsidR="00BD541F" w:rsidRPr="00BD541F" w:rsidRDefault="00BD541F" w:rsidP="00BD541F">
            <w:pPr>
              <w:jc w:val="center"/>
            </w:pPr>
          </w:p>
        </w:tc>
        <w:tc>
          <w:tcPr>
            <w:tcW w:w="8320" w:type="dxa"/>
            <w:gridSpan w:val="3"/>
            <w:tcBorders>
              <w:top w:val="nil"/>
              <w:left w:val="nil"/>
              <w:bottom w:val="nil"/>
              <w:right w:val="nil"/>
            </w:tcBorders>
            <w:shd w:val="clear" w:color="auto" w:fill="auto"/>
            <w:vAlign w:val="center"/>
            <w:hideMark/>
          </w:tcPr>
          <w:p w:rsidR="00BD541F" w:rsidRPr="00BD541F" w:rsidRDefault="00BD541F" w:rsidP="00BD541F"/>
        </w:tc>
        <w:tc>
          <w:tcPr>
            <w:tcW w:w="1160" w:type="dxa"/>
            <w:gridSpan w:val="3"/>
            <w:tcBorders>
              <w:top w:val="nil"/>
              <w:left w:val="nil"/>
              <w:bottom w:val="nil"/>
              <w:right w:val="nil"/>
            </w:tcBorders>
            <w:shd w:val="clear" w:color="auto" w:fill="auto"/>
            <w:noWrap/>
            <w:vAlign w:val="center"/>
            <w:hideMark/>
          </w:tcPr>
          <w:p w:rsidR="00BD541F" w:rsidRPr="00BD541F" w:rsidRDefault="00BD541F" w:rsidP="00BD541F">
            <w:pPr>
              <w:jc w:val="center"/>
            </w:pP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r w:rsidRPr="00BD541F">
              <w:t>Приложение 16</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r w:rsidRPr="00BD541F">
              <w:t>к решению Думы Луговского городского поселения</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nil"/>
              <w:right w:val="nil"/>
            </w:tcBorders>
            <w:shd w:val="clear" w:color="auto" w:fill="auto"/>
            <w:noWrap/>
            <w:vAlign w:val="bottom"/>
            <w:hideMark/>
          </w:tcPr>
          <w:p w:rsidR="00BD541F" w:rsidRPr="00BD541F" w:rsidRDefault="00BD541F" w:rsidP="00BD541F">
            <w:pPr>
              <w:jc w:val="right"/>
            </w:pPr>
            <w:r w:rsidRPr="00BD541F">
              <w:t xml:space="preserve">     от 25.12.2019 г. № 29 </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255"/>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8320" w:type="dxa"/>
            <w:gridSpan w:val="3"/>
            <w:tcBorders>
              <w:top w:val="nil"/>
              <w:left w:val="nil"/>
              <w:bottom w:val="nil"/>
              <w:right w:val="nil"/>
            </w:tcBorders>
            <w:shd w:val="clear" w:color="auto" w:fill="auto"/>
            <w:noWrap/>
            <w:vAlign w:val="center"/>
            <w:hideMark/>
          </w:tcPr>
          <w:p w:rsidR="00BD541F" w:rsidRPr="00BD541F" w:rsidRDefault="00BD541F" w:rsidP="00BD541F">
            <w:pPr>
              <w:jc w:val="center"/>
            </w:pPr>
          </w:p>
        </w:tc>
        <w:tc>
          <w:tcPr>
            <w:tcW w:w="1160" w:type="dxa"/>
            <w:gridSpan w:val="3"/>
            <w:tcBorders>
              <w:top w:val="nil"/>
              <w:left w:val="nil"/>
              <w:bottom w:val="nil"/>
              <w:right w:val="nil"/>
            </w:tcBorders>
            <w:shd w:val="clear" w:color="auto" w:fill="auto"/>
            <w:noWrap/>
            <w:vAlign w:val="center"/>
            <w:hideMark/>
          </w:tcPr>
          <w:p w:rsidR="00BD541F" w:rsidRPr="00BD541F" w:rsidRDefault="00BD541F" w:rsidP="00BD541F"/>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30"/>
        </w:trPr>
        <w:tc>
          <w:tcPr>
            <w:tcW w:w="11100" w:type="dxa"/>
            <w:gridSpan w:val="13"/>
            <w:tcBorders>
              <w:top w:val="nil"/>
              <w:left w:val="nil"/>
              <w:bottom w:val="nil"/>
              <w:right w:val="nil"/>
            </w:tcBorders>
            <w:shd w:val="clear" w:color="auto" w:fill="auto"/>
            <w:noWrap/>
            <w:vAlign w:val="center"/>
            <w:hideMark/>
          </w:tcPr>
          <w:p w:rsidR="00BD541F" w:rsidRPr="00BD541F" w:rsidRDefault="00BD541F" w:rsidP="00BD541F">
            <w:pPr>
              <w:jc w:val="center"/>
              <w:rPr>
                <w:b/>
                <w:bCs/>
              </w:rPr>
            </w:pPr>
            <w:r w:rsidRPr="00BD541F">
              <w:rPr>
                <w:b/>
                <w:bCs/>
              </w:rPr>
              <w:t>ПЕРЕЧЕНЬ ПУБЛИЧНО-НОРМАТИВНЫХ ОБЯЗАТЕЛЬСТВ</w:t>
            </w:r>
          </w:p>
        </w:tc>
      </w:tr>
      <w:tr w:rsidR="00BD541F" w:rsidRPr="00BD541F" w:rsidTr="00BD541F">
        <w:tblPrEx>
          <w:tblLook w:val="04A0"/>
        </w:tblPrEx>
        <w:trPr>
          <w:gridBefore w:val="1"/>
          <w:wBefore w:w="15" w:type="dxa"/>
          <w:trHeight w:val="330"/>
        </w:trPr>
        <w:tc>
          <w:tcPr>
            <w:tcW w:w="11100" w:type="dxa"/>
            <w:gridSpan w:val="13"/>
            <w:tcBorders>
              <w:top w:val="nil"/>
              <w:left w:val="nil"/>
              <w:bottom w:val="nil"/>
              <w:right w:val="nil"/>
            </w:tcBorders>
            <w:shd w:val="clear" w:color="auto" w:fill="auto"/>
            <w:noWrap/>
            <w:vAlign w:val="center"/>
            <w:hideMark/>
          </w:tcPr>
          <w:p w:rsidR="00BD541F" w:rsidRPr="00BD541F" w:rsidRDefault="00BD541F" w:rsidP="00BD541F">
            <w:pPr>
              <w:jc w:val="center"/>
              <w:rPr>
                <w:b/>
                <w:bCs/>
              </w:rPr>
            </w:pPr>
            <w:r w:rsidRPr="00BD541F">
              <w:rPr>
                <w:b/>
                <w:bCs/>
              </w:rPr>
              <w:t xml:space="preserve">  БЮДЖЕТА ПОСЕЛЕНИЯ НА ПЛАНОВЫЙ ПЕРИОД 2021-2022 гг. </w:t>
            </w:r>
          </w:p>
        </w:tc>
      </w:tr>
      <w:tr w:rsidR="00BD541F" w:rsidRPr="00BD541F" w:rsidTr="00BD541F">
        <w:tblPrEx>
          <w:tblLook w:val="04A0"/>
        </w:tblPrEx>
        <w:trPr>
          <w:gridBefore w:val="1"/>
          <w:wBefore w:w="15" w:type="dxa"/>
          <w:trHeight w:val="300"/>
        </w:trPr>
        <w:tc>
          <w:tcPr>
            <w:tcW w:w="660" w:type="dxa"/>
            <w:gridSpan w:val="3"/>
            <w:tcBorders>
              <w:top w:val="nil"/>
              <w:left w:val="nil"/>
              <w:bottom w:val="nil"/>
              <w:right w:val="nil"/>
            </w:tcBorders>
            <w:shd w:val="clear" w:color="auto" w:fill="auto"/>
            <w:noWrap/>
            <w:vAlign w:val="bottom"/>
            <w:hideMark/>
          </w:tcPr>
          <w:p w:rsidR="00BD541F" w:rsidRPr="00BD541F" w:rsidRDefault="00BD541F" w:rsidP="00BD541F"/>
        </w:tc>
        <w:tc>
          <w:tcPr>
            <w:tcW w:w="9480" w:type="dxa"/>
            <w:gridSpan w:val="6"/>
            <w:tcBorders>
              <w:top w:val="nil"/>
              <w:left w:val="nil"/>
              <w:bottom w:val="single" w:sz="4" w:space="0" w:color="auto"/>
              <w:right w:val="nil"/>
            </w:tcBorders>
            <w:shd w:val="clear" w:color="auto" w:fill="auto"/>
            <w:noWrap/>
            <w:vAlign w:val="center"/>
            <w:hideMark/>
          </w:tcPr>
          <w:p w:rsidR="00BD541F" w:rsidRPr="00BD541F" w:rsidRDefault="00BD541F" w:rsidP="00BD541F">
            <w:pPr>
              <w:jc w:val="right"/>
            </w:pPr>
            <w:r w:rsidRPr="00BD541F">
              <w:t>(тыс.руб)</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255"/>
        </w:trPr>
        <w:tc>
          <w:tcPr>
            <w:tcW w:w="6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41F" w:rsidRPr="00BD541F" w:rsidRDefault="00BD541F" w:rsidP="00BD541F">
            <w:pPr>
              <w:jc w:val="center"/>
            </w:pPr>
            <w:r w:rsidRPr="00BD541F">
              <w:t> </w:t>
            </w:r>
          </w:p>
        </w:tc>
        <w:tc>
          <w:tcPr>
            <w:tcW w:w="8320" w:type="dxa"/>
            <w:gridSpan w:val="3"/>
            <w:vMerge w:val="restart"/>
            <w:tcBorders>
              <w:top w:val="single" w:sz="4" w:space="0" w:color="auto"/>
              <w:left w:val="nil"/>
              <w:bottom w:val="single" w:sz="4" w:space="0" w:color="000000"/>
              <w:right w:val="nil"/>
            </w:tcBorders>
            <w:shd w:val="clear" w:color="auto" w:fill="auto"/>
            <w:vAlign w:val="center"/>
            <w:hideMark/>
          </w:tcPr>
          <w:p w:rsidR="00BD541F" w:rsidRPr="00BD541F" w:rsidRDefault="00BD541F" w:rsidP="00BD541F">
            <w:pPr>
              <w:jc w:val="center"/>
              <w:rPr>
                <w:b/>
                <w:bCs/>
              </w:rPr>
            </w:pPr>
            <w:r w:rsidRPr="00BD541F">
              <w:rPr>
                <w:b/>
                <w:bCs/>
              </w:rPr>
              <w:t>НАИМЕНОВАНИЕ ПУБЛИЧНО-НОРМАТИВНЫХ ОБЯЗАТЕЛЬСТВ</w:t>
            </w:r>
          </w:p>
        </w:tc>
        <w:tc>
          <w:tcPr>
            <w:tcW w:w="116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541F" w:rsidRPr="00BD541F" w:rsidRDefault="00BD541F" w:rsidP="00BD541F">
            <w:pPr>
              <w:jc w:val="center"/>
              <w:rPr>
                <w:b/>
                <w:bCs/>
              </w:rPr>
            </w:pPr>
            <w:r w:rsidRPr="00BD541F">
              <w:rPr>
                <w:b/>
                <w:bCs/>
              </w:rPr>
              <w:t>сумма</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149"/>
        </w:trPr>
        <w:tc>
          <w:tcPr>
            <w:tcW w:w="660" w:type="dxa"/>
            <w:gridSpan w:val="3"/>
            <w:vMerge/>
            <w:tcBorders>
              <w:top w:val="single" w:sz="4" w:space="0" w:color="auto"/>
              <w:left w:val="single" w:sz="4" w:space="0" w:color="auto"/>
              <w:bottom w:val="single" w:sz="4" w:space="0" w:color="000000"/>
              <w:right w:val="single" w:sz="4" w:space="0" w:color="auto"/>
            </w:tcBorders>
            <w:vAlign w:val="center"/>
            <w:hideMark/>
          </w:tcPr>
          <w:p w:rsidR="00BD541F" w:rsidRPr="00BD541F" w:rsidRDefault="00BD541F" w:rsidP="00BD541F"/>
        </w:tc>
        <w:tc>
          <w:tcPr>
            <w:tcW w:w="8320" w:type="dxa"/>
            <w:gridSpan w:val="3"/>
            <w:vMerge/>
            <w:tcBorders>
              <w:top w:val="single" w:sz="4" w:space="0" w:color="auto"/>
              <w:left w:val="nil"/>
              <w:bottom w:val="single" w:sz="4" w:space="0" w:color="000000"/>
              <w:right w:val="nil"/>
            </w:tcBorders>
            <w:vAlign w:val="center"/>
            <w:hideMark/>
          </w:tcPr>
          <w:p w:rsidR="00BD541F" w:rsidRPr="00BD541F" w:rsidRDefault="00BD541F" w:rsidP="00BD541F">
            <w:pPr>
              <w:rPr>
                <w:b/>
                <w:bCs/>
              </w:rPr>
            </w:pPr>
          </w:p>
        </w:tc>
        <w:tc>
          <w:tcPr>
            <w:tcW w:w="1160" w:type="dxa"/>
            <w:gridSpan w:val="3"/>
            <w:vMerge/>
            <w:tcBorders>
              <w:top w:val="single" w:sz="4" w:space="0" w:color="auto"/>
              <w:left w:val="single" w:sz="4" w:space="0" w:color="auto"/>
              <w:bottom w:val="single" w:sz="4" w:space="0" w:color="000000"/>
              <w:right w:val="single" w:sz="4" w:space="0" w:color="auto"/>
            </w:tcBorders>
            <w:vAlign w:val="center"/>
            <w:hideMark/>
          </w:tcPr>
          <w:p w:rsidR="00BD541F" w:rsidRPr="00BD541F" w:rsidRDefault="00BD541F" w:rsidP="00BD541F">
            <w:pPr>
              <w:rPr>
                <w:b/>
                <w:bCs/>
              </w:rPr>
            </w:pP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180"/>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w:t>
            </w:r>
          </w:p>
        </w:tc>
        <w:tc>
          <w:tcPr>
            <w:tcW w:w="8320" w:type="dxa"/>
            <w:gridSpan w:val="3"/>
            <w:tcBorders>
              <w:top w:val="nil"/>
              <w:left w:val="nil"/>
              <w:bottom w:val="single" w:sz="4" w:space="0" w:color="auto"/>
              <w:right w:val="single" w:sz="4" w:space="0" w:color="auto"/>
            </w:tcBorders>
            <w:shd w:val="clear" w:color="auto" w:fill="auto"/>
            <w:hideMark/>
          </w:tcPr>
          <w:p w:rsidR="00BD541F" w:rsidRPr="00BD541F" w:rsidRDefault="00BD541F" w:rsidP="00BD541F">
            <w:pPr>
              <w:rPr>
                <w:b/>
                <w:bCs/>
              </w:rPr>
            </w:pPr>
            <w:r w:rsidRPr="00BD541F">
              <w:rPr>
                <w:b/>
                <w:bCs/>
              </w:rPr>
              <w:t>За счет средств бюджета,</w:t>
            </w:r>
            <w:r>
              <w:rPr>
                <w:b/>
                <w:bCs/>
              </w:rPr>
              <w:t xml:space="preserve"> </w:t>
            </w:r>
            <w:r w:rsidRPr="00BD541F">
              <w:rPr>
                <w:b/>
                <w:bCs/>
              </w:rPr>
              <w:t>всего</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27"/>
        </w:trPr>
        <w:tc>
          <w:tcPr>
            <w:tcW w:w="660" w:type="dxa"/>
            <w:gridSpan w:val="3"/>
            <w:tcBorders>
              <w:top w:val="nil"/>
              <w:left w:val="single" w:sz="4" w:space="0" w:color="auto"/>
              <w:bottom w:val="single" w:sz="4" w:space="0" w:color="auto"/>
              <w:right w:val="single" w:sz="4" w:space="0" w:color="auto"/>
            </w:tcBorders>
            <w:shd w:val="clear" w:color="auto" w:fill="auto"/>
            <w:noWrap/>
            <w:hideMark/>
          </w:tcPr>
          <w:p w:rsidR="00BD541F" w:rsidRPr="00BD541F" w:rsidRDefault="00BD541F" w:rsidP="00BD541F">
            <w:pPr>
              <w:jc w:val="center"/>
            </w:pPr>
            <w:r w:rsidRPr="00BD541F">
              <w:t> </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в том числе:</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300"/>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1.1.</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Доплата к пенсиям муниципальных служащих</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r w:rsidR="00BD541F" w:rsidRPr="00BD541F" w:rsidTr="00BD541F">
        <w:tblPrEx>
          <w:tblLook w:val="04A0"/>
        </w:tblPrEx>
        <w:trPr>
          <w:gridBefore w:val="1"/>
          <w:wBefore w:w="15" w:type="dxa"/>
          <w:trHeight w:val="223"/>
        </w:trPr>
        <w:tc>
          <w:tcPr>
            <w:tcW w:w="660" w:type="dxa"/>
            <w:gridSpan w:val="3"/>
            <w:tcBorders>
              <w:top w:val="nil"/>
              <w:left w:val="single" w:sz="4" w:space="0" w:color="auto"/>
              <w:bottom w:val="single" w:sz="4" w:space="0" w:color="auto"/>
              <w:right w:val="single" w:sz="4" w:space="0" w:color="auto"/>
            </w:tcBorders>
            <w:shd w:val="clear" w:color="auto" w:fill="auto"/>
            <w:vAlign w:val="center"/>
            <w:hideMark/>
          </w:tcPr>
          <w:p w:rsidR="00BD541F" w:rsidRPr="00BD541F" w:rsidRDefault="00BD541F" w:rsidP="00BD541F">
            <w:pPr>
              <w:jc w:val="center"/>
            </w:pPr>
            <w:r w:rsidRPr="00BD541F">
              <w:t>1.2.</w:t>
            </w:r>
          </w:p>
        </w:tc>
        <w:tc>
          <w:tcPr>
            <w:tcW w:w="8320" w:type="dxa"/>
            <w:gridSpan w:val="3"/>
            <w:tcBorders>
              <w:top w:val="nil"/>
              <w:left w:val="nil"/>
              <w:bottom w:val="single" w:sz="4" w:space="0" w:color="auto"/>
              <w:right w:val="single" w:sz="4" w:space="0" w:color="auto"/>
            </w:tcBorders>
            <w:shd w:val="clear" w:color="auto" w:fill="auto"/>
            <w:vAlign w:val="center"/>
            <w:hideMark/>
          </w:tcPr>
          <w:p w:rsidR="00BD541F" w:rsidRPr="00BD541F" w:rsidRDefault="00BD541F" w:rsidP="00BD541F">
            <w:r w:rsidRPr="00BD541F">
              <w:t>Проезд в отпуск муниципальных служащих</w:t>
            </w:r>
          </w:p>
        </w:tc>
        <w:tc>
          <w:tcPr>
            <w:tcW w:w="1160" w:type="dxa"/>
            <w:gridSpan w:val="3"/>
            <w:tcBorders>
              <w:top w:val="nil"/>
              <w:left w:val="nil"/>
              <w:bottom w:val="single" w:sz="4" w:space="0" w:color="auto"/>
              <w:right w:val="single" w:sz="4" w:space="0" w:color="auto"/>
            </w:tcBorders>
            <w:shd w:val="clear" w:color="auto" w:fill="auto"/>
            <w:noWrap/>
            <w:vAlign w:val="center"/>
            <w:hideMark/>
          </w:tcPr>
          <w:p w:rsidR="00BD541F" w:rsidRPr="00BD541F" w:rsidRDefault="00BD541F" w:rsidP="00BD541F">
            <w:pPr>
              <w:jc w:val="center"/>
            </w:pPr>
            <w:r w:rsidRPr="00BD541F">
              <w:t>0</w:t>
            </w:r>
          </w:p>
        </w:tc>
        <w:tc>
          <w:tcPr>
            <w:tcW w:w="960" w:type="dxa"/>
            <w:gridSpan w:val="4"/>
            <w:tcBorders>
              <w:top w:val="nil"/>
              <w:left w:val="nil"/>
              <w:bottom w:val="nil"/>
              <w:right w:val="nil"/>
            </w:tcBorders>
            <w:shd w:val="clear" w:color="auto" w:fill="auto"/>
            <w:noWrap/>
            <w:vAlign w:val="bottom"/>
            <w:hideMark/>
          </w:tcPr>
          <w:p w:rsidR="00BD541F" w:rsidRPr="00BD541F" w:rsidRDefault="00BD541F" w:rsidP="00BD541F"/>
        </w:tc>
      </w:tr>
    </w:tbl>
    <w:p w:rsidR="00BD541F" w:rsidRPr="00BD541F" w:rsidRDefault="00BD541F" w:rsidP="0055035D">
      <w:pPr>
        <w:ind w:firstLine="567"/>
        <w:jc w:val="both"/>
      </w:pPr>
    </w:p>
    <w:p w:rsidR="00BD541F" w:rsidRPr="00BD541F" w:rsidRDefault="00BD541F" w:rsidP="00BD541F">
      <w:pPr>
        <w:tabs>
          <w:tab w:val="left" w:pos="3750"/>
          <w:tab w:val="center" w:pos="4819"/>
        </w:tabs>
        <w:rPr>
          <w:b/>
          <w:bCs/>
        </w:rPr>
      </w:pPr>
      <w:r>
        <w:rPr>
          <w:rFonts w:ascii="Arial" w:hAnsi="Arial" w:cs="Arial"/>
          <w:b/>
          <w:bCs/>
          <w:sz w:val="32"/>
          <w:szCs w:val="32"/>
        </w:rPr>
        <w:tab/>
      </w:r>
      <w:r w:rsidRPr="00BD541F">
        <w:rPr>
          <w:b/>
          <w:bCs/>
        </w:rPr>
        <w:t xml:space="preserve">25.12.2019г. №30 </w:t>
      </w:r>
    </w:p>
    <w:p w:rsidR="00BD541F" w:rsidRPr="00BD541F" w:rsidRDefault="00BD541F" w:rsidP="00BD541F">
      <w:pPr>
        <w:jc w:val="center"/>
        <w:rPr>
          <w:b/>
          <w:bCs/>
        </w:rPr>
      </w:pPr>
      <w:r w:rsidRPr="00BD541F">
        <w:rPr>
          <w:b/>
          <w:bCs/>
        </w:rPr>
        <w:t>РОССИЙСКАЯ ФЕДЕРАЦИЯ</w:t>
      </w:r>
    </w:p>
    <w:p w:rsidR="00BD541F" w:rsidRPr="00BD541F" w:rsidRDefault="00BD541F" w:rsidP="00BD541F">
      <w:pPr>
        <w:jc w:val="center"/>
        <w:rPr>
          <w:b/>
          <w:bCs/>
        </w:rPr>
      </w:pPr>
      <w:r w:rsidRPr="00BD541F">
        <w:rPr>
          <w:b/>
          <w:bCs/>
        </w:rPr>
        <w:t>ИРКУТСКАЯ ОБЛАСТЬ</w:t>
      </w:r>
    </w:p>
    <w:p w:rsidR="00BD541F" w:rsidRPr="00BD541F" w:rsidRDefault="00BD541F" w:rsidP="00BD541F">
      <w:pPr>
        <w:pStyle w:val="2"/>
        <w:jc w:val="center"/>
        <w:rPr>
          <w:rFonts w:ascii="Times New Roman" w:hAnsi="Times New Roman" w:cs="Times New Roman"/>
          <w:b w:val="0"/>
          <w:color w:val="000000" w:themeColor="text1"/>
          <w:sz w:val="24"/>
          <w:szCs w:val="24"/>
        </w:rPr>
      </w:pPr>
      <w:r w:rsidRPr="00BD541F">
        <w:rPr>
          <w:rFonts w:ascii="Times New Roman" w:hAnsi="Times New Roman" w:cs="Times New Roman"/>
          <w:color w:val="000000" w:themeColor="text1"/>
          <w:sz w:val="24"/>
          <w:szCs w:val="24"/>
        </w:rPr>
        <w:lastRenderedPageBreak/>
        <w:t>МАМСКО-ЧУЙСКИЙ РАЙОН</w:t>
      </w:r>
    </w:p>
    <w:p w:rsidR="00BD541F" w:rsidRPr="00BD541F" w:rsidRDefault="00BD541F" w:rsidP="00BD541F">
      <w:pPr>
        <w:jc w:val="center"/>
        <w:rPr>
          <w:b/>
          <w:bCs/>
        </w:rPr>
      </w:pPr>
      <w:r w:rsidRPr="00BD541F">
        <w:rPr>
          <w:b/>
          <w:bCs/>
        </w:rPr>
        <w:t>ЛУГОВСКОЕ ГОРОДСКОЕ ПОСЕЛЕНИЕ</w:t>
      </w:r>
    </w:p>
    <w:p w:rsidR="00BD541F" w:rsidRPr="00BD541F" w:rsidRDefault="00BD541F" w:rsidP="00BD541F">
      <w:pPr>
        <w:jc w:val="center"/>
        <w:rPr>
          <w:b/>
          <w:bCs/>
        </w:rPr>
      </w:pPr>
      <w:r w:rsidRPr="00BD541F">
        <w:rPr>
          <w:b/>
          <w:bCs/>
        </w:rPr>
        <w:t>ДУМА ЛУГОВСКОГО ГОРОДСКОГО ПОСЕЛЕНИЯ</w:t>
      </w:r>
    </w:p>
    <w:p w:rsidR="00BD541F" w:rsidRPr="00BD541F" w:rsidRDefault="00BD541F" w:rsidP="00BD541F">
      <w:pPr>
        <w:jc w:val="center"/>
        <w:rPr>
          <w:b/>
          <w:bCs/>
        </w:rPr>
      </w:pPr>
      <w:r w:rsidRPr="00BD541F">
        <w:rPr>
          <w:b/>
          <w:bCs/>
        </w:rPr>
        <w:t>ПЯТОГО СОЗЫВА</w:t>
      </w:r>
    </w:p>
    <w:p w:rsidR="00BD541F" w:rsidRPr="00BD541F" w:rsidRDefault="00BD541F" w:rsidP="00BD541F">
      <w:pPr>
        <w:jc w:val="center"/>
        <w:rPr>
          <w:b/>
          <w:bCs/>
        </w:rPr>
      </w:pPr>
      <w:r w:rsidRPr="00BD541F">
        <w:rPr>
          <w:b/>
          <w:bCs/>
        </w:rPr>
        <w:t xml:space="preserve">РЕШЕНИЕ </w:t>
      </w:r>
    </w:p>
    <w:p w:rsidR="00BD541F" w:rsidRPr="00BD541F" w:rsidRDefault="00BD541F" w:rsidP="00BD541F">
      <w:pPr>
        <w:jc w:val="center"/>
        <w:rPr>
          <w:b/>
          <w:bCs/>
        </w:rPr>
      </w:pPr>
      <w:r w:rsidRPr="00BD541F">
        <w:rPr>
          <w:b/>
          <w:bCs/>
        </w:rPr>
        <w:t>«О ВНЕСЕНИИ ИЗМЕНЕНИЙ В РЕШЕНИЕ ДУМЫ ЛУГОВСКОГО ГОРОДСКОГО ПОСЕЛЕНИЯ ОТ 03.12.2018 г.</w:t>
      </w:r>
    </w:p>
    <w:p w:rsidR="00BD541F" w:rsidRPr="00BD541F" w:rsidRDefault="00BD541F" w:rsidP="00BD541F">
      <w:pPr>
        <w:jc w:val="center"/>
        <w:rPr>
          <w:b/>
          <w:bCs/>
        </w:rPr>
      </w:pPr>
      <w:r w:rsidRPr="00BD541F">
        <w:rPr>
          <w:b/>
          <w:bCs/>
        </w:rPr>
        <w:t>№ 12 «О БЮДЖЕТЕ ЛУГОВСКОГО ГОРОДСКОГО ПОСЕЛЕНИЯ  НА 2019 ГОД И ПЛАНОВЫЙ ПЕРИОД 2020 -2021 гг.»</w:t>
      </w:r>
    </w:p>
    <w:p w:rsidR="00BD541F" w:rsidRPr="00BD541F" w:rsidRDefault="00BD541F" w:rsidP="00BD541F">
      <w:pPr>
        <w:jc w:val="center"/>
        <w:rPr>
          <w:b/>
        </w:rPr>
      </w:pPr>
    </w:p>
    <w:p w:rsidR="00BD541F" w:rsidRPr="00BD541F" w:rsidRDefault="00BD541F" w:rsidP="00BD541F">
      <w:pPr>
        <w:jc w:val="both"/>
      </w:pPr>
      <w:r w:rsidRPr="00BD541F">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проект бюджета  Луговского городского поселения «О внесении изменений в решение Думы Луговского городского поселения от 03.12.2018г. № 12 «О бюджете Луговского городского поселения на 2019 год и плановый период 2020- 2021 гг.»  Дума Луговского городского поселения</w:t>
      </w:r>
    </w:p>
    <w:p w:rsidR="00BD541F" w:rsidRPr="00BD541F" w:rsidRDefault="00BD541F" w:rsidP="00BD541F">
      <w:pPr>
        <w:jc w:val="both"/>
      </w:pPr>
    </w:p>
    <w:p w:rsidR="00BD541F" w:rsidRPr="00BD541F" w:rsidRDefault="00BD541F" w:rsidP="00BD541F">
      <w:pPr>
        <w:jc w:val="center"/>
        <w:rPr>
          <w:b/>
        </w:rPr>
      </w:pPr>
      <w:r w:rsidRPr="00BD541F">
        <w:rPr>
          <w:b/>
        </w:rPr>
        <w:t>РЕШИЛА:</w:t>
      </w:r>
    </w:p>
    <w:p w:rsidR="00BD541F" w:rsidRPr="00BD541F" w:rsidRDefault="00BD541F" w:rsidP="00BD541F">
      <w:pPr>
        <w:ind w:firstLine="720"/>
        <w:jc w:val="both"/>
      </w:pPr>
      <w:r w:rsidRPr="00BD541F">
        <w:t>Внести в решение Думы Луговского городского поселения от 03.12.2018 г. № 12 «О бюджете Луговского городского поселения на 2019 год и плановый период 2020- 2021 гг.»  изменения и дополнения:</w:t>
      </w:r>
    </w:p>
    <w:p w:rsidR="00BD541F" w:rsidRPr="00BD541F" w:rsidRDefault="00BD541F" w:rsidP="00BD541F">
      <w:r w:rsidRPr="00BD541F">
        <w:t>1.Пункт 1 изложить в новой редакции:</w:t>
      </w:r>
    </w:p>
    <w:p w:rsidR="00BD541F" w:rsidRPr="00BD541F" w:rsidRDefault="00BD541F" w:rsidP="00BD541F">
      <w:pPr>
        <w:pStyle w:val="23"/>
        <w:jc w:val="both"/>
      </w:pPr>
      <w:r w:rsidRPr="00BD541F">
        <w:t>«1.Утвердить бюджет  Луговского городского поселения (далее - бюджет поселения)  на  2019 год:</w:t>
      </w:r>
    </w:p>
    <w:p w:rsidR="00BD541F" w:rsidRPr="00BD541F" w:rsidRDefault="00BD541F" w:rsidP="00BD541F">
      <w:pPr>
        <w:pStyle w:val="ConsNormal"/>
        <w:ind w:firstLine="540"/>
        <w:jc w:val="both"/>
        <w:rPr>
          <w:rFonts w:ascii="Times New Roman" w:hAnsi="Times New Roman" w:cs="Times New Roman"/>
          <w:sz w:val="24"/>
          <w:szCs w:val="24"/>
        </w:rPr>
      </w:pPr>
      <w:r w:rsidRPr="00BD541F">
        <w:rPr>
          <w:rFonts w:ascii="Times New Roman" w:hAnsi="Times New Roman" w:cs="Times New Roman"/>
          <w:sz w:val="24"/>
          <w:szCs w:val="24"/>
        </w:rPr>
        <w:t>общий объем доходов бюджета поселения в</w:t>
      </w:r>
      <w:r w:rsidRPr="00BD541F">
        <w:rPr>
          <w:rFonts w:ascii="Times New Roman" w:hAnsi="Times New Roman" w:cs="Times New Roman"/>
          <w:b/>
          <w:sz w:val="24"/>
          <w:szCs w:val="24"/>
        </w:rPr>
        <w:t xml:space="preserve"> </w:t>
      </w:r>
      <w:r w:rsidRPr="00BD541F">
        <w:rPr>
          <w:rFonts w:ascii="Times New Roman" w:hAnsi="Times New Roman" w:cs="Times New Roman"/>
          <w:sz w:val="24"/>
          <w:szCs w:val="24"/>
        </w:rPr>
        <w:t>сумме 22438,4 тыс. рублей, в том числе по межбюджетным трансфертам из бюджетов других уровней в сумме 21569,2 тыс. рублей;</w:t>
      </w:r>
    </w:p>
    <w:p w:rsidR="00BD541F" w:rsidRPr="00BD541F" w:rsidRDefault="00BD541F" w:rsidP="00BD541F">
      <w:pPr>
        <w:jc w:val="both"/>
      </w:pPr>
      <w:r w:rsidRPr="00BD541F">
        <w:t xml:space="preserve">       </w:t>
      </w:r>
      <w:r w:rsidRPr="00BD541F">
        <w:rPr>
          <w:b/>
        </w:rPr>
        <w:t xml:space="preserve"> </w:t>
      </w:r>
      <w:r w:rsidRPr="00BD541F">
        <w:t>общий объем расходов бюджета поселения в сумме 23438,4 тыс. рублей.</w:t>
      </w:r>
    </w:p>
    <w:p w:rsidR="00BD541F" w:rsidRPr="00BD541F" w:rsidRDefault="00BD541F" w:rsidP="00BD541F">
      <w:pPr>
        <w:jc w:val="both"/>
      </w:pPr>
      <w:r w:rsidRPr="00BD541F">
        <w:t>Дефицит бюджета поселения на 2019 год- 0,0 тыс. руб. или 0 %</w:t>
      </w:r>
    </w:p>
    <w:p w:rsidR="00BD541F" w:rsidRPr="00BD541F" w:rsidRDefault="00BD541F" w:rsidP="00BD541F">
      <w:pPr>
        <w:jc w:val="both"/>
      </w:pPr>
      <w:r w:rsidRPr="00BD541F">
        <w:t xml:space="preserve">2.Приложения 2,4 к решению Думы Луговского городского поселения от 03.12.2018 г. № 12 «О бюджете Луговского городского поселения на 2019 год и плановый период 2020-2021 гг.» изложить его в новой редакции, согласно Приложениям 1, 2 к настоящему Решению (прилагаются).  </w:t>
      </w:r>
    </w:p>
    <w:p w:rsidR="00BD541F" w:rsidRPr="00BD541F" w:rsidRDefault="00BD541F" w:rsidP="00BD541F">
      <w:pPr>
        <w:jc w:val="both"/>
      </w:pPr>
      <w:r w:rsidRPr="00BD541F">
        <w:t>3. Пункт 8 к решению о бюджете изложить в новой редакции:</w:t>
      </w:r>
    </w:p>
    <w:p w:rsidR="00BD541F" w:rsidRPr="00BD541F" w:rsidRDefault="00BD541F" w:rsidP="00BD541F">
      <w:pPr>
        <w:jc w:val="both"/>
      </w:pPr>
      <w:r w:rsidRPr="00BD541F">
        <w:t>«8.Утвердить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2019 год и плановый период 2020-2021 годов согласно Приложению 3  к настоящему Решению.</w:t>
      </w:r>
    </w:p>
    <w:p w:rsidR="00BD541F" w:rsidRPr="00BD541F" w:rsidRDefault="00BD541F" w:rsidP="00BD541F">
      <w:pPr>
        <w:jc w:val="both"/>
      </w:pPr>
      <w:r w:rsidRPr="00BD541F">
        <w:t>4.  Пункт 9 к решению о бюджете изложить в новой редакции:</w:t>
      </w:r>
    </w:p>
    <w:p w:rsidR="00BD541F" w:rsidRPr="00BD541F" w:rsidRDefault="00BD541F" w:rsidP="00BD541F">
      <w:pPr>
        <w:jc w:val="both"/>
        <w:rPr>
          <w:b/>
        </w:rPr>
      </w:pPr>
      <w:r w:rsidRPr="00BD541F">
        <w:t>«9.Утвердить ведомственную структуру расходов бюджета Луговского городского поселения на 2019 год и на плановый период 2020-2021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Приложению 4 к настоящему Решению (прилагаются).</w:t>
      </w:r>
    </w:p>
    <w:p w:rsidR="00BD541F" w:rsidRPr="00BD541F" w:rsidRDefault="00BD541F" w:rsidP="00BD541F">
      <w:pPr>
        <w:tabs>
          <w:tab w:val="left" w:pos="0"/>
        </w:tabs>
        <w:jc w:val="both"/>
      </w:pPr>
      <w:r w:rsidRPr="00BD541F">
        <w:t xml:space="preserve">5. Приложения 11 к решению Думы Луговского городского поселения от 03.12.2018 г. № 12 «О бюджете Луговского городского поселения на 2019 год и плановый период 2020-2021 гг.» изложить его в новой редакции, согласно Приложению 5 к настоящему Решению (прилагаются).  </w:t>
      </w:r>
      <w:r w:rsidRPr="00BD541F">
        <w:tab/>
      </w:r>
      <w:r w:rsidRPr="00BD541F">
        <w:tab/>
      </w:r>
    </w:p>
    <w:p w:rsidR="00BD541F" w:rsidRPr="00BD541F" w:rsidRDefault="00BD541F" w:rsidP="00BD541F">
      <w:pPr>
        <w:pStyle w:val="31"/>
        <w:rPr>
          <w:sz w:val="24"/>
          <w:szCs w:val="24"/>
        </w:rPr>
      </w:pPr>
      <w:r w:rsidRPr="00BD541F">
        <w:rPr>
          <w:sz w:val="24"/>
          <w:szCs w:val="24"/>
        </w:rPr>
        <w:t xml:space="preserve">6.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BD541F">
        <w:rPr>
          <w:sz w:val="24"/>
          <w:szCs w:val="24"/>
          <w:lang w:val="en-US"/>
        </w:rPr>
        <w:t>lugovka</w:t>
      </w:r>
      <w:r w:rsidRPr="00BD541F">
        <w:rPr>
          <w:sz w:val="24"/>
          <w:szCs w:val="24"/>
        </w:rPr>
        <w:t>.</w:t>
      </w:r>
      <w:r w:rsidRPr="00BD541F">
        <w:rPr>
          <w:sz w:val="24"/>
          <w:szCs w:val="24"/>
          <w:lang w:val="en-US"/>
        </w:rPr>
        <w:t>irkmo</w:t>
      </w:r>
      <w:r w:rsidRPr="00BD541F">
        <w:rPr>
          <w:sz w:val="24"/>
          <w:szCs w:val="24"/>
        </w:rPr>
        <w:t>.</w:t>
      </w:r>
      <w:r w:rsidRPr="00BD541F">
        <w:rPr>
          <w:sz w:val="24"/>
          <w:szCs w:val="24"/>
          <w:lang w:val="en-US"/>
        </w:rPr>
        <w:t>ru</w:t>
      </w:r>
    </w:p>
    <w:p w:rsidR="00BD541F" w:rsidRPr="00BD541F" w:rsidRDefault="00BD541F" w:rsidP="00BD541F">
      <w:pPr>
        <w:tabs>
          <w:tab w:val="left" w:pos="0"/>
        </w:tabs>
        <w:jc w:val="both"/>
      </w:pPr>
      <w:r w:rsidRPr="00BD541F">
        <w:lastRenderedPageBreak/>
        <w:t>7. Настоящее решение вступает в силу со дня официального опубликования.</w:t>
      </w:r>
    </w:p>
    <w:p w:rsidR="00BD541F" w:rsidRPr="00BD541F" w:rsidRDefault="00BD541F" w:rsidP="00BD541F">
      <w:pPr>
        <w:pStyle w:val="3"/>
      </w:pPr>
    </w:p>
    <w:p w:rsidR="00BD541F" w:rsidRPr="00BD541F" w:rsidRDefault="00BD541F" w:rsidP="00BD541F">
      <w:r w:rsidRPr="00BD541F">
        <w:t>Председате</w:t>
      </w:r>
      <w:r>
        <w:t xml:space="preserve">ль Думы   </w:t>
      </w:r>
      <w:r w:rsidRPr="00BD541F">
        <w:t xml:space="preserve">Луговского городского поселения               </w:t>
      </w:r>
      <w:r>
        <w:t xml:space="preserve">                </w:t>
      </w:r>
      <w:r w:rsidRPr="00BD541F">
        <w:t>И. А. Барсукова</w:t>
      </w:r>
      <w:r w:rsidRPr="00BD541F">
        <w:tab/>
        <w:t xml:space="preserve">                                        </w:t>
      </w:r>
    </w:p>
    <w:p w:rsidR="00BD541F" w:rsidRPr="00BD541F" w:rsidRDefault="00BD541F" w:rsidP="00BD541F">
      <w:pPr>
        <w:pStyle w:val="3"/>
        <w:jc w:val="left"/>
        <w:rPr>
          <w:b w:val="0"/>
        </w:rPr>
      </w:pPr>
      <w:r w:rsidRPr="00BD541F">
        <w:rPr>
          <w:b w:val="0"/>
        </w:rPr>
        <w:t>Глава Луговского городского поселения                                    А. В. Ушаков</w:t>
      </w:r>
    </w:p>
    <w:p w:rsidR="00BD541F" w:rsidRPr="00BD541F" w:rsidRDefault="00BD541F" w:rsidP="00BD541F">
      <w:pPr>
        <w:jc w:val="both"/>
      </w:pPr>
    </w:p>
    <w:tbl>
      <w:tblPr>
        <w:tblW w:w="10095" w:type="dxa"/>
        <w:tblInd w:w="78" w:type="dxa"/>
        <w:tblLayout w:type="fixed"/>
        <w:tblLook w:val="0000"/>
      </w:tblPr>
      <w:tblGrid>
        <w:gridCol w:w="5962"/>
        <w:gridCol w:w="2999"/>
        <w:gridCol w:w="1134"/>
      </w:tblGrid>
      <w:tr w:rsidR="006E7558" w:rsidRPr="006E7558" w:rsidTr="006E7558">
        <w:trPr>
          <w:trHeight w:val="1888"/>
        </w:trPr>
        <w:tc>
          <w:tcPr>
            <w:tcW w:w="10095" w:type="dxa"/>
            <w:gridSpan w:val="3"/>
            <w:tcBorders>
              <w:top w:val="nil"/>
            </w:tcBorders>
          </w:tcPr>
          <w:p w:rsidR="006E7558" w:rsidRPr="006E7558" w:rsidRDefault="006E7558" w:rsidP="006E7558">
            <w:pPr>
              <w:autoSpaceDE w:val="0"/>
              <w:autoSpaceDN w:val="0"/>
              <w:adjustRightInd w:val="0"/>
              <w:jc w:val="right"/>
              <w:rPr>
                <w:rFonts w:eastAsiaTheme="minorHAnsi"/>
                <w:color w:val="000000"/>
                <w:lang w:eastAsia="en-US"/>
              </w:rPr>
            </w:pPr>
            <w:r w:rsidRPr="006E7558">
              <w:rPr>
                <w:rFonts w:eastAsiaTheme="minorHAnsi"/>
                <w:color w:val="000000"/>
                <w:sz w:val="22"/>
                <w:szCs w:val="22"/>
                <w:lang w:eastAsia="en-US"/>
              </w:rPr>
              <w:t>Приложение 1 (2)</w:t>
            </w:r>
          </w:p>
          <w:p w:rsidR="006E7558" w:rsidRPr="006E7558" w:rsidRDefault="006E7558" w:rsidP="006E7558">
            <w:pPr>
              <w:autoSpaceDE w:val="0"/>
              <w:autoSpaceDN w:val="0"/>
              <w:adjustRightInd w:val="0"/>
              <w:jc w:val="right"/>
              <w:rPr>
                <w:rFonts w:eastAsiaTheme="minorHAnsi"/>
                <w:color w:val="000000"/>
                <w:lang w:eastAsia="en-US"/>
              </w:rPr>
            </w:pPr>
            <w:r w:rsidRPr="006E7558">
              <w:rPr>
                <w:rFonts w:eastAsiaTheme="minorHAnsi"/>
                <w:color w:val="000000"/>
                <w:sz w:val="22"/>
                <w:szCs w:val="22"/>
                <w:lang w:eastAsia="en-US"/>
              </w:rPr>
              <w:t>к решению Думы Луговского городского поселения</w:t>
            </w:r>
          </w:p>
          <w:p w:rsidR="006E7558" w:rsidRDefault="006E7558" w:rsidP="006E7558">
            <w:pPr>
              <w:autoSpaceDE w:val="0"/>
              <w:autoSpaceDN w:val="0"/>
              <w:adjustRightInd w:val="0"/>
              <w:jc w:val="right"/>
              <w:rPr>
                <w:rFonts w:eastAsiaTheme="minorHAnsi"/>
                <w:color w:val="000000"/>
                <w:lang w:eastAsia="en-US"/>
              </w:rPr>
            </w:pPr>
            <w:r w:rsidRPr="006E7558">
              <w:rPr>
                <w:rFonts w:eastAsiaTheme="minorHAnsi"/>
                <w:color w:val="000000"/>
                <w:sz w:val="22"/>
                <w:szCs w:val="22"/>
                <w:lang w:eastAsia="en-US"/>
              </w:rPr>
              <w:t xml:space="preserve">от 25.12.2019 г. № 30 </w:t>
            </w:r>
          </w:p>
          <w:p w:rsidR="006E7558" w:rsidRPr="006E7558" w:rsidRDefault="006E7558" w:rsidP="006E7558">
            <w:pPr>
              <w:autoSpaceDE w:val="0"/>
              <w:autoSpaceDN w:val="0"/>
              <w:adjustRightInd w:val="0"/>
              <w:jc w:val="right"/>
              <w:rPr>
                <w:rFonts w:eastAsiaTheme="minorHAnsi"/>
                <w:color w:val="000000"/>
                <w:lang w:eastAsia="en-US"/>
              </w:rPr>
            </w:pPr>
          </w:p>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lang w:eastAsia="en-US"/>
              </w:rPr>
              <w:t>ПРОГНОЗИРУЕМЫЕ ДОХОДЫ БЮДЖЕТА ПОСЕЛЕНИЯ</w:t>
            </w:r>
          </w:p>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lang w:eastAsia="en-US"/>
              </w:rPr>
              <w:t>НА  2019 ГОД</w:t>
            </w:r>
          </w:p>
          <w:p w:rsidR="006E7558" w:rsidRPr="006E7558" w:rsidRDefault="006E7558" w:rsidP="006E7558">
            <w:pPr>
              <w:autoSpaceDE w:val="0"/>
              <w:autoSpaceDN w:val="0"/>
              <w:adjustRightInd w:val="0"/>
              <w:jc w:val="right"/>
              <w:rPr>
                <w:rFonts w:eastAsiaTheme="minorHAnsi"/>
                <w:color w:val="000000"/>
                <w:lang w:eastAsia="en-US"/>
              </w:rPr>
            </w:pPr>
            <w:r w:rsidRPr="006E7558">
              <w:rPr>
                <w:rFonts w:eastAsiaTheme="minorHAnsi"/>
                <w:color w:val="000000"/>
                <w:sz w:val="22"/>
                <w:szCs w:val="22"/>
                <w:lang w:eastAsia="en-US"/>
              </w:rPr>
              <w:t>(тыс.руб)</w:t>
            </w:r>
          </w:p>
        </w:tc>
      </w:tr>
      <w:tr w:rsidR="006E7558" w:rsidRPr="006E7558" w:rsidTr="006E7558">
        <w:trPr>
          <w:trHeight w:val="247"/>
        </w:trPr>
        <w:tc>
          <w:tcPr>
            <w:tcW w:w="5962" w:type="dxa"/>
            <w:tcBorders>
              <w:top w:val="single" w:sz="6" w:space="0" w:color="auto"/>
              <w:left w:val="single" w:sz="6" w:space="0" w:color="auto"/>
              <w:bottom w:val="nil"/>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 xml:space="preserve">Наименование </w:t>
            </w:r>
          </w:p>
        </w:tc>
        <w:tc>
          <w:tcPr>
            <w:tcW w:w="2999" w:type="dxa"/>
            <w:tcBorders>
              <w:top w:val="single" w:sz="6" w:space="0" w:color="auto"/>
              <w:left w:val="single" w:sz="6" w:space="0" w:color="auto"/>
              <w:bottom w:val="nil"/>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Код доходов</w:t>
            </w:r>
          </w:p>
        </w:tc>
        <w:tc>
          <w:tcPr>
            <w:tcW w:w="1134" w:type="dxa"/>
            <w:tcBorders>
              <w:top w:val="single" w:sz="6" w:space="0" w:color="auto"/>
              <w:left w:val="single" w:sz="6" w:space="0" w:color="auto"/>
              <w:bottom w:val="nil"/>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Сумма</w:t>
            </w:r>
          </w:p>
        </w:tc>
      </w:tr>
      <w:tr w:rsidR="006E7558" w:rsidRPr="006E7558" w:rsidTr="006E7558">
        <w:trPr>
          <w:trHeight w:val="218"/>
        </w:trPr>
        <w:tc>
          <w:tcPr>
            <w:tcW w:w="5962" w:type="dxa"/>
            <w:tcBorders>
              <w:top w:val="nil"/>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p>
        </w:tc>
        <w:tc>
          <w:tcPr>
            <w:tcW w:w="2999" w:type="dxa"/>
            <w:tcBorders>
              <w:top w:val="nil"/>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p>
        </w:tc>
      </w:tr>
      <w:tr w:rsidR="006E7558" w:rsidRPr="006E7558" w:rsidTr="006E7558">
        <w:trPr>
          <w:trHeight w:val="262"/>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1. НАЛОГОВЫЕ ДОХОДЫ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000 1 00 00000 00 0000 000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620,5</w:t>
            </w:r>
          </w:p>
        </w:tc>
      </w:tr>
      <w:tr w:rsidR="006E7558" w:rsidRPr="006E7558" w:rsidTr="006E7558">
        <w:trPr>
          <w:trHeight w:val="290"/>
        </w:trPr>
        <w:tc>
          <w:tcPr>
            <w:tcW w:w="5962" w:type="dxa"/>
            <w:tcBorders>
              <w:top w:val="single" w:sz="6" w:space="0" w:color="auto"/>
              <w:left w:val="single" w:sz="12" w:space="0" w:color="auto"/>
              <w:bottom w:val="single" w:sz="12" w:space="0" w:color="auto"/>
              <w:right w:val="single" w:sz="12" w:space="0" w:color="auto"/>
            </w:tcBorders>
          </w:tcPr>
          <w:p w:rsidR="006E7558" w:rsidRPr="006E7558" w:rsidRDefault="006E7558" w:rsidP="006E7558">
            <w:pPr>
              <w:autoSpaceDE w:val="0"/>
              <w:autoSpaceDN w:val="0"/>
              <w:adjustRightInd w:val="0"/>
              <w:rPr>
                <w:rFonts w:eastAsiaTheme="minorHAnsi"/>
                <w:b/>
                <w:bCs/>
                <w:color w:val="000000"/>
                <w:sz w:val="18"/>
                <w:szCs w:val="18"/>
                <w:lang w:eastAsia="en-US"/>
              </w:rPr>
            </w:pPr>
            <w:r w:rsidRPr="006E7558">
              <w:rPr>
                <w:rFonts w:eastAsiaTheme="minorHAnsi"/>
                <w:b/>
                <w:bCs/>
                <w:color w:val="000000"/>
                <w:sz w:val="18"/>
                <w:szCs w:val="18"/>
                <w:lang w:eastAsia="en-US"/>
              </w:rPr>
              <w:t>НАЛОГИ НА ПРИБЫЛЬ, ДОХОДЫ</w:t>
            </w:r>
          </w:p>
        </w:tc>
        <w:tc>
          <w:tcPr>
            <w:tcW w:w="2999" w:type="dxa"/>
            <w:tcBorders>
              <w:top w:val="single" w:sz="6" w:space="0" w:color="auto"/>
              <w:left w:val="single" w:sz="12"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000 1 00 00000 00 0000 110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430,0</w:t>
            </w:r>
          </w:p>
        </w:tc>
      </w:tr>
      <w:tr w:rsidR="006E7558" w:rsidRPr="006E7558" w:rsidTr="006E7558">
        <w:trPr>
          <w:trHeight w:val="276"/>
        </w:trPr>
        <w:tc>
          <w:tcPr>
            <w:tcW w:w="5962" w:type="dxa"/>
            <w:tcBorders>
              <w:top w:val="single" w:sz="12" w:space="0" w:color="auto"/>
              <w:left w:val="single" w:sz="2" w:space="0" w:color="000000"/>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sz w:val="18"/>
                <w:szCs w:val="18"/>
                <w:lang w:eastAsia="en-US"/>
              </w:rPr>
            </w:pPr>
            <w:r w:rsidRPr="006E7558">
              <w:rPr>
                <w:rFonts w:eastAsiaTheme="minorHAnsi"/>
                <w:b/>
                <w:bCs/>
                <w:color w:val="000000"/>
                <w:sz w:val="18"/>
                <w:szCs w:val="18"/>
                <w:lang w:eastAsia="en-US"/>
              </w:rPr>
              <w:t>Налог на доходы физических лиц</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18210102000010000110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430,0</w:t>
            </w:r>
          </w:p>
        </w:tc>
      </w:tr>
      <w:tr w:rsidR="006E7558" w:rsidRPr="006E7558" w:rsidTr="006E7558">
        <w:trPr>
          <w:trHeight w:val="1268"/>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182 1 01 02010 01 0000 110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430,0</w:t>
            </w:r>
          </w:p>
        </w:tc>
      </w:tr>
      <w:tr w:rsidR="006E7558" w:rsidRPr="006E7558" w:rsidTr="006E7558">
        <w:trPr>
          <w:trHeight w:val="1683"/>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Налог на доходы физических л</w:t>
            </w:r>
            <w:r>
              <w:rPr>
                <w:rFonts w:eastAsiaTheme="minorHAnsi"/>
                <w:color w:val="000000"/>
                <w:sz w:val="22"/>
                <w:szCs w:val="22"/>
                <w:lang w:eastAsia="en-US"/>
              </w:rPr>
              <w:t>иц с доходов, полученных от осущ</w:t>
            </w:r>
            <w:r w:rsidRPr="006E7558">
              <w:rPr>
                <w:rFonts w:eastAsiaTheme="minorHAnsi"/>
                <w:color w:val="000000"/>
                <w:sz w:val="22"/>
                <w:szCs w:val="22"/>
                <w:lang w:eastAsia="en-US"/>
              </w:rPr>
              <w:t>ествления деятельности физическими лицами,</w:t>
            </w:r>
            <w:r>
              <w:rPr>
                <w:rFonts w:eastAsiaTheme="minorHAnsi"/>
                <w:color w:val="000000"/>
                <w:sz w:val="22"/>
                <w:szCs w:val="22"/>
                <w:lang w:eastAsia="en-US"/>
              </w:rPr>
              <w:t xml:space="preserve"> </w:t>
            </w:r>
            <w:r w:rsidRPr="006E7558">
              <w:rPr>
                <w:rFonts w:eastAsiaTheme="minorHAnsi"/>
                <w:color w:val="000000"/>
                <w:sz w:val="22"/>
                <w:szCs w:val="22"/>
                <w:lang w:eastAsia="en-US"/>
              </w:rPr>
              <w:t>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ст.227  НК РФ</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182 1 01 02020 01 0000 110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0</w:t>
            </w:r>
          </w:p>
        </w:tc>
      </w:tr>
      <w:tr w:rsidR="006E7558" w:rsidRPr="006E7558" w:rsidTr="006E7558">
        <w:trPr>
          <w:trHeight w:val="759"/>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182 1 01 02030 01 0000 110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0</w:t>
            </w:r>
          </w:p>
        </w:tc>
      </w:tr>
      <w:tr w:rsidR="006E7558" w:rsidRPr="006E7558" w:rsidTr="006E7558">
        <w:trPr>
          <w:trHeight w:val="30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НАЛОГИ НА ИМУЩЕСТВО</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000 1 06 00000 00 0000 000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43,6</w:t>
            </w:r>
          </w:p>
        </w:tc>
      </w:tr>
      <w:tr w:rsidR="006E7558" w:rsidRPr="006E7558" w:rsidTr="006E7558">
        <w:trPr>
          <w:trHeight w:val="647"/>
        </w:trPr>
        <w:tc>
          <w:tcPr>
            <w:tcW w:w="5962" w:type="dxa"/>
            <w:tcBorders>
              <w:top w:val="single" w:sz="6" w:space="0" w:color="auto"/>
              <w:left w:val="single" w:sz="2" w:space="0" w:color="000000"/>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 xml:space="preserve"> 182 1 06 01030 13 0000 110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0,0</w:t>
            </w:r>
          </w:p>
        </w:tc>
      </w:tr>
      <w:tr w:rsidR="006E7558" w:rsidRPr="006E7558" w:rsidTr="006E7558">
        <w:trPr>
          <w:trHeight w:val="44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Земельный налог с организаций, обладающих земельным участком, расположенным в границах городских поселений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182 1 06 06033 13 0000 110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33,6</w:t>
            </w:r>
          </w:p>
        </w:tc>
      </w:tr>
      <w:tr w:rsidR="006E7558" w:rsidRPr="006E7558" w:rsidTr="006E7558">
        <w:trPr>
          <w:trHeight w:val="49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Земельный налог с физических лиц, обладающих земельным участком, расположенным в границах городских поселений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182 1 06 06043 13 0000 110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10,0</w:t>
            </w:r>
          </w:p>
        </w:tc>
      </w:tr>
      <w:tr w:rsidR="006E7558" w:rsidRPr="006E7558" w:rsidTr="006E7558">
        <w:trPr>
          <w:trHeight w:val="814"/>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НАЛОГИ НА ТОВАРЫ (РАБОТЫ,</w:t>
            </w:r>
            <w:r>
              <w:rPr>
                <w:rFonts w:eastAsiaTheme="minorHAnsi"/>
                <w:b/>
                <w:bCs/>
                <w:color w:val="000000"/>
                <w:sz w:val="22"/>
                <w:szCs w:val="22"/>
                <w:lang w:eastAsia="en-US"/>
              </w:rPr>
              <w:t xml:space="preserve"> </w:t>
            </w:r>
            <w:r w:rsidRPr="006E7558">
              <w:rPr>
                <w:rFonts w:eastAsiaTheme="minorHAnsi"/>
                <w:b/>
                <w:bCs/>
                <w:color w:val="000000"/>
                <w:sz w:val="22"/>
                <w:szCs w:val="22"/>
                <w:lang w:eastAsia="en-US"/>
              </w:rPr>
              <w:t>УСЛУГИ), РЕАЛИЗУЕМЫЕ НА ТЕРРИТОРИИ РОССИЙСКОЙ ФЕДЕРАЦИИ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000 1 013 00000 00 0000 000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146,9</w:t>
            </w:r>
          </w:p>
        </w:tc>
      </w:tr>
      <w:tr w:rsidR="006E7558" w:rsidRPr="006E7558" w:rsidTr="006E7558">
        <w:trPr>
          <w:trHeight w:val="1266"/>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100 1 03 02231 01 0000 110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67,3</w:t>
            </w:r>
          </w:p>
        </w:tc>
      </w:tr>
      <w:tr w:rsidR="006E7558" w:rsidRPr="006E7558" w:rsidTr="006E7558">
        <w:trPr>
          <w:trHeight w:val="1398"/>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100 1 03 02241 01 0000 110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0,5</w:t>
            </w:r>
          </w:p>
        </w:tc>
      </w:tr>
      <w:tr w:rsidR="006E7558" w:rsidRPr="006E7558" w:rsidTr="006E7558">
        <w:trPr>
          <w:trHeight w:val="1269"/>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100 1 03 02251 01 0000 110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88,7</w:t>
            </w:r>
          </w:p>
        </w:tc>
      </w:tr>
      <w:tr w:rsidR="006E7558" w:rsidRPr="006E7558" w:rsidTr="006E7558">
        <w:trPr>
          <w:trHeight w:val="1258"/>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100 1 03 02261 01 0000 110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(-9,6)</w:t>
            </w:r>
          </w:p>
        </w:tc>
      </w:tr>
      <w:tr w:rsidR="006E7558" w:rsidRPr="006E7558" w:rsidTr="006E7558">
        <w:trPr>
          <w:trHeight w:val="30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2. НЕНАЛОГОВЫЕ ДОХОДЫ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248,7</w:t>
            </w:r>
          </w:p>
        </w:tc>
      </w:tr>
      <w:tr w:rsidR="006E7558" w:rsidRPr="006E7558" w:rsidTr="006E7558">
        <w:trPr>
          <w:trHeight w:val="643"/>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ДОХОДЫ ОТ ИСПОЛЬЗОВАНИЯ ИМУЩЕСТВА, НАХОДЯЩЕГОСЯ В ГОСУДАРСТВЕННОЙ И МУНИЦИПАЛЬНОЙ СОБСТВЕННОСТИ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000 1 11 00000 00 0000 000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198,7</w:t>
            </w:r>
          </w:p>
        </w:tc>
      </w:tr>
      <w:tr w:rsidR="006E7558" w:rsidRPr="006E7558" w:rsidTr="006E7558">
        <w:trPr>
          <w:trHeight w:val="1433"/>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907 1 11 05013 13 0000 120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3,7</w:t>
            </w:r>
          </w:p>
        </w:tc>
      </w:tr>
      <w:tr w:rsidR="006E7558" w:rsidRPr="006E7558" w:rsidTr="006E7558">
        <w:trPr>
          <w:trHeight w:val="1186"/>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907 1 11 05035 13 0000 120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195,0</w:t>
            </w:r>
          </w:p>
        </w:tc>
      </w:tr>
      <w:tr w:rsidR="006E7558" w:rsidRPr="006E7558" w:rsidTr="006E7558">
        <w:trPr>
          <w:trHeight w:val="276"/>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Прочие неналоговые доходы бюджетов городских поселений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907 1 17 05050 13 0000 180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50,0</w:t>
            </w:r>
          </w:p>
        </w:tc>
      </w:tr>
      <w:tr w:rsidR="006E7558" w:rsidRPr="006E7558" w:rsidTr="006E7558">
        <w:trPr>
          <w:trHeight w:val="220"/>
        </w:trPr>
        <w:tc>
          <w:tcPr>
            <w:tcW w:w="8961" w:type="dxa"/>
            <w:gridSpan w:val="2"/>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ИТОГО НАЛОГОВЫХ И НЕНАЛОГОВЫХ ДОХОДОВ</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869,2</w:t>
            </w:r>
          </w:p>
        </w:tc>
      </w:tr>
      <w:tr w:rsidR="006E7558" w:rsidRPr="006E7558" w:rsidTr="006E7558">
        <w:trPr>
          <w:trHeight w:val="552"/>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3. БЕЗВОЗМЕЗДНЫЕ ПОСТУПЛЕНИЯ ИЗ     БЮДЖЕТОВ ДРУГИХ УРОВНЕЙ</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00020000000000000000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b/>
                <w:bCs/>
                <w:color w:val="000000"/>
                <w:lang w:eastAsia="en-US"/>
              </w:rPr>
            </w:pPr>
            <w:r w:rsidRPr="006E7558">
              <w:rPr>
                <w:rFonts w:eastAsiaTheme="minorHAnsi"/>
                <w:b/>
                <w:bCs/>
                <w:color w:val="000000"/>
                <w:sz w:val="22"/>
                <w:szCs w:val="22"/>
                <w:lang w:eastAsia="en-US"/>
              </w:rPr>
              <w:t>21569,2</w:t>
            </w:r>
          </w:p>
        </w:tc>
      </w:tr>
      <w:tr w:rsidR="006E7558" w:rsidRPr="006E7558" w:rsidTr="006E7558">
        <w:trPr>
          <w:trHeight w:val="59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Дотации бюджетам городских поселений на выравнивание бюджетной обеспеченности (район)</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906 2 02 15001 13 0000 150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5993,6</w:t>
            </w:r>
          </w:p>
        </w:tc>
      </w:tr>
      <w:tr w:rsidR="006E7558" w:rsidRPr="006E7558" w:rsidTr="006E7558">
        <w:trPr>
          <w:trHeight w:val="595"/>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Дотации бюджетам городских поселений на выравнивание бюджетной обеспеченности (область)</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907 2 02 15001 13 0000 150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6328,7</w:t>
            </w:r>
          </w:p>
        </w:tc>
      </w:tr>
      <w:tr w:rsidR="006E7558" w:rsidRPr="006E7558" w:rsidTr="006E7558">
        <w:trPr>
          <w:trHeight w:val="857"/>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907 2 02 35118 13 0000 150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138,2</w:t>
            </w:r>
          </w:p>
        </w:tc>
      </w:tr>
      <w:tr w:rsidR="006E7558" w:rsidRPr="006E7558" w:rsidTr="006E7558">
        <w:trPr>
          <w:trHeight w:val="581"/>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Субсидия на реализацию мероприятий перечня проектов народных инициатив</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108,0</w:t>
            </w:r>
          </w:p>
        </w:tc>
      </w:tr>
      <w:tr w:rsidR="006E7558" w:rsidRPr="006E7558" w:rsidTr="006E7558">
        <w:trPr>
          <w:trHeight w:val="1531"/>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Субвенция на осуществление облас</w:t>
            </w:r>
            <w:r>
              <w:rPr>
                <w:rFonts w:eastAsiaTheme="minorHAnsi"/>
                <w:color w:val="000000"/>
                <w:sz w:val="22"/>
                <w:szCs w:val="22"/>
                <w:lang w:eastAsia="en-US"/>
              </w:rPr>
              <w:t>т</w:t>
            </w:r>
            <w:r w:rsidRPr="006E7558">
              <w:rPr>
                <w:rFonts w:eastAsiaTheme="minorHAnsi"/>
                <w:color w:val="000000"/>
                <w:sz w:val="22"/>
                <w:szCs w:val="22"/>
                <w:lang w:eastAsia="en-US"/>
              </w:rPr>
              <w:t>ного государственного полномочия по определению перечня должностных лиц органов местного самоуправления,</w:t>
            </w:r>
            <w:r>
              <w:rPr>
                <w:rFonts w:eastAsiaTheme="minorHAnsi"/>
                <w:color w:val="000000"/>
                <w:sz w:val="22"/>
                <w:szCs w:val="22"/>
                <w:lang w:eastAsia="en-US"/>
              </w:rPr>
              <w:t xml:space="preserve"> уполномоченных составлять прото</w:t>
            </w:r>
            <w:r w:rsidRPr="006E7558">
              <w:rPr>
                <w:rFonts w:eastAsiaTheme="minorHAnsi"/>
                <w:color w:val="000000"/>
                <w:sz w:val="22"/>
                <w:szCs w:val="22"/>
                <w:lang w:eastAsia="en-US"/>
              </w:rPr>
              <w:t>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907 2 02 02999 13 0000 150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0,7</w:t>
            </w:r>
          </w:p>
        </w:tc>
      </w:tr>
      <w:tr w:rsidR="006E7558" w:rsidRPr="006E7558" w:rsidTr="006E7558">
        <w:trPr>
          <w:trHeight w:val="1681"/>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color w:val="000000"/>
                <w:lang w:eastAsia="en-US"/>
              </w:rPr>
            </w:pPr>
            <w:r w:rsidRPr="006E7558">
              <w:rPr>
                <w:rFonts w:eastAsiaTheme="minorHAnsi"/>
                <w:color w:val="000000"/>
                <w:sz w:val="22"/>
                <w:szCs w:val="22"/>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r w:rsidRPr="006E7558">
              <w:rPr>
                <w:rFonts w:eastAsiaTheme="minorHAnsi"/>
                <w:color w:val="000000"/>
                <w:sz w:val="22"/>
                <w:szCs w:val="22"/>
                <w:lang w:eastAsia="en-US"/>
              </w:rPr>
              <w:t>9000,0</w:t>
            </w:r>
          </w:p>
        </w:tc>
      </w:tr>
      <w:tr w:rsidR="006E7558" w:rsidRPr="006E7558" w:rsidTr="006E7558">
        <w:trPr>
          <w:trHeight w:val="290"/>
        </w:trPr>
        <w:tc>
          <w:tcPr>
            <w:tcW w:w="5962"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rPr>
                <w:rFonts w:eastAsiaTheme="minorHAnsi"/>
                <w:b/>
                <w:bCs/>
                <w:color w:val="000000"/>
                <w:lang w:eastAsia="en-US"/>
              </w:rPr>
            </w:pPr>
            <w:r w:rsidRPr="006E7558">
              <w:rPr>
                <w:rFonts w:eastAsiaTheme="minorHAnsi"/>
                <w:b/>
                <w:bCs/>
                <w:color w:val="000000"/>
                <w:sz w:val="22"/>
                <w:szCs w:val="22"/>
                <w:lang w:eastAsia="en-US"/>
              </w:rPr>
              <w:t>ИТОГО ДОХОДОВ</w:t>
            </w:r>
          </w:p>
        </w:tc>
        <w:tc>
          <w:tcPr>
            <w:tcW w:w="2999"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6E7558" w:rsidRPr="006E7558" w:rsidRDefault="006E7558" w:rsidP="006E7558">
            <w:pPr>
              <w:autoSpaceDE w:val="0"/>
              <w:autoSpaceDN w:val="0"/>
              <w:adjustRightInd w:val="0"/>
              <w:jc w:val="right"/>
              <w:rPr>
                <w:rFonts w:eastAsiaTheme="minorHAnsi"/>
                <w:b/>
                <w:bCs/>
                <w:color w:val="000000"/>
                <w:lang w:eastAsia="en-US"/>
              </w:rPr>
            </w:pPr>
            <w:r w:rsidRPr="006E7558">
              <w:rPr>
                <w:rFonts w:eastAsiaTheme="minorHAnsi"/>
                <w:b/>
                <w:bCs/>
                <w:color w:val="000000"/>
                <w:sz w:val="22"/>
                <w:szCs w:val="22"/>
                <w:lang w:eastAsia="en-US"/>
              </w:rPr>
              <w:t>22438,4</w:t>
            </w:r>
          </w:p>
        </w:tc>
      </w:tr>
    </w:tbl>
    <w:p w:rsidR="00BD541F" w:rsidRPr="00BD541F" w:rsidRDefault="00BD541F" w:rsidP="00BD541F"/>
    <w:p w:rsidR="00BD541F" w:rsidRPr="00BD541F" w:rsidRDefault="00BD541F" w:rsidP="00BD541F"/>
    <w:tbl>
      <w:tblPr>
        <w:tblW w:w="10200" w:type="dxa"/>
        <w:tblInd w:w="93" w:type="dxa"/>
        <w:tblLook w:val="04A0"/>
      </w:tblPr>
      <w:tblGrid>
        <w:gridCol w:w="7860"/>
        <w:gridCol w:w="1160"/>
        <w:gridCol w:w="1180"/>
      </w:tblGrid>
      <w:tr w:rsidR="006E7558" w:rsidRPr="006E7558" w:rsidTr="006E7558">
        <w:trPr>
          <w:trHeight w:val="300"/>
        </w:trPr>
        <w:tc>
          <w:tcPr>
            <w:tcW w:w="10200" w:type="dxa"/>
            <w:gridSpan w:val="3"/>
            <w:tcBorders>
              <w:top w:val="nil"/>
              <w:left w:val="nil"/>
              <w:bottom w:val="nil"/>
              <w:right w:val="nil"/>
            </w:tcBorders>
            <w:shd w:val="clear" w:color="auto" w:fill="auto"/>
            <w:noWrap/>
            <w:vAlign w:val="center"/>
            <w:hideMark/>
          </w:tcPr>
          <w:p w:rsidR="006E7558" w:rsidRPr="006E7558" w:rsidRDefault="006E7558" w:rsidP="006E7558">
            <w:pPr>
              <w:jc w:val="right"/>
            </w:pPr>
            <w:r w:rsidRPr="006E7558">
              <w:t>Приложение 2(4 )</w:t>
            </w:r>
          </w:p>
        </w:tc>
      </w:tr>
      <w:tr w:rsidR="006E7558" w:rsidRPr="006E7558" w:rsidTr="006E7558">
        <w:trPr>
          <w:trHeight w:val="300"/>
        </w:trPr>
        <w:tc>
          <w:tcPr>
            <w:tcW w:w="10200" w:type="dxa"/>
            <w:gridSpan w:val="3"/>
            <w:tcBorders>
              <w:top w:val="nil"/>
              <w:left w:val="nil"/>
              <w:bottom w:val="nil"/>
              <w:right w:val="nil"/>
            </w:tcBorders>
            <w:shd w:val="clear" w:color="auto" w:fill="auto"/>
            <w:noWrap/>
            <w:vAlign w:val="center"/>
            <w:hideMark/>
          </w:tcPr>
          <w:p w:rsidR="006E7558" w:rsidRPr="006E7558" w:rsidRDefault="006E7558" w:rsidP="006E7558">
            <w:pPr>
              <w:jc w:val="right"/>
            </w:pPr>
            <w:r w:rsidRPr="006E7558">
              <w:lastRenderedPageBreak/>
              <w:t>к решению Думы Луговского городского поселения</w:t>
            </w:r>
          </w:p>
        </w:tc>
      </w:tr>
      <w:tr w:rsidR="006E7558" w:rsidRPr="006E7558" w:rsidTr="006E7558">
        <w:trPr>
          <w:trHeight w:val="225"/>
        </w:trPr>
        <w:tc>
          <w:tcPr>
            <w:tcW w:w="10200" w:type="dxa"/>
            <w:gridSpan w:val="3"/>
            <w:tcBorders>
              <w:top w:val="nil"/>
              <w:left w:val="nil"/>
              <w:bottom w:val="nil"/>
              <w:right w:val="nil"/>
            </w:tcBorders>
            <w:shd w:val="clear" w:color="auto" w:fill="auto"/>
            <w:noWrap/>
            <w:vAlign w:val="center"/>
            <w:hideMark/>
          </w:tcPr>
          <w:p w:rsidR="006E7558" w:rsidRPr="006E7558" w:rsidRDefault="006E7558" w:rsidP="006E7558">
            <w:pPr>
              <w:jc w:val="right"/>
            </w:pPr>
            <w:r w:rsidRPr="006E7558">
              <w:t xml:space="preserve">от 25.12.2019 г. № 30 </w:t>
            </w:r>
          </w:p>
        </w:tc>
      </w:tr>
      <w:tr w:rsidR="006E7558" w:rsidRPr="006E7558" w:rsidTr="006E7558">
        <w:trPr>
          <w:trHeight w:val="330"/>
        </w:trPr>
        <w:tc>
          <w:tcPr>
            <w:tcW w:w="10200" w:type="dxa"/>
            <w:gridSpan w:val="3"/>
            <w:tcBorders>
              <w:top w:val="nil"/>
              <w:left w:val="nil"/>
              <w:bottom w:val="nil"/>
              <w:right w:val="nil"/>
            </w:tcBorders>
            <w:shd w:val="clear" w:color="auto" w:fill="auto"/>
            <w:noWrap/>
            <w:vAlign w:val="center"/>
            <w:hideMark/>
          </w:tcPr>
          <w:p w:rsidR="006E7558" w:rsidRPr="006E7558" w:rsidRDefault="006E7558" w:rsidP="006E7558">
            <w:pPr>
              <w:jc w:val="right"/>
            </w:pPr>
          </w:p>
        </w:tc>
      </w:tr>
      <w:tr w:rsidR="006E7558" w:rsidRPr="006E7558" w:rsidTr="006E7558">
        <w:trPr>
          <w:trHeight w:val="360"/>
        </w:trPr>
        <w:tc>
          <w:tcPr>
            <w:tcW w:w="10200" w:type="dxa"/>
            <w:gridSpan w:val="3"/>
            <w:tcBorders>
              <w:top w:val="nil"/>
              <w:left w:val="nil"/>
              <w:bottom w:val="nil"/>
              <w:right w:val="nil"/>
            </w:tcBorders>
            <w:shd w:val="clear" w:color="auto" w:fill="auto"/>
            <w:vAlign w:val="bottom"/>
            <w:hideMark/>
          </w:tcPr>
          <w:p w:rsidR="006E7558" w:rsidRPr="006E7558" w:rsidRDefault="006E7558" w:rsidP="006E7558">
            <w:pPr>
              <w:jc w:val="center"/>
              <w:rPr>
                <w:b/>
                <w:bCs/>
              </w:rPr>
            </w:pPr>
            <w:r w:rsidRPr="006E7558">
              <w:rPr>
                <w:b/>
                <w:bCs/>
              </w:rPr>
              <w:t xml:space="preserve">РАСПРЕДЕЛЕНИЕ БЮДЖЕТНЫХ АССИГНОВАНИЙ </w:t>
            </w:r>
          </w:p>
        </w:tc>
      </w:tr>
      <w:tr w:rsidR="006E7558" w:rsidRPr="006E7558" w:rsidTr="006E7558">
        <w:trPr>
          <w:trHeight w:val="360"/>
        </w:trPr>
        <w:tc>
          <w:tcPr>
            <w:tcW w:w="10200" w:type="dxa"/>
            <w:gridSpan w:val="3"/>
            <w:tcBorders>
              <w:top w:val="nil"/>
              <w:left w:val="nil"/>
              <w:bottom w:val="nil"/>
              <w:right w:val="nil"/>
            </w:tcBorders>
            <w:shd w:val="clear" w:color="auto" w:fill="auto"/>
            <w:vAlign w:val="bottom"/>
            <w:hideMark/>
          </w:tcPr>
          <w:p w:rsidR="006E7558" w:rsidRPr="006E7558" w:rsidRDefault="006E7558" w:rsidP="006E7558">
            <w:pPr>
              <w:rPr>
                <w:b/>
                <w:bCs/>
              </w:rPr>
            </w:pPr>
            <w:r w:rsidRPr="006E7558">
              <w:rPr>
                <w:b/>
                <w:bCs/>
              </w:rPr>
              <w:t xml:space="preserve">                 ПО РАЗДЕЛАМ И ПОДРАЗДЕЛАМ КЛАССИФИКАЦИИ</w:t>
            </w:r>
          </w:p>
        </w:tc>
      </w:tr>
      <w:tr w:rsidR="006E7558" w:rsidRPr="006E7558" w:rsidTr="006E7558">
        <w:trPr>
          <w:trHeight w:val="345"/>
        </w:trPr>
        <w:tc>
          <w:tcPr>
            <w:tcW w:w="10200" w:type="dxa"/>
            <w:gridSpan w:val="3"/>
            <w:tcBorders>
              <w:top w:val="nil"/>
              <w:left w:val="nil"/>
              <w:bottom w:val="nil"/>
              <w:right w:val="nil"/>
            </w:tcBorders>
            <w:shd w:val="clear" w:color="auto" w:fill="auto"/>
            <w:vAlign w:val="bottom"/>
            <w:hideMark/>
          </w:tcPr>
          <w:p w:rsidR="006E7558" w:rsidRPr="006E7558" w:rsidRDefault="006E7558" w:rsidP="006E7558">
            <w:pPr>
              <w:jc w:val="center"/>
              <w:rPr>
                <w:b/>
                <w:bCs/>
              </w:rPr>
            </w:pPr>
            <w:r w:rsidRPr="006E7558">
              <w:rPr>
                <w:b/>
                <w:bCs/>
              </w:rPr>
              <w:t xml:space="preserve">  РАСХОДОВ БЮДЖЕТОВ НА 2019 ГОД</w:t>
            </w:r>
          </w:p>
        </w:tc>
      </w:tr>
      <w:tr w:rsidR="006E7558" w:rsidRPr="006E7558" w:rsidTr="006E7558">
        <w:trPr>
          <w:trHeight w:val="345"/>
        </w:trPr>
        <w:tc>
          <w:tcPr>
            <w:tcW w:w="9020" w:type="dxa"/>
            <w:gridSpan w:val="2"/>
            <w:tcBorders>
              <w:top w:val="nil"/>
              <w:left w:val="nil"/>
              <w:bottom w:val="nil"/>
              <w:right w:val="nil"/>
            </w:tcBorders>
            <w:shd w:val="clear" w:color="auto" w:fill="auto"/>
            <w:noWrap/>
            <w:vAlign w:val="bottom"/>
            <w:hideMark/>
          </w:tcPr>
          <w:p w:rsidR="006E7558" w:rsidRPr="006E7558" w:rsidRDefault="006E7558" w:rsidP="006E7558">
            <w:pPr>
              <w:jc w:val="center"/>
              <w:rPr>
                <w:b/>
                <w:bCs/>
              </w:rPr>
            </w:pPr>
          </w:p>
        </w:tc>
        <w:tc>
          <w:tcPr>
            <w:tcW w:w="1180" w:type="dxa"/>
            <w:tcBorders>
              <w:top w:val="nil"/>
              <w:left w:val="nil"/>
              <w:bottom w:val="nil"/>
              <w:right w:val="nil"/>
            </w:tcBorders>
            <w:shd w:val="clear" w:color="auto" w:fill="auto"/>
            <w:vAlign w:val="center"/>
            <w:hideMark/>
          </w:tcPr>
          <w:p w:rsidR="006E7558" w:rsidRPr="006E7558" w:rsidRDefault="006E7558" w:rsidP="006E7558">
            <w:r w:rsidRPr="006E7558">
              <w:t>тыс.руб.</w:t>
            </w:r>
          </w:p>
        </w:tc>
      </w:tr>
      <w:tr w:rsidR="006E7558" w:rsidRPr="006E7558" w:rsidTr="006E7558">
        <w:trPr>
          <w:trHeight w:val="276"/>
        </w:trPr>
        <w:tc>
          <w:tcPr>
            <w:tcW w:w="7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Наименование</w:t>
            </w:r>
          </w:p>
        </w:tc>
        <w:tc>
          <w:tcPr>
            <w:tcW w:w="11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РзПР</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Сумма</w:t>
            </w:r>
          </w:p>
        </w:tc>
      </w:tr>
      <w:tr w:rsidR="006E7558" w:rsidRPr="006E7558" w:rsidTr="006E7558">
        <w:trPr>
          <w:trHeight w:val="276"/>
        </w:trPr>
        <w:tc>
          <w:tcPr>
            <w:tcW w:w="7860" w:type="dxa"/>
            <w:vMerge/>
            <w:tcBorders>
              <w:top w:val="single" w:sz="4" w:space="0" w:color="auto"/>
              <w:left w:val="single" w:sz="4" w:space="0" w:color="auto"/>
              <w:bottom w:val="single" w:sz="4" w:space="0" w:color="000000"/>
              <w:right w:val="single" w:sz="4" w:space="0" w:color="auto"/>
            </w:tcBorders>
            <w:vAlign w:val="center"/>
            <w:hideMark/>
          </w:tcPr>
          <w:p w:rsidR="006E7558" w:rsidRPr="006E7558" w:rsidRDefault="006E7558" w:rsidP="006E7558">
            <w:pPr>
              <w:rPr>
                <w:b/>
                <w:bCs/>
              </w:rPr>
            </w:pPr>
          </w:p>
        </w:tc>
        <w:tc>
          <w:tcPr>
            <w:tcW w:w="1160" w:type="dxa"/>
            <w:vMerge/>
            <w:tcBorders>
              <w:top w:val="single" w:sz="4" w:space="0" w:color="auto"/>
              <w:left w:val="single" w:sz="4" w:space="0" w:color="auto"/>
              <w:bottom w:val="single" w:sz="4" w:space="0" w:color="000000"/>
              <w:right w:val="single" w:sz="4" w:space="0" w:color="000000"/>
            </w:tcBorders>
            <w:vAlign w:val="center"/>
            <w:hideMark/>
          </w:tcPr>
          <w:p w:rsidR="006E7558" w:rsidRPr="006E7558" w:rsidRDefault="006E7558" w:rsidP="006E7558">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6E7558" w:rsidRPr="006E7558" w:rsidRDefault="006E7558" w:rsidP="006E7558">
            <w:pPr>
              <w:rPr>
                <w:b/>
                <w:bCs/>
              </w:rPr>
            </w:pP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  ОБЩЕГОСУДАРСТВЕННЫЕ ВОПРОСЫ</w:t>
            </w:r>
          </w:p>
        </w:tc>
        <w:tc>
          <w:tcPr>
            <w:tcW w:w="1160" w:type="dxa"/>
            <w:tcBorders>
              <w:top w:val="single" w:sz="4" w:space="0" w:color="auto"/>
              <w:left w:val="nil"/>
              <w:bottom w:val="single" w:sz="4" w:space="0" w:color="auto"/>
              <w:right w:val="single" w:sz="4" w:space="0" w:color="000000"/>
            </w:tcBorders>
            <w:shd w:val="clear" w:color="auto" w:fill="auto"/>
            <w:hideMark/>
          </w:tcPr>
          <w:p w:rsidR="006E7558" w:rsidRPr="006E7558" w:rsidRDefault="006E7558" w:rsidP="006E7558">
            <w:pPr>
              <w:jc w:val="center"/>
              <w:rPr>
                <w:b/>
                <w:bCs/>
              </w:rPr>
            </w:pPr>
            <w:r w:rsidRPr="006E7558">
              <w:rPr>
                <w:b/>
                <w:bCs/>
              </w:rPr>
              <w:t>0100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6886,5</w:t>
            </w:r>
          </w:p>
        </w:tc>
      </w:tr>
      <w:tr w:rsidR="006E7558" w:rsidRPr="006E7558" w:rsidTr="006E7558">
        <w:trPr>
          <w:trHeight w:val="39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Функционирование высшего должностного лица органа мсу</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0102</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1020,8</w:t>
            </w:r>
          </w:p>
        </w:tc>
      </w:tr>
      <w:tr w:rsidR="006E7558" w:rsidRPr="006E7558" w:rsidTr="006E7558">
        <w:trPr>
          <w:trHeight w:val="57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Функционирование представительных органов муниципального образования</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0103</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0,0</w:t>
            </w:r>
          </w:p>
        </w:tc>
      </w:tr>
      <w:tr w:rsidR="006E7558" w:rsidRPr="006E7558" w:rsidTr="006E7558">
        <w:trPr>
          <w:trHeight w:val="9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jc w:val="both"/>
              <w:rPr>
                <w:color w:val="000000"/>
              </w:rPr>
            </w:pPr>
            <w:r w:rsidRPr="006E755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0104</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5865,0</w:t>
            </w:r>
          </w:p>
        </w:tc>
      </w:tr>
      <w:tr w:rsidR="006E7558" w:rsidRPr="006E7558" w:rsidTr="006E755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Проведения и обеспечение выборов и референдумов</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0107</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0,0</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Резервные фонды</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0111</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0,0</w:t>
            </w:r>
          </w:p>
        </w:tc>
      </w:tr>
      <w:tr w:rsidR="006E7558" w:rsidRPr="006E7558" w:rsidTr="006E7558">
        <w:trPr>
          <w:trHeight w:val="321"/>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Государственное полномочие по работе административных комиссий</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0113</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0,7</w:t>
            </w:r>
          </w:p>
        </w:tc>
      </w:tr>
      <w:tr w:rsidR="006E7558" w:rsidRPr="006E7558" w:rsidTr="006E7558">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 xml:space="preserve"> НАЦИОНАЛЬНАЯ ОБОРОНА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0200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138,2</w:t>
            </w:r>
          </w:p>
        </w:tc>
      </w:tr>
      <w:tr w:rsidR="006E7558" w:rsidRPr="006E7558" w:rsidTr="006E755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Мобилизационная и вневойсковая подготовка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0203</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138,2</w:t>
            </w:r>
          </w:p>
        </w:tc>
      </w:tr>
      <w:tr w:rsidR="006E7558" w:rsidRPr="006E7558" w:rsidTr="006E7558">
        <w:trPr>
          <w:trHeight w:val="34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НАЦИОНАЛЬНАЯ БЕЗОПАСНОСТЬ И ПРАВООХРАНИТЕЛЬНАЯ ДЕЯТЕЛЬНОСТЬ</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0300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91,2</w:t>
            </w:r>
          </w:p>
        </w:tc>
      </w:tr>
      <w:tr w:rsidR="006E7558" w:rsidRPr="006E7558" w:rsidTr="006E7558">
        <w:trPr>
          <w:trHeight w:val="615"/>
        </w:trPr>
        <w:tc>
          <w:tcPr>
            <w:tcW w:w="786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Защита населения  и территории от чрезвычайных ситуаций природного и техногенного характера, гражданская оборона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0309</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10,5</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Обеспечение пожарной безопасности</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0310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80,7</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НАЦИОНАЛЬНАЯ ЭКОНОМИКА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0400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1285,8</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Дорожное хозяйство</w:t>
            </w:r>
            <w:r>
              <w:t xml:space="preserve"> </w:t>
            </w:r>
            <w:r w:rsidRPr="006E7558">
              <w:t>(дорожные фонды)</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0409</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572,0</w:t>
            </w:r>
          </w:p>
        </w:tc>
      </w:tr>
      <w:tr w:rsidR="006E7558" w:rsidRPr="006E7558" w:rsidTr="006E7558">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Другие вопросы в области национальной экономики</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0412</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713,8</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ЖИЛИЩНО-КОММУНАЛЬНОЕ ХОЗЯЙСТВО</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0500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13117,7</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Жилищное хозяйство</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0501</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1519,4</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Коммунальное хозяйство</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0502</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11040,5</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Благоустройство</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0503</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557,8</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КУЛЬТУРА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0800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191,2</w:t>
            </w:r>
          </w:p>
        </w:tc>
      </w:tr>
      <w:tr w:rsidR="006E7558" w:rsidRPr="006E7558" w:rsidTr="006E7558">
        <w:trPr>
          <w:trHeight w:val="30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Культура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0801</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191,2</w:t>
            </w:r>
          </w:p>
        </w:tc>
      </w:tr>
      <w:tr w:rsidR="006E7558" w:rsidRPr="006E7558" w:rsidTr="006E7558">
        <w:trPr>
          <w:trHeight w:val="2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ФИЗИЧЕСКАЯ КУЛЬТУРА И СПОРТ</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1100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195,3</w:t>
            </w:r>
          </w:p>
        </w:tc>
      </w:tr>
      <w:tr w:rsidR="006E7558" w:rsidRPr="006E7558" w:rsidTr="006E7558">
        <w:trPr>
          <w:trHeight w:val="31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Физическая культура и спорт</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1101</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195,3</w:t>
            </w:r>
          </w:p>
        </w:tc>
      </w:tr>
      <w:tr w:rsidR="006E7558" w:rsidRPr="006E7558" w:rsidTr="006E7558">
        <w:trPr>
          <w:trHeight w:val="285"/>
        </w:trPr>
        <w:tc>
          <w:tcPr>
            <w:tcW w:w="786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МЕЖБЮДЖЕТНЫЕ ТРАНСФЕРТЫ</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rPr>
                <w:b/>
                <w:bCs/>
              </w:rPr>
            </w:pPr>
            <w:r w:rsidRPr="006E7558">
              <w:rPr>
                <w:b/>
                <w:bCs/>
              </w:rPr>
              <w:t>1400</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rPr>
                <w:b/>
                <w:bCs/>
              </w:rPr>
            </w:pPr>
            <w:r w:rsidRPr="006E7558">
              <w:rPr>
                <w:b/>
                <w:bCs/>
              </w:rPr>
              <w:t>532,5</w:t>
            </w:r>
          </w:p>
        </w:tc>
      </w:tr>
      <w:tr w:rsidR="006E7558" w:rsidRPr="006E7558" w:rsidTr="006E7558">
        <w:trPr>
          <w:trHeight w:val="750"/>
        </w:trPr>
        <w:tc>
          <w:tcPr>
            <w:tcW w:w="786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 xml:space="preserve">Непрограмные расходы  на осуществление части полномочий бюджетам  муниципальных районов из бюджетов поселений  по решению вопросов местного значения. </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1403</w:t>
            </w:r>
          </w:p>
        </w:tc>
        <w:tc>
          <w:tcPr>
            <w:tcW w:w="1180" w:type="dxa"/>
            <w:tcBorders>
              <w:top w:val="nil"/>
              <w:left w:val="nil"/>
              <w:bottom w:val="single" w:sz="4" w:space="0" w:color="auto"/>
              <w:right w:val="single" w:sz="4" w:space="0" w:color="auto"/>
            </w:tcBorders>
            <w:shd w:val="clear" w:color="auto" w:fill="auto"/>
            <w:vAlign w:val="center"/>
            <w:hideMark/>
          </w:tcPr>
          <w:p w:rsidR="006E7558" w:rsidRPr="006E7558" w:rsidRDefault="006E7558" w:rsidP="006E7558">
            <w:pPr>
              <w:jc w:val="center"/>
            </w:pPr>
            <w:r w:rsidRPr="006E7558">
              <w:t>532,5</w:t>
            </w:r>
          </w:p>
        </w:tc>
      </w:tr>
      <w:tr w:rsidR="006E7558" w:rsidRPr="006E7558" w:rsidTr="006E7558">
        <w:trPr>
          <w:trHeight w:val="330"/>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r w:rsidRPr="006E7558">
              <w:t>Прочие межбюджетные  трансферты общего характера</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1403</w:t>
            </w:r>
          </w:p>
        </w:tc>
        <w:tc>
          <w:tcPr>
            <w:tcW w:w="1180" w:type="dxa"/>
            <w:tcBorders>
              <w:top w:val="nil"/>
              <w:left w:val="nil"/>
              <w:bottom w:val="single" w:sz="4" w:space="0" w:color="auto"/>
              <w:right w:val="single" w:sz="4" w:space="0" w:color="auto"/>
            </w:tcBorders>
            <w:shd w:val="clear" w:color="auto" w:fill="auto"/>
            <w:noWrap/>
            <w:vAlign w:val="bottom"/>
            <w:hideMark/>
          </w:tcPr>
          <w:p w:rsidR="006E7558" w:rsidRPr="006E7558" w:rsidRDefault="006E7558" w:rsidP="006E7558">
            <w:pPr>
              <w:jc w:val="center"/>
            </w:pPr>
            <w:r w:rsidRPr="006E7558">
              <w:t>0</w:t>
            </w:r>
          </w:p>
        </w:tc>
      </w:tr>
      <w:tr w:rsidR="006E7558" w:rsidRPr="006E7558" w:rsidTr="006E7558">
        <w:trPr>
          <w:trHeight w:val="285"/>
        </w:trPr>
        <w:tc>
          <w:tcPr>
            <w:tcW w:w="786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ИТОГО:</w:t>
            </w:r>
          </w:p>
        </w:tc>
        <w:tc>
          <w:tcPr>
            <w:tcW w:w="1160" w:type="dxa"/>
            <w:tcBorders>
              <w:top w:val="single" w:sz="4" w:space="0" w:color="auto"/>
              <w:left w:val="nil"/>
              <w:bottom w:val="single" w:sz="4" w:space="0" w:color="auto"/>
              <w:right w:val="single" w:sz="4" w:space="0" w:color="000000"/>
            </w:tcBorders>
            <w:shd w:val="clear" w:color="auto" w:fill="auto"/>
            <w:vAlign w:val="center"/>
            <w:hideMark/>
          </w:tcPr>
          <w:p w:rsidR="006E7558" w:rsidRPr="006E7558" w:rsidRDefault="006E7558" w:rsidP="006E7558">
            <w:pPr>
              <w:jc w:val="center"/>
            </w:pPr>
            <w:r w:rsidRPr="006E7558">
              <w:t> </w:t>
            </w:r>
          </w:p>
        </w:tc>
        <w:tc>
          <w:tcPr>
            <w:tcW w:w="1180" w:type="dxa"/>
            <w:tcBorders>
              <w:top w:val="nil"/>
              <w:left w:val="nil"/>
              <w:bottom w:val="single" w:sz="4" w:space="0" w:color="auto"/>
              <w:right w:val="single" w:sz="4" w:space="0" w:color="auto"/>
            </w:tcBorders>
            <w:shd w:val="clear" w:color="auto" w:fill="auto"/>
            <w:noWrap/>
            <w:vAlign w:val="bottom"/>
            <w:hideMark/>
          </w:tcPr>
          <w:p w:rsidR="006E7558" w:rsidRPr="006E7558" w:rsidRDefault="006E7558" w:rsidP="006E7558">
            <w:pPr>
              <w:jc w:val="center"/>
              <w:rPr>
                <w:b/>
                <w:bCs/>
              </w:rPr>
            </w:pPr>
            <w:r w:rsidRPr="006E7558">
              <w:rPr>
                <w:b/>
                <w:bCs/>
              </w:rPr>
              <w:t>22438,4</w:t>
            </w:r>
          </w:p>
        </w:tc>
      </w:tr>
    </w:tbl>
    <w:p w:rsidR="00BD541F" w:rsidRDefault="00BD541F" w:rsidP="0055035D">
      <w:pPr>
        <w:ind w:firstLine="567"/>
        <w:jc w:val="both"/>
      </w:pPr>
    </w:p>
    <w:tbl>
      <w:tblPr>
        <w:tblW w:w="10236" w:type="dxa"/>
        <w:tblInd w:w="78" w:type="dxa"/>
        <w:tblLayout w:type="fixed"/>
        <w:tblLook w:val="04A0"/>
      </w:tblPr>
      <w:tblGrid>
        <w:gridCol w:w="5440"/>
        <w:gridCol w:w="760"/>
        <w:gridCol w:w="1860"/>
        <w:gridCol w:w="940"/>
        <w:gridCol w:w="1236"/>
      </w:tblGrid>
      <w:tr w:rsidR="006E7558" w:rsidRPr="006E7558" w:rsidTr="0024443B">
        <w:trPr>
          <w:trHeight w:val="255"/>
        </w:trPr>
        <w:tc>
          <w:tcPr>
            <w:tcW w:w="5440" w:type="dxa"/>
            <w:tcBorders>
              <w:top w:val="nil"/>
              <w:left w:val="nil"/>
              <w:bottom w:val="nil"/>
              <w:right w:val="nil"/>
            </w:tcBorders>
            <w:shd w:val="clear" w:color="auto" w:fill="auto"/>
            <w:noWrap/>
            <w:vAlign w:val="bottom"/>
            <w:hideMark/>
          </w:tcPr>
          <w:p w:rsidR="006E7558" w:rsidRPr="006E7558" w:rsidRDefault="006E7558" w:rsidP="006E7558"/>
        </w:tc>
        <w:tc>
          <w:tcPr>
            <w:tcW w:w="4796" w:type="dxa"/>
            <w:gridSpan w:val="4"/>
            <w:tcBorders>
              <w:top w:val="nil"/>
              <w:left w:val="nil"/>
              <w:bottom w:val="nil"/>
              <w:right w:val="nil"/>
            </w:tcBorders>
            <w:shd w:val="clear" w:color="auto" w:fill="auto"/>
            <w:vAlign w:val="bottom"/>
            <w:hideMark/>
          </w:tcPr>
          <w:p w:rsidR="006E7558" w:rsidRPr="006E7558" w:rsidRDefault="006E7558" w:rsidP="006E7558">
            <w:pPr>
              <w:jc w:val="right"/>
            </w:pPr>
            <w:r w:rsidRPr="006E7558">
              <w:t>Приложение 3(6) к решению</w:t>
            </w:r>
          </w:p>
        </w:tc>
      </w:tr>
      <w:tr w:rsidR="006E7558" w:rsidRPr="006E7558" w:rsidTr="0024443B">
        <w:trPr>
          <w:trHeight w:val="300"/>
        </w:trPr>
        <w:tc>
          <w:tcPr>
            <w:tcW w:w="10236" w:type="dxa"/>
            <w:gridSpan w:val="5"/>
            <w:tcBorders>
              <w:top w:val="nil"/>
              <w:left w:val="nil"/>
              <w:bottom w:val="nil"/>
              <w:right w:val="nil"/>
            </w:tcBorders>
            <w:shd w:val="clear" w:color="auto" w:fill="auto"/>
            <w:noWrap/>
            <w:vAlign w:val="bottom"/>
            <w:hideMark/>
          </w:tcPr>
          <w:p w:rsidR="006E7558" w:rsidRPr="006E7558" w:rsidRDefault="006E7558" w:rsidP="006E7558">
            <w:pPr>
              <w:jc w:val="right"/>
            </w:pPr>
            <w:r w:rsidRPr="006E7558">
              <w:t>Думы Луговского городского поселения</w:t>
            </w:r>
          </w:p>
        </w:tc>
      </w:tr>
      <w:tr w:rsidR="006E7558" w:rsidRPr="006E7558" w:rsidTr="0024443B">
        <w:trPr>
          <w:trHeight w:val="300"/>
        </w:trPr>
        <w:tc>
          <w:tcPr>
            <w:tcW w:w="5440" w:type="dxa"/>
            <w:tcBorders>
              <w:top w:val="nil"/>
              <w:left w:val="nil"/>
              <w:bottom w:val="nil"/>
              <w:right w:val="nil"/>
            </w:tcBorders>
            <w:shd w:val="clear" w:color="auto" w:fill="auto"/>
            <w:noWrap/>
            <w:vAlign w:val="bottom"/>
            <w:hideMark/>
          </w:tcPr>
          <w:p w:rsidR="006E7558" w:rsidRPr="006E7558" w:rsidRDefault="006E7558" w:rsidP="006E7558">
            <w:pPr>
              <w:jc w:val="right"/>
            </w:pPr>
          </w:p>
        </w:tc>
        <w:tc>
          <w:tcPr>
            <w:tcW w:w="4796" w:type="dxa"/>
            <w:gridSpan w:val="4"/>
            <w:tcBorders>
              <w:top w:val="nil"/>
              <w:left w:val="nil"/>
              <w:bottom w:val="nil"/>
              <w:right w:val="nil"/>
            </w:tcBorders>
            <w:shd w:val="clear" w:color="auto" w:fill="auto"/>
            <w:noWrap/>
            <w:vAlign w:val="bottom"/>
            <w:hideMark/>
          </w:tcPr>
          <w:p w:rsidR="006E7558" w:rsidRPr="006E7558" w:rsidRDefault="006E7558" w:rsidP="006E7558">
            <w:pPr>
              <w:jc w:val="right"/>
            </w:pPr>
            <w:r w:rsidRPr="006E7558">
              <w:t xml:space="preserve">   от 25.12.2019 г. № 30  </w:t>
            </w:r>
          </w:p>
        </w:tc>
      </w:tr>
      <w:tr w:rsidR="006E7558" w:rsidRPr="006E7558" w:rsidTr="0024443B">
        <w:trPr>
          <w:trHeight w:val="405"/>
        </w:trPr>
        <w:tc>
          <w:tcPr>
            <w:tcW w:w="10236" w:type="dxa"/>
            <w:gridSpan w:val="5"/>
            <w:tcBorders>
              <w:top w:val="nil"/>
              <w:left w:val="nil"/>
              <w:bottom w:val="nil"/>
              <w:right w:val="nil"/>
            </w:tcBorders>
            <w:shd w:val="clear" w:color="auto" w:fill="auto"/>
            <w:noWrap/>
            <w:vAlign w:val="bottom"/>
            <w:hideMark/>
          </w:tcPr>
          <w:p w:rsidR="006E7558" w:rsidRPr="006E7558" w:rsidRDefault="006E7558" w:rsidP="006E7558">
            <w:pPr>
              <w:jc w:val="center"/>
              <w:rPr>
                <w:b/>
                <w:bCs/>
              </w:rPr>
            </w:pPr>
            <w:r w:rsidRPr="006E7558">
              <w:rPr>
                <w:b/>
                <w:bCs/>
              </w:rPr>
              <w:t>РАСПРЕДЕЛЕНИЕ БЮДЖЕТНЫХ АССИГНОВАНИЙ ПО ЦЕЛЕВЫМ СТАТЬЯМ</w:t>
            </w:r>
          </w:p>
        </w:tc>
      </w:tr>
      <w:tr w:rsidR="006E7558" w:rsidRPr="006E7558" w:rsidTr="0024443B">
        <w:trPr>
          <w:trHeight w:val="375"/>
        </w:trPr>
        <w:tc>
          <w:tcPr>
            <w:tcW w:w="10236" w:type="dxa"/>
            <w:gridSpan w:val="5"/>
            <w:tcBorders>
              <w:top w:val="nil"/>
              <w:left w:val="nil"/>
              <w:bottom w:val="nil"/>
              <w:right w:val="nil"/>
            </w:tcBorders>
            <w:shd w:val="clear" w:color="auto" w:fill="auto"/>
            <w:noWrap/>
            <w:vAlign w:val="bottom"/>
            <w:hideMark/>
          </w:tcPr>
          <w:p w:rsidR="006E7558" w:rsidRPr="006E7558" w:rsidRDefault="006E7558" w:rsidP="006E7558">
            <w:pPr>
              <w:jc w:val="center"/>
              <w:rPr>
                <w:b/>
                <w:bCs/>
              </w:rPr>
            </w:pPr>
            <w:r w:rsidRPr="006E7558">
              <w:rPr>
                <w:b/>
                <w:bCs/>
              </w:rPr>
              <w:lastRenderedPageBreak/>
              <w:t xml:space="preserve">(МУНИЦИПАЛЬНЫМ ПРОГРАММАМ И НЕПРОГРАММНЫМ НАПРАВЛЕНИЯМ </w:t>
            </w:r>
          </w:p>
        </w:tc>
      </w:tr>
      <w:tr w:rsidR="006E7558" w:rsidRPr="006E7558" w:rsidTr="0024443B">
        <w:trPr>
          <w:trHeight w:val="375"/>
        </w:trPr>
        <w:tc>
          <w:tcPr>
            <w:tcW w:w="10236" w:type="dxa"/>
            <w:gridSpan w:val="5"/>
            <w:tcBorders>
              <w:top w:val="nil"/>
              <w:left w:val="nil"/>
              <w:bottom w:val="nil"/>
              <w:right w:val="nil"/>
            </w:tcBorders>
            <w:shd w:val="clear" w:color="auto" w:fill="auto"/>
            <w:noWrap/>
            <w:vAlign w:val="bottom"/>
            <w:hideMark/>
          </w:tcPr>
          <w:p w:rsidR="006E7558" w:rsidRPr="006E7558" w:rsidRDefault="006E7558" w:rsidP="006E7558">
            <w:pPr>
              <w:jc w:val="center"/>
              <w:rPr>
                <w:b/>
                <w:bCs/>
              </w:rPr>
            </w:pPr>
            <w:r w:rsidRPr="006E7558">
              <w:rPr>
                <w:b/>
                <w:bCs/>
              </w:rPr>
              <w:t>ДЕЯТЕЛЬНОСТИ),ГРУППАМ ВИДОВ РАСХОДОВ КЛАССИФИКАЦИИ РАСХОДОВ</w:t>
            </w:r>
          </w:p>
        </w:tc>
      </w:tr>
      <w:tr w:rsidR="006E7558" w:rsidRPr="006E7558" w:rsidTr="0024443B">
        <w:trPr>
          <w:trHeight w:val="375"/>
        </w:trPr>
        <w:tc>
          <w:tcPr>
            <w:tcW w:w="10236" w:type="dxa"/>
            <w:gridSpan w:val="5"/>
            <w:tcBorders>
              <w:top w:val="nil"/>
              <w:left w:val="nil"/>
              <w:bottom w:val="nil"/>
              <w:right w:val="nil"/>
            </w:tcBorders>
            <w:shd w:val="clear" w:color="auto" w:fill="auto"/>
            <w:noWrap/>
            <w:vAlign w:val="bottom"/>
            <w:hideMark/>
          </w:tcPr>
          <w:p w:rsidR="006E7558" w:rsidRPr="006E7558" w:rsidRDefault="006E7558" w:rsidP="006E7558">
            <w:pPr>
              <w:jc w:val="center"/>
              <w:rPr>
                <w:b/>
                <w:bCs/>
              </w:rPr>
            </w:pPr>
            <w:r w:rsidRPr="006E7558">
              <w:rPr>
                <w:b/>
                <w:bCs/>
              </w:rPr>
              <w:t>БЮДЖЕТОВ НА 2019 год</w:t>
            </w:r>
          </w:p>
        </w:tc>
      </w:tr>
      <w:tr w:rsidR="006E7558" w:rsidRPr="006E7558" w:rsidTr="0024443B">
        <w:trPr>
          <w:trHeight w:val="315"/>
        </w:trPr>
        <w:tc>
          <w:tcPr>
            <w:tcW w:w="5440" w:type="dxa"/>
            <w:tcBorders>
              <w:top w:val="nil"/>
              <w:left w:val="nil"/>
              <w:bottom w:val="nil"/>
              <w:right w:val="nil"/>
            </w:tcBorders>
            <w:shd w:val="clear" w:color="auto" w:fill="auto"/>
            <w:noWrap/>
            <w:vAlign w:val="bottom"/>
            <w:hideMark/>
          </w:tcPr>
          <w:p w:rsidR="006E7558" w:rsidRPr="006E7558" w:rsidRDefault="006E7558" w:rsidP="006E7558">
            <w:pPr>
              <w:rPr>
                <w:b/>
                <w:bCs/>
              </w:rPr>
            </w:pPr>
          </w:p>
        </w:tc>
        <w:tc>
          <w:tcPr>
            <w:tcW w:w="760" w:type="dxa"/>
            <w:tcBorders>
              <w:top w:val="nil"/>
              <w:left w:val="nil"/>
              <w:bottom w:val="nil"/>
              <w:right w:val="nil"/>
            </w:tcBorders>
            <w:shd w:val="clear" w:color="auto" w:fill="auto"/>
            <w:noWrap/>
            <w:vAlign w:val="bottom"/>
            <w:hideMark/>
          </w:tcPr>
          <w:p w:rsidR="006E7558" w:rsidRPr="006E7558" w:rsidRDefault="006E7558" w:rsidP="006E7558"/>
        </w:tc>
        <w:tc>
          <w:tcPr>
            <w:tcW w:w="1860" w:type="dxa"/>
            <w:tcBorders>
              <w:top w:val="nil"/>
              <w:left w:val="nil"/>
              <w:bottom w:val="nil"/>
              <w:right w:val="nil"/>
            </w:tcBorders>
            <w:shd w:val="clear" w:color="auto" w:fill="auto"/>
            <w:noWrap/>
            <w:vAlign w:val="bottom"/>
            <w:hideMark/>
          </w:tcPr>
          <w:p w:rsidR="006E7558" w:rsidRPr="006E7558" w:rsidRDefault="006E7558" w:rsidP="006E7558">
            <w:pPr>
              <w:jc w:val="center"/>
            </w:pPr>
          </w:p>
        </w:tc>
        <w:tc>
          <w:tcPr>
            <w:tcW w:w="940" w:type="dxa"/>
            <w:tcBorders>
              <w:top w:val="nil"/>
              <w:left w:val="nil"/>
              <w:bottom w:val="nil"/>
              <w:right w:val="nil"/>
            </w:tcBorders>
            <w:shd w:val="clear" w:color="auto" w:fill="auto"/>
            <w:noWrap/>
            <w:vAlign w:val="bottom"/>
            <w:hideMark/>
          </w:tcPr>
          <w:p w:rsidR="006E7558" w:rsidRPr="006E7558" w:rsidRDefault="006E7558" w:rsidP="006E7558">
            <w:pPr>
              <w:jc w:val="center"/>
            </w:pPr>
          </w:p>
        </w:tc>
        <w:tc>
          <w:tcPr>
            <w:tcW w:w="1236" w:type="dxa"/>
            <w:tcBorders>
              <w:top w:val="nil"/>
              <w:left w:val="nil"/>
              <w:bottom w:val="nil"/>
              <w:right w:val="nil"/>
            </w:tcBorders>
            <w:shd w:val="clear" w:color="auto" w:fill="auto"/>
            <w:hideMark/>
          </w:tcPr>
          <w:p w:rsidR="006E7558" w:rsidRPr="006E7558" w:rsidRDefault="006E7558" w:rsidP="006E7558">
            <w:pPr>
              <w:jc w:val="center"/>
              <w:rPr>
                <w:b/>
                <w:bCs/>
              </w:rPr>
            </w:pPr>
            <w:r w:rsidRPr="006E7558">
              <w:rPr>
                <w:b/>
                <w:bCs/>
              </w:rPr>
              <w:t>тыс.руб</w:t>
            </w:r>
          </w:p>
        </w:tc>
      </w:tr>
      <w:tr w:rsidR="006E7558" w:rsidRPr="006E7558" w:rsidTr="0024443B">
        <w:trPr>
          <w:trHeight w:val="276"/>
        </w:trPr>
        <w:tc>
          <w:tcPr>
            <w:tcW w:w="5440" w:type="dxa"/>
            <w:vMerge w:val="restart"/>
            <w:tcBorders>
              <w:top w:val="single" w:sz="4" w:space="0" w:color="auto"/>
              <w:left w:val="single" w:sz="4" w:space="0" w:color="auto"/>
              <w:bottom w:val="nil"/>
              <w:right w:val="single" w:sz="4" w:space="0" w:color="auto"/>
            </w:tcBorders>
            <w:shd w:val="clear" w:color="auto" w:fill="auto"/>
            <w:vAlign w:val="center"/>
            <w:hideMark/>
          </w:tcPr>
          <w:p w:rsidR="006E7558" w:rsidRPr="006E7558" w:rsidRDefault="006E7558" w:rsidP="006E7558">
            <w:pPr>
              <w:jc w:val="center"/>
              <w:rPr>
                <w:b/>
                <w:bCs/>
                <w:color w:val="000000"/>
              </w:rPr>
            </w:pPr>
            <w:r w:rsidRPr="006E7558">
              <w:rPr>
                <w:b/>
                <w:bCs/>
                <w:color w:val="000000"/>
              </w:rPr>
              <w:t>Наименование</w:t>
            </w:r>
          </w:p>
        </w:tc>
        <w:tc>
          <w:tcPr>
            <w:tcW w:w="760" w:type="dxa"/>
            <w:vMerge w:val="restart"/>
            <w:tcBorders>
              <w:top w:val="single" w:sz="4" w:space="0" w:color="auto"/>
              <w:left w:val="single" w:sz="4" w:space="0" w:color="auto"/>
              <w:bottom w:val="nil"/>
              <w:right w:val="single" w:sz="4" w:space="0" w:color="auto"/>
            </w:tcBorders>
            <w:shd w:val="clear" w:color="auto" w:fill="auto"/>
            <w:vAlign w:val="center"/>
            <w:hideMark/>
          </w:tcPr>
          <w:p w:rsidR="006E7558" w:rsidRPr="006E7558" w:rsidRDefault="006E7558" w:rsidP="006E7558">
            <w:pPr>
              <w:jc w:val="center"/>
              <w:rPr>
                <w:b/>
                <w:bCs/>
                <w:color w:val="000000"/>
              </w:rPr>
            </w:pPr>
            <w:r w:rsidRPr="006E7558">
              <w:rPr>
                <w:b/>
                <w:bCs/>
                <w:color w:val="000000"/>
              </w:rPr>
              <w:t>РзПз</w:t>
            </w:r>
          </w:p>
        </w:tc>
        <w:tc>
          <w:tcPr>
            <w:tcW w:w="1860" w:type="dxa"/>
            <w:vMerge w:val="restart"/>
            <w:tcBorders>
              <w:top w:val="single" w:sz="4" w:space="0" w:color="auto"/>
              <w:left w:val="single" w:sz="4" w:space="0" w:color="auto"/>
              <w:bottom w:val="nil"/>
              <w:right w:val="single" w:sz="4" w:space="0" w:color="auto"/>
            </w:tcBorders>
            <w:shd w:val="clear" w:color="auto" w:fill="auto"/>
            <w:vAlign w:val="center"/>
            <w:hideMark/>
          </w:tcPr>
          <w:p w:rsidR="006E7558" w:rsidRPr="006E7558" w:rsidRDefault="006E7558" w:rsidP="006E7558">
            <w:pPr>
              <w:jc w:val="center"/>
              <w:rPr>
                <w:b/>
                <w:bCs/>
                <w:color w:val="000000"/>
              </w:rPr>
            </w:pPr>
            <w:r w:rsidRPr="006E7558">
              <w:rPr>
                <w:b/>
                <w:bCs/>
                <w:color w:val="000000"/>
              </w:rPr>
              <w:t>ЦСР</w:t>
            </w:r>
          </w:p>
        </w:tc>
        <w:tc>
          <w:tcPr>
            <w:tcW w:w="940" w:type="dxa"/>
            <w:vMerge w:val="restart"/>
            <w:tcBorders>
              <w:top w:val="single" w:sz="4" w:space="0" w:color="auto"/>
              <w:left w:val="single" w:sz="4" w:space="0" w:color="auto"/>
              <w:bottom w:val="nil"/>
              <w:right w:val="single" w:sz="4" w:space="0" w:color="auto"/>
            </w:tcBorders>
            <w:shd w:val="clear" w:color="auto" w:fill="auto"/>
            <w:vAlign w:val="center"/>
            <w:hideMark/>
          </w:tcPr>
          <w:p w:rsidR="006E7558" w:rsidRPr="006E7558" w:rsidRDefault="006E7558" w:rsidP="006E7558">
            <w:pPr>
              <w:jc w:val="center"/>
              <w:rPr>
                <w:b/>
                <w:bCs/>
                <w:color w:val="000000"/>
              </w:rPr>
            </w:pPr>
            <w:r w:rsidRPr="006E7558">
              <w:rPr>
                <w:b/>
                <w:bCs/>
                <w:color w:val="000000"/>
              </w:rPr>
              <w:t>ВР</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558" w:rsidRPr="006E7558" w:rsidRDefault="006E7558" w:rsidP="006E7558">
            <w:pPr>
              <w:jc w:val="center"/>
              <w:rPr>
                <w:b/>
                <w:bCs/>
                <w:color w:val="000000"/>
              </w:rPr>
            </w:pPr>
            <w:r w:rsidRPr="006E7558">
              <w:rPr>
                <w:b/>
                <w:bCs/>
                <w:color w:val="000000"/>
              </w:rPr>
              <w:t>Сумма</w:t>
            </w:r>
          </w:p>
        </w:tc>
      </w:tr>
      <w:tr w:rsidR="006E7558" w:rsidRPr="006E7558" w:rsidTr="0024443B">
        <w:trPr>
          <w:trHeight w:val="390"/>
        </w:trPr>
        <w:tc>
          <w:tcPr>
            <w:tcW w:w="5440" w:type="dxa"/>
            <w:vMerge/>
            <w:tcBorders>
              <w:top w:val="single" w:sz="4" w:space="0" w:color="auto"/>
              <w:left w:val="single" w:sz="4" w:space="0" w:color="auto"/>
              <w:bottom w:val="nil"/>
              <w:right w:val="single" w:sz="4" w:space="0" w:color="auto"/>
            </w:tcBorders>
            <w:vAlign w:val="center"/>
            <w:hideMark/>
          </w:tcPr>
          <w:p w:rsidR="006E7558" w:rsidRPr="006E7558" w:rsidRDefault="006E7558" w:rsidP="006E7558">
            <w:pPr>
              <w:rPr>
                <w:b/>
                <w:bCs/>
                <w:color w:val="000000"/>
              </w:rPr>
            </w:pPr>
          </w:p>
        </w:tc>
        <w:tc>
          <w:tcPr>
            <w:tcW w:w="760" w:type="dxa"/>
            <w:vMerge/>
            <w:tcBorders>
              <w:top w:val="single" w:sz="4" w:space="0" w:color="auto"/>
              <w:left w:val="single" w:sz="4" w:space="0" w:color="auto"/>
              <w:bottom w:val="nil"/>
              <w:right w:val="single" w:sz="4" w:space="0" w:color="auto"/>
            </w:tcBorders>
            <w:vAlign w:val="center"/>
            <w:hideMark/>
          </w:tcPr>
          <w:p w:rsidR="006E7558" w:rsidRPr="006E7558" w:rsidRDefault="006E7558" w:rsidP="006E7558">
            <w:pPr>
              <w:rPr>
                <w:b/>
                <w:bCs/>
                <w:color w:val="000000"/>
              </w:rPr>
            </w:pPr>
          </w:p>
        </w:tc>
        <w:tc>
          <w:tcPr>
            <w:tcW w:w="1860" w:type="dxa"/>
            <w:vMerge/>
            <w:tcBorders>
              <w:top w:val="single" w:sz="4" w:space="0" w:color="auto"/>
              <w:left w:val="single" w:sz="4" w:space="0" w:color="auto"/>
              <w:bottom w:val="nil"/>
              <w:right w:val="single" w:sz="4" w:space="0" w:color="auto"/>
            </w:tcBorders>
            <w:vAlign w:val="center"/>
            <w:hideMark/>
          </w:tcPr>
          <w:p w:rsidR="006E7558" w:rsidRPr="006E7558" w:rsidRDefault="006E7558" w:rsidP="006E7558">
            <w:pPr>
              <w:rPr>
                <w:b/>
                <w:bCs/>
                <w:color w:val="000000"/>
              </w:rPr>
            </w:pPr>
          </w:p>
        </w:tc>
        <w:tc>
          <w:tcPr>
            <w:tcW w:w="940" w:type="dxa"/>
            <w:vMerge/>
            <w:tcBorders>
              <w:top w:val="single" w:sz="4" w:space="0" w:color="auto"/>
              <w:left w:val="single" w:sz="4" w:space="0" w:color="auto"/>
              <w:bottom w:val="nil"/>
              <w:right w:val="single" w:sz="4" w:space="0" w:color="auto"/>
            </w:tcBorders>
            <w:vAlign w:val="center"/>
            <w:hideMark/>
          </w:tcPr>
          <w:p w:rsidR="006E7558" w:rsidRPr="006E7558" w:rsidRDefault="006E7558" w:rsidP="006E7558">
            <w:pPr>
              <w:rPr>
                <w:b/>
                <w:bCs/>
                <w:color w:val="000000"/>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6E7558" w:rsidRPr="006E7558" w:rsidRDefault="006E7558" w:rsidP="006E7558">
            <w:pPr>
              <w:rPr>
                <w:b/>
                <w:bCs/>
                <w:color w:val="000000"/>
              </w:rPr>
            </w:pPr>
          </w:p>
        </w:tc>
      </w:tr>
      <w:tr w:rsidR="006E7558" w:rsidRPr="006E7558" w:rsidTr="0024443B">
        <w:trPr>
          <w:trHeight w:val="31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ИТОГО: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22438,4</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Администрация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22438,4</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6886,5</w:t>
            </w:r>
          </w:p>
        </w:tc>
      </w:tr>
      <w:tr w:rsidR="006E7558" w:rsidRPr="006E7558" w:rsidTr="0024443B">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Мун</w:t>
            </w:r>
            <w:r>
              <w:rPr>
                <w:b/>
                <w:bCs/>
              </w:rPr>
              <w:t>и</w:t>
            </w:r>
            <w:r w:rsidRPr="006E7558">
              <w:rPr>
                <w:b/>
                <w:bCs/>
              </w:rPr>
              <w:t>ципальная программа "Социально - экономическое развитие Луговского мо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51 0 00 00000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6886,5</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Подпрограмма"Совершенствование механизмов управления Луговского МО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51 1 00 00000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6886,5</w:t>
            </w:r>
          </w:p>
        </w:tc>
      </w:tr>
      <w:tr w:rsidR="006E7558" w:rsidRPr="006E7558" w:rsidTr="0024443B">
        <w:trPr>
          <w:trHeight w:val="76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"Функционирование высшего должностного лица органа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51 1 01 00000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1020,8</w:t>
            </w:r>
          </w:p>
        </w:tc>
      </w:tr>
      <w:tr w:rsidR="006E7558" w:rsidRPr="006E7558" w:rsidTr="0024443B">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выплаты по оплате труда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51 1 01 10110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121</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664,7</w:t>
            </w:r>
          </w:p>
        </w:tc>
      </w:tr>
      <w:tr w:rsidR="006E7558" w:rsidRPr="006E7558" w:rsidTr="0024443B">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Другие вопросы на обеспечение  функций высшего должностного лица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51 1 01 10110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129</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356,1</w:t>
            </w:r>
          </w:p>
        </w:tc>
      </w:tr>
      <w:tr w:rsidR="006E7558" w:rsidRPr="006E7558" w:rsidTr="0024443B">
        <w:trPr>
          <w:trHeight w:val="600"/>
        </w:trPr>
        <w:tc>
          <w:tcPr>
            <w:tcW w:w="5440" w:type="dxa"/>
            <w:tcBorders>
              <w:top w:val="nil"/>
              <w:left w:val="single" w:sz="4" w:space="0" w:color="auto"/>
              <w:bottom w:val="single" w:sz="4" w:space="0" w:color="auto"/>
              <w:right w:val="single" w:sz="4" w:space="0" w:color="auto"/>
            </w:tcBorders>
            <w:shd w:val="clear" w:color="auto" w:fill="auto"/>
            <w:vAlign w:val="bottom"/>
            <w:hideMark/>
          </w:tcPr>
          <w:p w:rsidR="006E7558" w:rsidRPr="006E7558" w:rsidRDefault="006E7558" w:rsidP="006E7558">
            <w:pPr>
              <w:jc w:val="both"/>
              <w:rPr>
                <w:b/>
                <w:bCs/>
              </w:rPr>
            </w:pPr>
            <w:r w:rsidRPr="006E7558">
              <w:rPr>
                <w:b/>
                <w:bCs/>
              </w:rPr>
              <w:t>Функционирование представительного органа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0,0</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Непрограммные расходы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5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Функционирование Думы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89 1 00 00000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Обеспечение деятельности Думы Луговского городского поселения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89 1 81 00000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49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обесп</w:t>
            </w:r>
            <w:r>
              <w:t>ечение функций Думы Луговского Л</w:t>
            </w:r>
            <w:r w:rsidRPr="006E7558">
              <w:t xml:space="preserve">уговского муниципального образования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89 1 81 10120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824"/>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Функционирование Правительства РФ, высших органов исполнительной власти субъектов РФ,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5865,0</w:t>
            </w:r>
          </w:p>
        </w:tc>
      </w:tr>
      <w:tr w:rsidR="006E7558" w:rsidRPr="006E7558" w:rsidTr="0024443B">
        <w:trPr>
          <w:trHeight w:val="61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мероприятие"Осуществление функций администрации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51 1 02 00000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4902,4</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Расходы по оплате труда работников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3728,6</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Другие вопросы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129</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1173,8</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обеспечение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242</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222,8</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222,8</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содержание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244</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718,9</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lastRenderedPageBreak/>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718,9</w:t>
            </w:r>
          </w:p>
        </w:tc>
      </w:tr>
      <w:tr w:rsidR="006E7558" w:rsidRPr="006E7558" w:rsidTr="0024443B">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Подготовка и повышение квалификации муниципальных служащих</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51 1 02 10130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244</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0,0</w:t>
            </w:r>
          </w:p>
        </w:tc>
      </w:tr>
      <w:tr w:rsidR="006E7558" w:rsidRPr="006E7558" w:rsidTr="0024443B">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51 1 02 10130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20,9</w:t>
            </w:r>
          </w:p>
        </w:tc>
      </w:tr>
      <w:tr w:rsidR="006E7558" w:rsidRPr="006E7558" w:rsidTr="0024443B">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исполнение налоговых обязательств органов местного самоуправления уплата налогов, сборов и других платежей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51 1 02 10120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20,9</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 xml:space="preserve">Резервные фонды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0111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0,0</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 xml:space="preserve">Прочие Непрограммные расходы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89 2 00 00000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Резервные фонды органов самоуправления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89 2 82 10900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Обеспечение реализации мероприятий резервного фонда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89 2 82 10900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Другие общегосударственные расходы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0113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0,7</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89 3 00 00000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0,7</w:t>
            </w:r>
          </w:p>
        </w:tc>
      </w:tr>
      <w:tr w:rsidR="006E7558" w:rsidRPr="006E7558" w:rsidTr="0024443B">
        <w:trPr>
          <w:trHeight w:val="204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jc w:val="both"/>
            </w:pPr>
            <w:r w:rsidRPr="006E7558">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89 3 83 73150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0,7</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0113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89 3 83 73150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0,7</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0200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70 0 00 00000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138,2</w:t>
            </w:r>
          </w:p>
        </w:tc>
      </w:tr>
      <w:tr w:rsidR="006E7558" w:rsidRPr="006E7558" w:rsidTr="0024443B">
        <w:trPr>
          <w:trHeight w:val="271"/>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70 3 00 00000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138,2</w:t>
            </w:r>
          </w:p>
        </w:tc>
      </w:tr>
      <w:tr w:rsidR="006E7558" w:rsidRPr="006E7558" w:rsidTr="0024443B">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Руководство и управление в сфере установленных функций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70 3 02 51180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138,2</w:t>
            </w:r>
          </w:p>
        </w:tc>
      </w:tr>
      <w:tr w:rsidR="006E7558" w:rsidRPr="006E7558" w:rsidTr="0024443B">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70 3 02 51180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138,2</w:t>
            </w:r>
          </w:p>
        </w:tc>
      </w:tr>
      <w:tr w:rsidR="006E7558" w:rsidRPr="006E7558" w:rsidTr="0024443B">
        <w:trPr>
          <w:trHeight w:val="11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 xml:space="preserve">Расходы по оплате труда в целях обеспечения выполнения функций органами, казенными </w:t>
            </w:r>
            <w:r>
              <w:t>учреждениями</w:t>
            </w:r>
            <w:r w:rsidRPr="006E7558">
              <w:t>,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70 3 02 51180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100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98,4</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Другие вопросы на обеспечение  функций воинского учета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120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29,7</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70 3 02 51180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10,1</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 xml:space="preserve"> 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0203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70 3 02 51180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10,1</w:t>
            </w:r>
          </w:p>
        </w:tc>
      </w:tr>
      <w:tr w:rsidR="006E7558" w:rsidRPr="006E7558" w:rsidTr="0024443B">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0300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91,2</w:t>
            </w:r>
          </w:p>
        </w:tc>
      </w:tr>
      <w:tr w:rsidR="006E7558" w:rsidRPr="006E7558" w:rsidTr="0024443B">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Защита населения  </w:t>
            </w:r>
            <w:r>
              <w:rPr>
                <w:b/>
                <w:bCs/>
              </w:rPr>
              <w:t>и территории от чрез</w:t>
            </w:r>
            <w:r w:rsidRPr="006E7558">
              <w:rPr>
                <w:b/>
                <w:bCs/>
              </w:rPr>
              <w:t>в</w:t>
            </w:r>
            <w:r>
              <w:rPr>
                <w:b/>
                <w:bCs/>
              </w:rPr>
              <w:t>ы</w:t>
            </w:r>
            <w:r w:rsidRPr="006E7558">
              <w:rPr>
                <w:b/>
                <w:bCs/>
              </w:rPr>
              <w:t>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52 2 00 00000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10,5</w:t>
            </w:r>
          </w:p>
        </w:tc>
      </w:tr>
      <w:tr w:rsidR="006E7558" w:rsidRPr="006E7558" w:rsidTr="0024443B">
        <w:trPr>
          <w:trHeight w:val="14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lastRenderedPageBreak/>
              <w:t>Программа</w:t>
            </w:r>
            <w:r>
              <w:rPr>
                <w:b/>
                <w:bCs/>
              </w:rPr>
              <w:t xml:space="preserve"> </w:t>
            </w:r>
            <w:r w:rsidRPr="006E7558">
              <w:rPr>
                <w:b/>
                <w:bCs/>
              </w:rPr>
              <w:t>"Защита населения и территории Луговского муниципального образования от чрезвычайных ситуаций природн</w:t>
            </w:r>
            <w:r>
              <w:rPr>
                <w:b/>
                <w:bCs/>
              </w:rPr>
              <w:t>ого и техногенного характера, со</w:t>
            </w:r>
            <w:r w:rsidRPr="006E7558">
              <w:rPr>
                <w:b/>
                <w:bCs/>
              </w:rPr>
              <w:t xml:space="preserve">вершенствование гражданской обороны на 2019-2023 гг"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52 2 00 00000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10,5</w:t>
            </w:r>
          </w:p>
        </w:tc>
      </w:tr>
      <w:tr w:rsidR="006E7558" w:rsidRPr="006E7558" w:rsidTr="0024443B">
        <w:trPr>
          <w:trHeight w:val="1407"/>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 xml:space="preserve">Основное мероприятие на 2019 г."Организация и осуществление мероприятий по </w:t>
            </w:r>
            <w:r>
              <w:rPr>
                <w:b/>
                <w:bCs/>
              </w:rPr>
              <w:t>гражданской обороне, зашит</w:t>
            </w:r>
            <w:r w:rsidRPr="006E7558">
              <w:rPr>
                <w:b/>
                <w:bCs/>
              </w:rPr>
              <w:t>ы населения и территории от чрезвычайных ситуаций природного и техногенного характера"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52 2 05 00000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10,5</w:t>
            </w:r>
          </w:p>
        </w:tc>
      </w:tr>
      <w:tr w:rsidR="006E7558" w:rsidRPr="006E7558" w:rsidTr="0024443B">
        <w:trPr>
          <w:trHeight w:val="6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05 10ЧС0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10,5</w:t>
            </w:r>
          </w:p>
        </w:tc>
      </w:tr>
      <w:tr w:rsidR="006E7558" w:rsidRPr="006E7558" w:rsidTr="0024443B">
        <w:trPr>
          <w:trHeight w:val="169"/>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05 10ЧС0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10,5</w:t>
            </w:r>
          </w:p>
        </w:tc>
      </w:tr>
      <w:tr w:rsidR="006E7558" w:rsidRPr="006E7558" w:rsidTr="0024443B">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05 10ЧС0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8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Программа "Обеспечение первичных мер пожарной безопасности в Луговском муниципальном образовании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0310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52 2 06 00000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80,7</w:t>
            </w:r>
          </w:p>
        </w:tc>
      </w:tr>
      <w:tr w:rsidR="006E7558" w:rsidRPr="006E7558" w:rsidTr="0024443B">
        <w:trPr>
          <w:trHeight w:val="14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на 2019 г.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0310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52 2 06 00000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80,7</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0310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06 10ПБ0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80,7</w:t>
            </w:r>
          </w:p>
        </w:tc>
      </w:tr>
      <w:tr w:rsidR="006E7558" w:rsidRPr="006E7558" w:rsidTr="0024443B">
        <w:trPr>
          <w:trHeight w:val="2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0310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52 2 06 10ПБ0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80,7</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 xml:space="preserve"> 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04</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1285,8</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Общеэкономические вопросы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89 0 00 00000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1285,8</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Непрограммные расходы на осуществление государственных полномочий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0400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89 4 00 00000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1285,8</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Дорожное хозяйство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89 5 00 00000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572,0</w:t>
            </w:r>
          </w:p>
        </w:tc>
      </w:tr>
      <w:tr w:rsidR="006E7558" w:rsidRPr="006E7558" w:rsidTr="0024443B">
        <w:trPr>
          <w:trHeight w:val="169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0409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89 5 Д0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572,0</w:t>
            </w:r>
          </w:p>
        </w:tc>
      </w:tr>
      <w:tr w:rsidR="006E7558" w:rsidRPr="006E7558" w:rsidTr="0024443B">
        <w:trPr>
          <w:trHeight w:val="11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0409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572,0</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0409</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89 5 Д0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572,0</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0412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89 6 М0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713,8</w:t>
            </w:r>
          </w:p>
        </w:tc>
      </w:tr>
      <w:tr w:rsidR="006E7558" w:rsidRPr="006E7558" w:rsidTr="0024443B">
        <w:trPr>
          <w:trHeight w:val="8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Основное мероприятие "Выполнение работ по оценке рыночной стоимости муниципального имущества"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0412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89 6 М0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713,8</w:t>
            </w:r>
          </w:p>
        </w:tc>
      </w:tr>
      <w:tr w:rsidR="006E7558" w:rsidRPr="006E7558" w:rsidTr="0024443B">
        <w:trPr>
          <w:trHeight w:val="39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lastRenderedPageBreak/>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13117,7</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  ЖИЛИЩНОЕ ХОЗЯЙСТВО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1519,4</w:t>
            </w:r>
          </w:p>
        </w:tc>
      </w:tr>
      <w:tr w:rsidR="006E7558" w:rsidRPr="006E7558" w:rsidTr="0024443B">
        <w:trPr>
          <w:trHeight w:val="33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Подпрограмма  ЖИЛИЩНОЕ ХОЗЯЙСТВО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1519,4</w:t>
            </w:r>
          </w:p>
        </w:tc>
      </w:tr>
      <w:tr w:rsidR="006E7558" w:rsidRPr="006E7558" w:rsidTr="0024443B">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i/>
                <w:iCs/>
              </w:rPr>
            </w:pPr>
            <w:r w:rsidRPr="006E7558">
              <w:rPr>
                <w:i/>
                <w:iCs/>
              </w:rPr>
              <w:t>Оплата  тепловой энергии в горячей воде и теплоносителя для нужд пустующего муниципального  жилого фонда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53 3 07 00000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1372,9</w:t>
            </w:r>
          </w:p>
        </w:tc>
      </w:tr>
      <w:tr w:rsidR="006E7558" w:rsidRPr="006E7558" w:rsidTr="0024443B">
        <w:trPr>
          <w:trHeight w:val="76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Мероприятие "Повышение устойчивости жилых домов, основных объектов и систем жизнеобеспечения на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53 3 07 00000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1372,9</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53 3 07 10320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1372,9</w:t>
            </w:r>
          </w:p>
        </w:tc>
      </w:tr>
      <w:tr w:rsidR="006E7558" w:rsidRPr="006E7558" w:rsidTr="0024443B">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53 3 07 10320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88,0</w:t>
            </w:r>
          </w:p>
        </w:tc>
      </w:tr>
      <w:tr w:rsidR="006E7558" w:rsidRPr="006E7558" w:rsidTr="0024443B">
        <w:trPr>
          <w:trHeight w:val="336"/>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53 3 07 10320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88,0</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Иные межбюджетные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53 3 07 10320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58,5</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 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11040,5</w:t>
            </w:r>
          </w:p>
        </w:tc>
      </w:tr>
      <w:tr w:rsidR="006E7558" w:rsidRPr="006E7558" w:rsidTr="0024443B">
        <w:trPr>
          <w:trHeight w:val="111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rPr>
                <w:b/>
                <w:bCs/>
              </w:rPr>
            </w:pPr>
            <w:r w:rsidRPr="006E7558">
              <w:rPr>
                <w:b/>
                <w:bCs/>
              </w:rPr>
              <w:t>Муниципальная программа "Модернизация объектов коммунальной инфраструктуры Луговского муниципального образования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9197,0</w:t>
            </w:r>
          </w:p>
        </w:tc>
      </w:tr>
      <w:tr w:rsidR="006E7558" w:rsidRPr="006E7558" w:rsidTr="0024443B">
        <w:trPr>
          <w:trHeight w:val="63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Мероприятие на 2019 г."Модернизация объектов коммунальной инфраструктуры в Луговском МО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53 3 08 00000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9197,0</w:t>
            </w:r>
          </w:p>
        </w:tc>
      </w:tr>
      <w:tr w:rsidR="006E7558" w:rsidRPr="006E7558" w:rsidTr="0024443B">
        <w:trPr>
          <w:trHeight w:val="630"/>
        </w:trPr>
        <w:tc>
          <w:tcPr>
            <w:tcW w:w="5440" w:type="dxa"/>
            <w:tcBorders>
              <w:top w:val="nil"/>
              <w:left w:val="single" w:sz="4" w:space="0" w:color="auto"/>
              <w:bottom w:val="single" w:sz="4" w:space="0" w:color="auto"/>
              <w:right w:val="single" w:sz="4" w:space="0" w:color="auto"/>
            </w:tcBorders>
            <w:shd w:val="clear" w:color="auto" w:fill="auto"/>
            <w:vAlign w:val="center"/>
            <w:hideMark/>
          </w:tcPr>
          <w:p w:rsidR="006E7558" w:rsidRPr="006E7558" w:rsidRDefault="006E7558" w:rsidP="006E7558">
            <w:pPr>
              <w:jc w:val="both"/>
            </w:pPr>
            <w:r w:rsidRPr="006E7558">
              <w:t>Софинансирование по капитальному ремонту котельного и вспомогательного оборудования и аварийных участков трубопровода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08 S2200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9197,0</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948,5</w:t>
            </w:r>
          </w:p>
        </w:tc>
      </w:tr>
      <w:tr w:rsidR="006E7558" w:rsidRPr="006E7558" w:rsidTr="0024443B">
        <w:trPr>
          <w:trHeight w:val="257"/>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948,5</w:t>
            </w:r>
          </w:p>
        </w:tc>
      </w:tr>
      <w:tr w:rsidR="006E7558" w:rsidRPr="006E7558" w:rsidTr="0024443B">
        <w:trPr>
          <w:trHeight w:val="51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Безвозмездные поступления в бюджет Горно-Чуйского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400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25,0</w:t>
            </w:r>
          </w:p>
        </w:tc>
      </w:tr>
      <w:tr w:rsidR="006E7558" w:rsidRPr="006E7558" w:rsidTr="0024443B">
        <w:trPr>
          <w:trHeight w:val="31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Иные межбюджетные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0502</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53 3 08 10310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800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870,0</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 БЛАГОУСТРОЙСТВО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557,8</w:t>
            </w:r>
          </w:p>
        </w:tc>
      </w:tr>
      <w:tr w:rsidR="006E7558" w:rsidRPr="006E7558" w:rsidTr="0024443B">
        <w:trPr>
          <w:trHeight w:val="9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Программа"Комплексное благоустройство, содержание и озеленение территории Луговского муниципального образования на 2019-2023 гг."</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53 3 09 00000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557,8</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Подпрограмма "Уличное освещение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205,9</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на 2019 г. "Уличное освещение территории Луговского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205,9</w:t>
            </w:r>
          </w:p>
        </w:tc>
      </w:tr>
      <w:tr w:rsidR="006E7558" w:rsidRPr="006E7558" w:rsidTr="0024443B">
        <w:trPr>
          <w:trHeight w:val="8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Реализация направления расходов на оплату за уличное освещение и ремонт уличного освещения в Луговском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80,0</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r w:rsidRPr="006E7558">
              <w:t xml:space="preserve"> Закупки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80,0</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91,8</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91,8</w:t>
            </w:r>
          </w:p>
        </w:tc>
      </w:tr>
      <w:tr w:rsidR="006E7558" w:rsidRPr="006E7558" w:rsidTr="0024443B">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lastRenderedPageBreak/>
              <w:t>Мероприятия перечня проектов Народных инициатив.</w:t>
            </w:r>
            <w:r>
              <w:t xml:space="preserve"> </w:t>
            </w:r>
            <w:r w:rsidRPr="006E7558">
              <w:t>Закупка товаров,</w:t>
            </w:r>
            <w:r>
              <w:t xml:space="preserve"> </w:t>
            </w:r>
            <w:r w:rsidRPr="006E7558">
              <w:t>работ</w:t>
            </w:r>
            <w:r>
              <w:t xml:space="preserve"> </w:t>
            </w:r>
            <w:r w:rsidRPr="006E7558">
              <w:t>услуг для муниц. и гос.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S2370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34,1</w:t>
            </w:r>
          </w:p>
        </w:tc>
      </w:tr>
      <w:tr w:rsidR="006E7558" w:rsidRPr="006E7558" w:rsidTr="0024443B">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09 S2370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34,1</w:t>
            </w:r>
          </w:p>
        </w:tc>
      </w:tr>
      <w:tr w:rsidR="006E7558" w:rsidRPr="006E7558" w:rsidTr="0024443B">
        <w:trPr>
          <w:trHeight w:val="8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"Содержание автомобильных дорог местного значения 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53 3 10 00000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0,0</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Реализация направления расходов по содержанию дорог в Луговском мо</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53 3 10 10990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0,0</w:t>
            </w:r>
          </w:p>
        </w:tc>
      </w:tr>
      <w:tr w:rsidR="006E7558" w:rsidRPr="006E7558" w:rsidTr="0024443B">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на 2019 г. "Организация и содержание мест захоронения</w:t>
            </w:r>
            <w:r>
              <w:rPr>
                <w:b/>
                <w:bCs/>
              </w:rPr>
              <w:t xml:space="preserve"> </w:t>
            </w:r>
            <w:r w:rsidRPr="006E7558">
              <w:rPr>
                <w:b/>
                <w:bCs/>
              </w:rPr>
              <w:t>на 2019-2023 годы"</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53 3 11 00000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54,3</w:t>
            </w:r>
          </w:p>
        </w:tc>
      </w:tr>
      <w:tr w:rsidR="006E7558" w:rsidRPr="006E7558" w:rsidTr="0024443B">
        <w:trPr>
          <w:trHeight w:val="42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Организация и содержание мест захоронения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54,3</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53 3 11 10990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54,3</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Основное мероприятие на 2019 г. "Прочие благоустройства"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53 3 12 00000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297,6</w:t>
            </w:r>
          </w:p>
        </w:tc>
      </w:tr>
      <w:tr w:rsidR="006E7558" w:rsidRPr="006E7558" w:rsidTr="0024443B">
        <w:trPr>
          <w:trHeight w:val="1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Реализация направления расходов по содержан</w:t>
            </w:r>
            <w:r>
              <w:t>ию в чистоте мест общего пользо</w:t>
            </w:r>
            <w:r w:rsidRPr="006E7558">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297,6</w:t>
            </w:r>
          </w:p>
        </w:tc>
      </w:tr>
      <w:tr w:rsidR="006E7558" w:rsidRPr="006E7558" w:rsidTr="0024443B">
        <w:trPr>
          <w:trHeight w:val="54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Укрепление материально-технической базы муниципального образования</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297,6</w:t>
            </w:r>
          </w:p>
        </w:tc>
      </w:tr>
      <w:tr w:rsidR="006E7558" w:rsidRPr="006E7558" w:rsidTr="0024443B">
        <w:trPr>
          <w:trHeight w:val="5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0503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53 3 12 10990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297,6</w:t>
            </w:r>
          </w:p>
        </w:tc>
      </w:tr>
      <w:tr w:rsidR="006E7558" w:rsidRPr="006E7558" w:rsidTr="0024443B">
        <w:trPr>
          <w:trHeight w:val="2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КУЛЬТУРА</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0800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54 К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191,2</w:t>
            </w:r>
          </w:p>
        </w:tc>
      </w:tr>
      <w:tr w:rsidR="006E7558" w:rsidRPr="006E7558" w:rsidTr="0024443B">
        <w:trPr>
          <w:trHeight w:val="105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 xml:space="preserve">Муниципальная программа "Культурно-массовые мероприятия на территории  Луговского муниципального образования на 2019 -2023 годы"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0801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54 К 13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191,2</w:t>
            </w:r>
          </w:p>
        </w:tc>
      </w:tr>
      <w:tr w:rsidR="006E7558" w:rsidRPr="006E7558" w:rsidTr="0024443B">
        <w:trPr>
          <w:trHeight w:val="8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Основное мероприятие</w:t>
            </w:r>
            <w:r w:rsidR="00714BA7">
              <w:t xml:space="preserve"> </w:t>
            </w:r>
            <w:r w:rsidRPr="006E7558">
              <w:t>"Организация и проведение культурно-массовых мероприятий на территории Луговского мо на 2019 год"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0801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191,2</w:t>
            </w:r>
          </w:p>
        </w:tc>
      </w:tr>
      <w:tr w:rsidR="006E7558" w:rsidRPr="006E7558" w:rsidTr="0024443B">
        <w:trPr>
          <w:trHeight w:val="40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0801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54 К 13 10185</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191,2</w:t>
            </w:r>
          </w:p>
        </w:tc>
      </w:tr>
      <w:tr w:rsidR="006E7558" w:rsidRPr="006E7558" w:rsidTr="0024443B">
        <w:trPr>
          <w:trHeight w:val="2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ФИЗИЧЕСКАЯ КУЛЬТУРА И СПОРТ</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1100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54 Ф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195,3</w:t>
            </w:r>
          </w:p>
        </w:tc>
      </w:tr>
      <w:tr w:rsidR="006E7558" w:rsidRPr="006E7558" w:rsidTr="0024443B">
        <w:trPr>
          <w:trHeight w:val="808"/>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Муниципальная целевая программа "Развитие физической  культуры и спорта на территории Луговского городского поселения 2019- 2021 г."</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54 Ф 14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195,3</w:t>
            </w:r>
          </w:p>
        </w:tc>
      </w:tr>
      <w:tr w:rsidR="006E7558" w:rsidRPr="006E7558" w:rsidTr="0024443B">
        <w:trPr>
          <w:trHeight w:val="58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 xml:space="preserve">Основное мероприятие на 2019 г.  "Спортивно-массовые мероприятия для населения"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1101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color w:val="000000"/>
              </w:rPr>
            </w:pPr>
            <w:r w:rsidRPr="006E7558">
              <w:rPr>
                <w:b/>
                <w:bCs/>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120,3</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Обеспечение реализации спортивно -массовых мероприятий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1101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120,3</w:t>
            </w:r>
          </w:p>
        </w:tc>
      </w:tr>
      <w:tr w:rsidR="006E7558" w:rsidRPr="006E7558" w:rsidTr="0024443B">
        <w:trPr>
          <w:trHeight w:val="5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1101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54 Ф 14 10Ф10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120,3</w:t>
            </w:r>
          </w:p>
        </w:tc>
      </w:tr>
      <w:tr w:rsidR="006E7558" w:rsidRPr="006E7558" w:rsidTr="0024443B">
        <w:trPr>
          <w:trHeight w:val="82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Мероприятия перечня проектов Народных инициатив.</w:t>
            </w:r>
            <w:r>
              <w:t xml:space="preserve"> </w:t>
            </w:r>
            <w:r w:rsidRPr="006E7558">
              <w:t>Закупка товаров,</w:t>
            </w:r>
            <w:r>
              <w:t xml:space="preserve"> </w:t>
            </w:r>
            <w:r w:rsidRPr="006E7558">
              <w:t>работ</w:t>
            </w:r>
            <w:r>
              <w:t xml:space="preserve"> </w:t>
            </w:r>
            <w:r w:rsidRPr="006E7558">
              <w:t>услуг для муниц. и гос.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1101</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54 Ф 14 S2370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200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75,0</w:t>
            </w:r>
          </w:p>
        </w:tc>
      </w:tr>
      <w:tr w:rsidR="006E7558" w:rsidRPr="006E7558" w:rsidTr="0024443B">
        <w:trPr>
          <w:trHeight w:val="30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lastRenderedPageBreak/>
              <w:t xml:space="preserve"> МЕЖБЮДЖЕТНЫЕ ТРАНСФЕРТЫ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1400</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90 5 00 00000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color w:val="000000"/>
              </w:rPr>
            </w:pPr>
            <w:r w:rsidRPr="006E7558">
              <w:rPr>
                <w:color w:val="000000"/>
              </w:rPr>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532,5</w:t>
            </w:r>
          </w:p>
        </w:tc>
      </w:tr>
      <w:tr w:rsidR="006E7558" w:rsidRPr="006E7558" w:rsidTr="0024443B">
        <w:trPr>
          <w:trHeight w:val="870"/>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rPr>
                <w:b/>
                <w:bCs/>
              </w:rPr>
            </w:pPr>
            <w:r w:rsidRPr="006E7558">
              <w:rPr>
                <w:b/>
                <w:bCs/>
              </w:rPr>
              <w:t>Непрограммные расходы на осуществление переданных полномочий бюджетам муниципальных районов из бюджетов поселений</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rPr>
                <w:b/>
                <w:bCs/>
              </w:rPr>
            </w:pPr>
            <w:r w:rsidRPr="006E7558">
              <w:rPr>
                <w:b/>
                <w:bCs/>
              </w:rPr>
              <w:t>90 5 00 10520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532,5</w:t>
            </w:r>
          </w:p>
        </w:tc>
      </w:tr>
      <w:tr w:rsidR="006E7558" w:rsidRPr="006E7558" w:rsidTr="0024443B">
        <w:trPr>
          <w:trHeight w:val="2966"/>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6E7558">
              <w:rPr>
                <w:b/>
                <w:bCs/>
              </w:rPr>
              <w:t xml:space="preserve">я </w:t>
            </w:r>
            <w:r w:rsidRPr="006E7558">
              <w:t>(</w:t>
            </w:r>
            <w:r w:rsidRPr="006E7558">
              <w:rPr>
                <w:b/>
                <w:bC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90 5 00 10100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492,4</w:t>
            </w:r>
          </w:p>
        </w:tc>
      </w:tr>
      <w:tr w:rsidR="006E7558" w:rsidRPr="006E7558" w:rsidTr="0024443B">
        <w:trPr>
          <w:trHeight w:val="94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90 5 00 10100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420,1</w:t>
            </w:r>
          </w:p>
        </w:tc>
      </w:tr>
      <w:tr w:rsidR="006E7558" w:rsidRPr="006E7558" w:rsidTr="0024443B">
        <w:trPr>
          <w:trHeight w:val="5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90 5 00 10100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72,3</w:t>
            </w:r>
          </w:p>
        </w:tc>
      </w:tr>
      <w:tr w:rsidR="006E7558" w:rsidRPr="006E7558" w:rsidTr="0024443B">
        <w:trPr>
          <w:trHeight w:val="175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6E7558">
              <w:rPr>
                <w:b/>
                <w:bCs/>
              </w:rPr>
              <w:t xml:space="preserve">по осуществлению внешнего муниципального финансового контроля) </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90 5 00 10300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500</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rPr>
                <w:b/>
                <w:bCs/>
              </w:rPr>
            </w:pPr>
            <w:r w:rsidRPr="006E7558">
              <w:rPr>
                <w:b/>
                <w:bCs/>
              </w:rPr>
              <w:t>40,1</w:t>
            </w:r>
          </w:p>
        </w:tc>
      </w:tr>
      <w:tr w:rsidR="006E7558" w:rsidRPr="006E7558" w:rsidTr="0024443B">
        <w:trPr>
          <w:trHeight w:val="106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90 5 00 10300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26,7</w:t>
            </w:r>
          </w:p>
        </w:tc>
      </w:tr>
      <w:tr w:rsidR="006E7558" w:rsidRPr="006E7558" w:rsidTr="0024443B">
        <w:trPr>
          <w:trHeight w:val="465"/>
        </w:trPr>
        <w:tc>
          <w:tcPr>
            <w:tcW w:w="5440" w:type="dxa"/>
            <w:tcBorders>
              <w:top w:val="nil"/>
              <w:left w:val="single" w:sz="4" w:space="0" w:color="auto"/>
              <w:bottom w:val="single" w:sz="4" w:space="0" w:color="auto"/>
              <w:right w:val="single" w:sz="4" w:space="0" w:color="auto"/>
            </w:tcBorders>
            <w:shd w:val="clear" w:color="auto" w:fill="auto"/>
            <w:hideMark/>
          </w:tcPr>
          <w:p w:rsidR="006E7558" w:rsidRPr="006E7558" w:rsidRDefault="006E7558" w:rsidP="006E7558">
            <w:pPr>
              <w:jc w:val="both"/>
            </w:pPr>
            <w:r w:rsidRPr="006E7558">
              <w:t>Закупка товаров, работ и услуг для государственных нужд</w:t>
            </w:r>
          </w:p>
        </w:tc>
        <w:tc>
          <w:tcPr>
            <w:tcW w:w="7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1403</w:t>
            </w:r>
          </w:p>
        </w:tc>
        <w:tc>
          <w:tcPr>
            <w:tcW w:w="186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90 5 00 10300</w:t>
            </w:r>
          </w:p>
        </w:tc>
        <w:tc>
          <w:tcPr>
            <w:tcW w:w="940"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 </w:t>
            </w:r>
          </w:p>
        </w:tc>
        <w:tc>
          <w:tcPr>
            <w:tcW w:w="1236" w:type="dxa"/>
            <w:tcBorders>
              <w:top w:val="nil"/>
              <w:left w:val="nil"/>
              <w:bottom w:val="single" w:sz="4" w:space="0" w:color="auto"/>
              <w:right w:val="single" w:sz="4" w:space="0" w:color="auto"/>
            </w:tcBorders>
            <w:shd w:val="clear" w:color="auto" w:fill="auto"/>
            <w:hideMark/>
          </w:tcPr>
          <w:p w:rsidR="006E7558" w:rsidRPr="006E7558" w:rsidRDefault="006E7558" w:rsidP="006E7558">
            <w:pPr>
              <w:jc w:val="center"/>
            </w:pPr>
            <w:r w:rsidRPr="006E7558">
              <w:t>13,4</w:t>
            </w:r>
          </w:p>
        </w:tc>
      </w:tr>
    </w:tbl>
    <w:p w:rsidR="0024443B" w:rsidRDefault="0024443B" w:rsidP="0055035D">
      <w:pPr>
        <w:ind w:firstLine="567"/>
        <w:jc w:val="both"/>
      </w:pPr>
    </w:p>
    <w:tbl>
      <w:tblPr>
        <w:tblW w:w="10773" w:type="dxa"/>
        <w:tblInd w:w="-459" w:type="dxa"/>
        <w:tblLayout w:type="fixed"/>
        <w:tblLook w:val="04A0"/>
      </w:tblPr>
      <w:tblGrid>
        <w:gridCol w:w="5752"/>
        <w:gridCol w:w="745"/>
        <w:gridCol w:w="481"/>
        <w:gridCol w:w="481"/>
        <w:gridCol w:w="1920"/>
        <w:gridCol w:w="620"/>
        <w:gridCol w:w="774"/>
      </w:tblGrid>
      <w:tr w:rsidR="0024443B" w:rsidRPr="0024443B" w:rsidTr="00732A4C">
        <w:trPr>
          <w:trHeight w:val="255"/>
        </w:trPr>
        <w:tc>
          <w:tcPr>
            <w:tcW w:w="5752" w:type="dxa"/>
            <w:tcBorders>
              <w:top w:val="nil"/>
              <w:left w:val="nil"/>
              <w:bottom w:val="nil"/>
              <w:right w:val="nil"/>
            </w:tcBorders>
            <w:shd w:val="clear" w:color="auto" w:fill="auto"/>
            <w:noWrap/>
            <w:vAlign w:val="bottom"/>
            <w:hideMark/>
          </w:tcPr>
          <w:p w:rsidR="0024443B" w:rsidRPr="0024443B" w:rsidRDefault="0024443B" w:rsidP="0024443B"/>
        </w:tc>
        <w:tc>
          <w:tcPr>
            <w:tcW w:w="745" w:type="dxa"/>
            <w:tcBorders>
              <w:top w:val="nil"/>
              <w:left w:val="nil"/>
              <w:bottom w:val="nil"/>
              <w:right w:val="nil"/>
            </w:tcBorders>
            <w:shd w:val="clear" w:color="auto" w:fill="auto"/>
            <w:noWrap/>
            <w:vAlign w:val="bottom"/>
            <w:hideMark/>
          </w:tcPr>
          <w:p w:rsidR="0024443B" w:rsidRPr="0024443B" w:rsidRDefault="0024443B" w:rsidP="0024443B">
            <w:pPr>
              <w:jc w:val="center"/>
            </w:pPr>
          </w:p>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3314" w:type="dxa"/>
            <w:gridSpan w:val="3"/>
            <w:tcBorders>
              <w:top w:val="nil"/>
              <w:left w:val="nil"/>
              <w:bottom w:val="nil"/>
              <w:right w:val="nil"/>
            </w:tcBorders>
            <w:shd w:val="clear" w:color="auto" w:fill="auto"/>
            <w:vAlign w:val="bottom"/>
            <w:hideMark/>
          </w:tcPr>
          <w:p w:rsidR="0024443B" w:rsidRPr="0024443B" w:rsidRDefault="0024443B" w:rsidP="0024443B">
            <w:pPr>
              <w:jc w:val="right"/>
            </w:pPr>
            <w:r w:rsidRPr="0024443B">
              <w:t>Приложение 4 (8)</w:t>
            </w:r>
          </w:p>
        </w:tc>
      </w:tr>
      <w:tr w:rsidR="0024443B" w:rsidRPr="0024443B" w:rsidTr="00732A4C">
        <w:trPr>
          <w:trHeight w:val="285"/>
        </w:trPr>
        <w:tc>
          <w:tcPr>
            <w:tcW w:w="10773" w:type="dxa"/>
            <w:gridSpan w:val="7"/>
            <w:tcBorders>
              <w:top w:val="nil"/>
              <w:left w:val="nil"/>
              <w:bottom w:val="nil"/>
              <w:right w:val="nil"/>
            </w:tcBorders>
            <w:shd w:val="clear" w:color="auto" w:fill="auto"/>
            <w:noWrap/>
            <w:vAlign w:val="bottom"/>
            <w:hideMark/>
          </w:tcPr>
          <w:p w:rsidR="0024443B" w:rsidRPr="0024443B" w:rsidRDefault="0024443B" w:rsidP="0024443B">
            <w:pPr>
              <w:jc w:val="right"/>
            </w:pPr>
            <w:r w:rsidRPr="0024443B">
              <w:t>К Решению Думы Луговского городского поселения</w:t>
            </w:r>
          </w:p>
        </w:tc>
      </w:tr>
      <w:tr w:rsidR="0024443B" w:rsidRPr="0024443B" w:rsidTr="00732A4C">
        <w:trPr>
          <w:trHeight w:val="300"/>
        </w:trPr>
        <w:tc>
          <w:tcPr>
            <w:tcW w:w="5752" w:type="dxa"/>
            <w:tcBorders>
              <w:top w:val="nil"/>
              <w:left w:val="nil"/>
              <w:bottom w:val="nil"/>
              <w:right w:val="nil"/>
            </w:tcBorders>
            <w:shd w:val="clear" w:color="auto" w:fill="auto"/>
            <w:noWrap/>
            <w:vAlign w:val="bottom"/>
            <w:hideMark/>
          </w:tcPr>
          <w:p w:rsidR="0024443B" w:rsidRPr="0024443B" w:rsidRDefault="0024443B" w:rsidP="0024443B">
            <w:pPr>
              <w:jc w:val="right"/>
            </w:pPr>
          </w:p>
        </w:tc>
        <w:tc>
          <w:tcPr>
            <w:tcW w:w="745" w:type="dxa"/>
            <w:tcBorders>
              <w:top w:val="nil"/>
              <w:left w:val="nil"/>
              <w:bottom w:val="nil"/>
              <w:right w:val="nil"/>
            </w:tcBorders>
            <w:shd w:val="clear" w:color="auto" w:fill="auto"/>
            <w:noWrap/>
            <w:vAlign w:val="bottom"/>
            <w:hideMark/>
          </w:tcPr>
          <w:p w:rsidR="0024443B" w:rsidRPr="0024443B" w:rsidRDefault="0024443B" w:rsidP="0024443B">
            <w:pPr>
              <w:jc w:val="center"/>
            </w:pPr>
          </w:p>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3314" w:type="dxa"/>
            <w:gridSpan w:val="3"/>
            <w:tcBorders>
              <w:top w:val="nil"/>
              <w:left w:val="nil"/>
              <w:bottom w:val="nil"/>
              <w:right w:val="nil"/>
            </w:tcBorders>
            <w:shd w:val="clear" w:color="auto" w:fill="auto"/>
            <w:noWrap/>
            <w:vAlign w:val="bottom"/>
            <w:hideMark/>
          </w:tcPr>
          <w:p w:rsidR="0024443B" w:rsidRPr="0024443B" w:rsidRDefault="0024443B" w:rsidP="0024443B">
            <w:pPr>
              <w:jc w:val="right"/>
            </w:pPr>
            <w:r w:rsidRPr="0024443B">
              <w:t xml:space="preserve">  от 25.12.2019 г. № 30 </w:t>
            </w:r>
          </w:p>
        </w:tc>
      </w:tr>
      <w:tr w:rsidR="0024443B" w:rsidRPr="0024443B" w:rsidTr="00732A4C">
        <w:trPr>
          <w:trHeight w:val="345"/>
        </w:trPr>
        <w:tc>
          <w:tcPr>
            <w:tcW w:w="5752" w:type="dxa"/>
            <w:tcBorders>
              <w:top w:val="nil"/>
              <w:left w:val="nil"/>
              <w:bottom w:val="nil"/>
              <w:right w:val="nil"/>
            </w:tcBorders>
            <w:shd w:val="clear" w:color="auto" w:fill="auto"/>
            <w:noWrap/>
            <w:vAlign w:val="bottom"/>
            <w:hideMark/>
          </w:tcPr>
          <w:p w:rsidR="0024443B" w:rsidRPr="0024443B" w:rsidRDefault="0024443B" w:rsidP="00714BA7"/>
        </w:tc>
        <w:tc>
          <w:tcPr>
            <w:tcW w:w="745" w:type="dxa"/>
            <w:tcBorders>
              <w:top w:val="nil"/>
              <w:left w:val="nil"/>
              <w:bottom w:val="nil"/>
              <w:right w:val="nil"/>
            </w:tcBorders>
            <w:shd w:val="clear" w:color="auto" w:fill="auto"/>
            <w:noWrap/>
            <w:vAlign w:val="bottom"/>
            <w:hideMark/>
          </w:tcPr>
          <w:p w:rsidR="0024443B" w:rsidRPr="0024443B" w:rsidRDefault="0024443B" w:rsidP="0024443B">
            <w:pPr>
              <w:jc w:val="center"/>
            </w:pPr>
          </w:p>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1920" w:type="dxa"/>
            <w:tcBorders>
              <w:top w:val="nil"/>
              <w:left w:val="nil"/>
              <w:bottom w:val="nil"/>
              <w:right w:val="nil"/>
            </w:tcBorders>
            <w:shd w:val="clear" w:color="auto" w:fill="auto"/>
            <w:noWrap/>
            <w:vAlign w:val="bottom"/>
            <w:hideMark/>
          </w:tcPr>
          <w:p w:rsidR="0024443B" w:rsidRPr="0024443B" w:rsidRDefault="0024443B" w:rsidP="00714BA7"/>
        </w:tc>
        <w:tc>
          <w:tcPr>
            <w:tcW w:w="620" w:type="dxa"/>
            <w:tcBorders>
              <w:top w:val="nil"/>
              <w:left w:val="nil"/>
              <w:bottom w:val="nil"/>
              <w:right w:val="nil"/>
            </w:tcBorders>
            <w:shd w:val="clear" w:color="auto" w:fill="auto"/>
            <w:noWrap/>
            <w:vAlign w:val="bottom"/>
            <w:hideMark/>
          </w:tcPr>
          <w:p w:rsidR="0024443B" w:rsidRPr="0024443B" w:rsidRDefault="0024443B" w:rsidP="0024443B">
            <w:pPr>
              <w:jc w:val="right"/>
            </w:pPr>
          </w:p>
        </w:tc>
        <w:tc>
          <w:tcPr>
            <w:tcW w:w="774" w:type="dxa"/>
            <w:tcBorders>
              <w:top w:val="nil"/>
              <w:left w:val="nil"/>
              <w:bottom w:val="nil"/>
              <w:right w:val="nil"/>
            </w:tcBorders>
            <w:shd w:val="clear" w:color="auto" w:fill="auto"/>
            <w:noWrap/>
            <w:vAlign w:val="bottom"/>
            <w:hideMark/>
          </w:tcPr>
          <w:p w:rsidR="0024443B" w:rsidRPr="0024443B" w:rsidRDefault="0024443B" w:rsidP="0024443B">
            <w:pPr>
              <w:jc w:val="right"/>
            </w:pPr>
          </w:p>
        </w:tc>
      </w:tr>
      <w:tr w:rsidR="0024443B" w:rsidRPr="0024443B" w:rsidTr="00732A4C">
        <w:trPr>
          <w:trHeight w:val="420"/>
        </w:trPr>
        <w:tc>
          <w:tcPr>
            <w:tcW w:w="10773" w:type="dxa"/>
            <w:gridSpan w:val="7"/>
            <w:tcBorders>
              <w:top w:val="nil"/>
              <w:left w:val="nil"/>
              <w:bottom w:val="nil"/>
              <w:right w:val="nil"/>
            </w:tcBorders>
            <w:shd w:val="clear" w:color="auto" w:fill="auto"/>
            <w:noWrap/>
            <w:vAlign w:val="bottom"/>
            <w:hideMark/>
          </w:tcPr>
          <w:p w:rsidR="0024443B" w:rsidRPr="0024443B" w:rsidRDefault="0024443B" w:rsidP="0024443B">
            <w:pPr>
              <w:jc w:val="center"/>
              <w:rPr>
                <w:b/>
                <w:bCs/>
              </w:rPr>
            </w:pPr>
            <w:r w:rsidRPr="0024443B">
              <w:rPr>
                <w:b/>
                <w:bCs/>
              </w:rPr>
              <w:t xml:space="preserve">ВЕДОМСТВЕННАЯ СТРУКТУРА РАСХОДОВ БЮДЖЕТА ЛУГОВСКОГО ГОРОДСКОГО </w:t>
            </w:r>
          </w:p>
        </w:tc>
      </w:tr>
      <w:tr w:rsidR="0024443B" w:rsidRPr="0024443B" w:rsidTr="00732A4C">
        <w:trPr>
          <w:trHeight w:val="375"/>
        </w:trPr>
        <w:tc>
          <w:tcPr>
            <w:tcW w:w="10773" w:type="dxa"/>
            <w:gridSpan w:val="7"/>
            <w:tcBorders>
              <w:top w:val="nil"/>
              <w:left w:val="nil"/>
              <w:bottom w:val="nil"/>
              <w:right w:val="nil"/>
            </w:tcBorders>
            <w:shd w:val="clear" w:color="auto" w:fill="auto"/>
            <w:noWrap/>
            <w:vAlign w:val="bottom"/>
            <w:hideMark/>
          </w:tcPr>
          <w:p w:rsidR="0024443B" w:rsidRPr="0024443B" w:rsidRDefault="0024443B" w:rsidP="0024443B">
            <w:pPr>
              <w:jc w:val="center"/>
              <w:rPr>
                <w:b/>
                <w:bCs/>
              </w:rPr>
            </w:pPr>
            <w:r w:rsidRPr="0024443B">
              <w:rPr>
                <w:b/>
                <w:bCs/>
              </w:rPr>
              <w:t xml:space="preserve">ПОСЕЛЕНИЯ НА 2019 ГОД ПО ГЛАВНЫМ РАСПОРЯДИТЕЛЯМ СРЕДСТВ МЕСТНОГО </w:t>
            </w:r>
          </w:p>
        </w:tc>
      </w:tr>
      <w:tr w:rsidR="0024443B" w:rsidRPr="0024443B" w:rsidTr="00732A4C">
        <w:trPr>
          <w:trHeight w:val="375"/>
        </w:trPr>
        <w:tc>
          <w:tcPr>
            <w:tcW w:w="10773" w:type="dxa"/>
            <w:gridSpan w:val="7"/>
            <w:tcBorders>
              <w:top w:val="nil"/>
              <w:left w:val="nil"/>
              <w:bottom w:val="nil"/>
              <w:right w:val="nil"/>
            </w:tcBorders>
            <w:shd w:val="clear" w:color="auto" w:fill="auto"/>
            <w:noWrap/>
            <w:vAlign w:val="bottom"/>
            <w:hideMark/>
          </w:tcPr>
          <w:p w:rsidR="0024443B" w:rsidRPr="0024443B" w:rsidRDefault="0024443B" w:rsidP="0024443B">
            <w:pPr>
              <w:jc w:val="center"/>
              <w:rPr>
                <w:b/>
                <w:bCs/>
              </w:rPr>
            </w:pPr>
            <w:r w:rsidRPr="0024443B">
              <w:rPr>
                <w:b/>
                <w:bCs/>
              </w:rPr>
              <w:t>БЮДЖЕТА,</w:t>
            </w:r>
            <w:r w:rsidR="00714BA7">
              <w:rPr>
                <w:b/>
                <w:bCs/>
              </w:rPr>
              <w:t xml:space="preserve"> </w:t>
            </w:r>
            <w:r w:rsidRPr="0024443B">
              <w:rPr>
                <w:b/>
                <w:bCs/>
              </w:rPr>
              <w:t>РАЗДЕЛАМ,ПОДРАЗДЕЛАМ,ЦЕЛЕВЫМ СТАТЬЯМ (МУНИЦИПАЛЬНЫМ</w:t>
            </w:r>
          </w:p>
        </w:tc>
      </w:tr>
      <w:tr w:rsidR="0024443B" w:rsidRPr="0024443B" w:rsidTr="00732A4C">
        <w:trPr>
          <w:trHeight w:val="375"/>
        </w:trPr>
        <w:tc>
          <w:tcPr>
            <w:tcW w:w="10773" w:type="dxa"/>
            <w:gridSpan w:val="7"/>
            <w:tcBorders>
              <w:top w:val="nil"/>
              <w:left w:val="nil"/>
              <w:bottom w:val="nil"/>
              <w:right w:val="nil"/>
            </w:tcBorders>
            <w:shd w:val="clear" w:color="auto" w:fill="auto"/>
            <w:noWrap/>
            <w:vAlign w:val="bottom"/>
            <w:hideMark/>
          </w:tcPr>
          <w:p w:rsidR="0024443B" w:rsidRPr="0024443B" w:rsidRDefault="0024443B" w:rsidP="0024443B">
            <w:pPr>
              <w:jc w:val="center"/>
              <w:rPr>
                <w:b/>
                <w:bCs/>
              </w:rPr>
            </w:pPr>
            <w:r w:rsidRPr="0024443B">
              <w:rPr>
                <w:b/>
                <w:bCs/>
              </w:rPr>
              <w:t>ПРОГРАММАМ И НЕПРОГРАММНЫМ НАПРАВЛЕНИЯМ ДЕЯТЕЛЬНОСТИ),</w:t>
            </w:r>
            <w:r w:rsidR="00714BA7">
              <w:rPr>
                <w:b/>
                <w:bCs/>
              </w:rPr>
              <w:t xml:space="preserve"> </w:t>
            </w:r>
            <w:r w:rsidRPr="0024443B">
              <w:rPr>
                <w:b/>
                <w:bCs/>
              </w:rPr>
              <w:t xml:space="preserve">ГРУППАМ ВИДОВ </w:t>
            </w:r>
          </w:p>
        </w:tc>
      </w:tr>
      <w:tr w:rsidR="0024443B" w:rsidRPr="0024443B" w:rsidTr="00732A4C">
        <w:trPr>
          <w:trHeight w:val="345"/>
        </w:trPr>
        <w:tc>
          <w:tcPr>
            <w:tcW w:w="10773" w:type="dxa"/>
            <w:gridSpan w:val="7"/>
            <w:tcBorders>
              <w:top w:val="nil"/>
              <w:left w:val="nil"/>
              <w:bottom w:val="nil"/>
              <w:right w:val="nil"/>
            </w:tcBorders>
            <w:shd w:val="clear" w:color="auto" w:fill="auto"/>
            <w:noWrap/>
            <w:vAlign w:val="bottom"/>
            <w:hideMark/>
          </w:tcPr>
          <w:p w:rsidR="0024443B" w:rsidRPr="0024443B" w:rsidRDefault="0024443B" w:rsidP="00714BA7">
            <w:pPr>
              <w:rPr>
                <w:b/>
                <w:bCs/>
              </w:rPr>
            </w:pPr>
            <w:r w:rsidRPr="0024443B">
              <w:rPr>
                <w:b/>
                <w:bCs/>
              </w:rPr>
              <w:t>РАСХОДОВ КЛАССИФИКАЦИИ РАСХОДОВ БЮДЖЕТОВ РОССИЙСКОЙ ФЕДЕРАЦИИ</w:t>
            </w:r>
          </w:p>
        </w:tc>
      </w:tr>
      <w:tr w:rsidR="0024443B" w:rsidRPr="0024443B" w:rsidTr="00732A4C">
        <w:trPr>
          <w:trHeight w:val="315"/>
        </w:trPr>
        <w:tc>
          <w:tcPr>
            <w:tcW w:w="5752" w:type="dxa"/>
            <w:tcBorders>
              <w:top w:val="nil"/>
              <w:left w:val="nil"/>
              <w:bottom w:val="nil"/>
              <w:right w:val="nil"/>
            </w:tcBorders>
            <w:shd w:val="clear" w:color="auto" w:fill="auto"/>
            <w:noWrap/>
            <w:vAlign w:val="bottom"/>
            <w:hideMark/>
          </w:tcPr>
          <w:p w:rsidR="0024443B" w:rsidRPr="0024443B" w:rsidRDefault="0024443B" w:rsidP="0024443B">
            <w:pPr>
              <w:rPr>
                <w:b/>
                <w:bCs/>
              </w:rPr>
            </w:pPr>
          </w:p>
        </w:tc>
        <w:tc>
          <w:tcPr>
            <w:tcW w:w="745" w:type="dxa"/>
            <w:tcBorders>
              <w:top w:val="nil"/>
              <w:left w:val="nil"/>
              <w:bottom w:val="nil"/>
              <w:right w:val="nil"/>
            </w:tcBorders>
            <w:shd w:val="clear" w:color="auto" w:fill="auto"/>
            <w:noWrap/>
            <w:vAlign w:val="bottom"/>
            <w:hideMark/>
          </w:tcPr>
          <w:p w:rsidR="0024443B" w:rsidRPr="0024443B" w:rsidRDefault="0024443B" w:rsidP="0024443B">
            <w:pPr>
              <w:jc w:val="center"/>
              <w:rPr>
                <w:b/>
                <w:bCs/>
              </w:rPr>
            </w:pPr>
          </w:p>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481" w:type="dxa"/>
            <w:tcBorders>
              <w:top w:val="nil"/>
              <w:left w:val="nil"/>
              <w:bottom w:val="nil"/>
              <w:right w:val="nil"/>
            </w:tcBorders>
            <w:shd w:val="clear" w:color="auto" w:fill="auto"/>
            <w:noWrap/>
            <w:vAlign w:val="bottom"/>
            <w:hideMark/>
          </w:tcPr>
          <w:p w:rsidR="0024443B" w:rsidRPr="0024443B" w:rsidRDefault="0024443B" w:rsidP="0024443B"/>
        </w:tc>
        <w:tc>
          <w:tcPr>
            <w:tcW w:w="1920" w:type="dxa"/>
            <w:tcBorders>
              <w:top w:val="nil"/>
              <w:left w:val="nil"/>
              <w:bottom w:val="nil"/>
              <w:right w:val="nil"/>
            </w:tcBorders>
            <w:shd w:val="clear" w:color="auto" w:fill="auto"/>
            <w:noWrap/>
            <w:vAlign w:val="bottom"/>
            <w:hideMark/>
          </w:tcPr>
          <w:p w:rsidR="0024443B" w:rsidRPr="0024443B" w:rsidRDefault="0024443B" w:rsidP="0024443B"/>
        </w:tc>
        <w:tc>
          <w:tcPr>
            <w:tcW w:w="620" w:type="dxa"/>
            <w:tcBorders>
              <w:top w:val="nil"/>
              <w:left w:val="nil"/>
              <w:bottom w:val="nil"/>
              <w:right w:val="nil"/>
            </w:tcBorders>
            <w:shd w:val="clear" w:color="auto" w:fill="auto"/>
            <w:noWrap/>
            <w:vAlign w:val="bottom"/>
            <w:hideMark/>
          </w:tcPr>
          <w:p w:rsidR="0024443B" w:rsidRPr="0024443B" w:rsidRDefault="0024443B" w:rsidP="0024443B">
            <w:pPr>
              <w:jc w:val="center"/>
            </w:pPr>
          </w:p>
        </w:tc>
        <w:tc>
          <w:tcPr>
            <w:tcW w:w="774" w:type="dxa"/>
            <w:tcBorders>
              <w:top w:val="nil"/>
              <w:left w:val="nil"/>
              <w:bottom w:val="nil"/>
              <w:right w:val="nil"/>
            </w:tcBorders>
            <w:shd w:val="clear" w:color="auto" w:fill="auto"/>
            <w:hideMark/>
          </w:tcPr>
          <w:p w:rsidR="0024443B" w:rsidRPr="0024443B" w:rsidRDefault="0024443B" w:rsidP="0024443B">
            <w:pPr>
              <w:jc w:val="center"/>
              <w:rPr>
                <w:b/>
                <w:bCs/>
              </w:rPr>
            </w:pPr>
            <w:r w:rsidRPr="0024443B">
              <w:rPr>
                <w:b/>
                <w:bCs/>
              </w:rPr>
              <w:t>тыс.руб</w:t>
            </w:r>
          </w:p>
        </w:tc>
      </w:tr>
      <w:tr w:rsidR="0024443B" w:rsidRPr="0024443B" w:rsidTr="00732A4C">
        <w:trPr>
          <w:trHeight w:val="276"/>
        </w:trPr>
        <w:tc>
          <w:tcPr>
            <w:tcW w:w="5752"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Наименование</w:t>
            </w:r>
          </w:p>
        </w:tc>
        <w:tc>
          <w:tcPr>
            <w:tcW w:w="745"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КВСР</w:t>
            </w:r>
          </w:p>
        </w:tc>
        <w:tc>
          <w:tcPr>
            <w:tcW w:w="481"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Рз</w:t>
            </w:r>
          </w:p>
        </w:tc>
        <w:tc>
          <w:tcPr>
            <w:tcW w:w="481"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ПР</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КЦСР</w:t>
            </w:r>
          </w:p>
        </w:tc>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КВР</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443B" w:rsidRPr="0024443B" w:rsidRDefault="0024443B" w:rsidP="0024443B">
            <w:pPr>
              <w:jc w:val="center"/>
              <w:rPr>
                <w:b/>
                <w:bCs/>
                <w:color w:val="000000"/>
              </w:rPr>
            </w:pPr>
            <w:r w:rsidRPr="0024443B">
              <w:rPr>
                <w:b/>
                <w:bCs/>
                <w:color w:val="000000"/>
              </w:rPr>
              <w:t>Сумма</w:t>
            </w:r>
          </w:p>
        </w:tc>
      </w:tr>
      <w:tr w:rsidR="0024443B" w:rsidRPr="0024443B" w:rsidTr="00732A4C">
        <w:trPr>
          <w:trHeight w:val="390"/>
        </w:trPr>
        <w:tc>
          <w:tcPr>
            <w:tcW w:w="5752"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745"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481"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481"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1920"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620" w:type="dxa"/>
            <w:vMerge/>
            <w:tcBorders>
              <w:top w:val="single" w:sz="4" w:space="0" w:color="auto"/>
              <w:left w:val="single" w:sz="4" w:space="0" w:color="auto"/>
              <w:bottom w:val="nil"/>
              <w:right w:val="single" w:sz="4" w:space="0" w:color="auto"/>
            </w:tcBorders>
            <w:vAlign w:val="center"/>
            <w:hideMark/>
          </w:tcPr>
          <w:p w:rsidR="0024443B" w:rsidRPr="0024443B" w:rsidRDefault="0024443B" w:rsidP="0024443B">
            <w:pPr>
              <w:rPr>
                <w:b/>
                <w:bCs/>
                <w:color w:val="000000"/>
              </w:rPr>
            </w:pP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24443B" w:rsidRPr="0024443B" w:rsidRDefault="0024443B" w:rsidP="0024443B">
            <w:pPr>
              <w:rPr>
                <w:b/>
                <w:bCs/>
                <w:color w:val="000000"/>
              </w:rPr>
            </w:pPr>
          </w:p>
        </w:tc>
      </w:tr>
      <w:tr w:rsidR="0024443B" w:rsidRPr="0024443B" w:rsidTr="00732A4C">
        <w:trPr>
          <w:trHeight w:val="3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ИТОГО: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 </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22438,4</w:t>
            </w:r>
          </w:p>
        </w:tc>
      </w:tr>
      <w:tr w:rsidR="0024443B" w:rsidRPr="0024443B" w:rsidTr="00732A4C">
        <w:trPr>
          <w:trHeight w:val="33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lastRenderedPageBreak/>
              <w:t>Администрация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22438,4</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ОБЩЕГОСУДАРСТВЕННЫЕ ВОПРОСЫ</w:t>
            </w:r>
          </w:p>
        </w:tc>
        <w:tc>
          <w:tcPr>
            <w:tcW w:w="745" w:type="dxa"/>
            <w:tcBorders>
              <w:top w:val="nil"/>
              <w:left w:val="nil"/>
              <w:bottom w:val="single" w:sz="4" w:space="0" w:color="auto"/>
              <w:right w:val="nil"/>
            </w:tcBorders>
            <w:shd w:val="clear" w:color="auto" w:fill="auto"/>
            <w:noWrap/>
            <w:vAlign w:val="bottom"/>
            <w:hideMark/>
          </w:tcPr>
          <w:p w:rsidR="0024443B" w:rsidRPr="0024443B" w:rsidRDefault="0024443B" w:rsidP="0024443B">
            <w:pPr>
              <w:jc w:val="center"/>
            </w:pPr>
            <w:r w:rsidRPr="0024443B">
              <w:t> </w:t>
            </w:r>
          </w:p>
        </w:tc>
        <w:tc>
          <w:tcPr>
            <w:tcW w:w="481" w:type="dxa"/>
            <w:tcBorders>
              <w:top w:val="nil"/>
              <w:left w:val="nil"/>
              <w:bottom w:val="single" w:sz="4" w:space="0" w:color="auto"/>
              <w:right w:val="nil"/>
            </w:tcBorders>
            <w:shd w:val="clear" w:color="auto" w:fill="auto"/>
            <w:noWrap/>
            <w:vAlign w:val="bottom"/>
            <w:hideMark/>
          </w:tcPr>
          <w:p w:rsidR="0024443B" w:rsidRPr="0024443B" w:rsidRDefault="0024443B" w:rsidP="0024443B">
            <w:r w:rsidRPr="0024443B">
              <w:t> </w:t>
            </w:r>
          </w:p>
        </w:tc>
        <w:tc>
          <w:tcPr>
            <w:tcW w:w="481" w:type="dxa"/>
            <w:tcBorders>
              <w:top w:val="nil"/>
              <w:left w:val="nil"/>
              <w:bottom w:val="single" w:sz="4" w:space="0" w:color="auto"/>
              <w:right w:val="nil"/>
            </w:tcBorders>
            <w:shd w:val="clear" w:color="auto" w:fill="auto"/>
            <w:noWrap/>
            <w:vAlign w:val="bottom"/>
            <w:hideMark/>
          </w:tcPr>
          <w:p w:rsidR="0024443B" w:rsidRPr="0024443B" w:rsidRDefault="0024443B" w:rsidP="0024443B">
            <w:r w:rsidRPr="0024443B">
              <w:t> </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 </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6886,5</w:t>
            </w:r>
          </w:p>
        </w:tc>
      </w:tr>
      <w:tr w:rsidR="0024443B" w:rsidRPr="0024443B" w:rsidTr="00732A4C">
        <w:trPr>
          <w:trHeight w:val="73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Мун</w:t>
            </w:r>
            <w:r>
              <w:rPr>
                <w:b/>
                <w:bCs/>
              </w:rPr>
              <w:t>и</w:t>
            </w:r>
            <w:r w:rsidRPr="0024443B">
              <w:rPr>
                <w:b/>
                <w:bCs/>
              </w:rPr>
              <w:t>ципальная программа "Социально-экономическое развитие Луговского мо на 2019-2023 годы"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51 0 00 00000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6886,5</w:t>
            </w:r>
          </w:p>
        </w:tc>
      </w:tr>
      <w:tr w:rsidR="0024443B" w:rsidRPr="0024443B" w:rsidTr="00732A4C">
        <w:trPr>
          <w:trHeight w:val="8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Подпрограмма</w:t>
            </w:r>
            <w:r>
              <w:rPr>
                <w:b/>
                <w:bCs/>
              </w:rPr>
              <w:t xml:space="preserve"> </w:t>
            </w:r>
            <w:r w:rsidRPr="0024443B">
              <w:rPr>
                <w:b/>
                <w:bCs/>
              </w:rPr>
              <w:t>"Совершенствование механизмов управления Луговского МО на 2019-2023 годы"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51 1 00 00000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6886,5</w:t>
            </w:r>
          </w:p>
        </w:tc>
      </w:tr>
      <w:tr w:rsidR="0024443B" w:rsidRPr="0024443B" w:rsidTr="00732A4C">
        <w:trPr>
          <w:trHeight w:val="6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"Функционирование высшего должностного лица органа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51 1 01 00000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1020,8</w:t>
            </w:r>
          </w:p>
        </w:tc>
      </w:tr>
      <w:tr w:rsidR="0024443B" w:rsidRPr="0024443B" w:rsidTr="00732A4C">
        <w:trPr>
          <w:trHeight w:val="8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выплаты по оплате труда высшего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51 1 01 10110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664,7</w:t>
            </w:r>
          </w:p>
        </w:tc>
      </w:tr>
      <w:tr w:rsidR="0024443B" w:rsidRPr="0024443B" w:rsidTr="00732A4C">
        <w:trPr>
          <w:trHeight w:val="70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Другие вопросы на обеспечение  функций высшего должностного лица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51 1 01 10110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356,1</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vAlign w:val="bottom"/>
            <w:hideMark/>
          </w:tcPr>
          <w:p w:rsidR="0024443B" w:rsidRPr="0024443B" w:rsidRDefault="0024443B" w:rsidP="0024443B">
            <w:pPr>
              <w:jc w:val="both"/>
              <w:rPr>
                <w:b/>
                <w:bCs/>
              </w:rPr>
            </w:pPr>
            <w:r w:rsidRPr="0024443B">
              <w:rPr>
                <w:b/>
                <w:bCs/>
              </w:rPr>
              <w:t>Функционирование представительного органа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Непрограммные расходы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14BA7">
        <w:trPr>
          <w:trHeight w:val="483"/>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Функционирование Думы Луговского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89 1 00 00000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Обеспечение деятельности Думы Луговского городского поселения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89 1 81 00000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14BA7">
        <w:trPr>
          <w:trHeight w:val="571"/>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714BA7">
            <w:pPr>
              <w:jc w:val="both"/>
            </w:pPr>
            <w:r w:rsidRPr="0024443B">
              <w:t>Расходы на обесп</w:t>
            </w:r>
            <w:r>
              <w:t xml:space="preserve">ечение функций Думы Луговского </w:t>
            </w:r>
            <w:r w:rsidRPr="0024443B">
              <w:t xml:space="preserve">муниципального образования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89 1 81 10120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89 1 81 10120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70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Функционирование Правительства РФ, высших органов исполнительной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51 0 00 00000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5865,0</w:t>
            </w:r>
          </w:p>
        </w:tc>
      </w:tr>
      <w:tr w:rsidR="0024443B" w:rsidRPr="0024443B" w:rsidTr="00732A4C">
        <w:trPr>
          <w:trHeight w:val="8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Осуществление функций администрации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51 1 02 00000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4902,4</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Расходы по оплате труда работников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3728,6</w:t>
            </w:r>
          </w:p>
        </w:tc>
      </w:tr>
      <w:tr w:rsidR="0024443B" w:rsidRPr="0024443B" w:rsidTr="00732A4C">
        <w:trPr>
          <w:trHeight w:val="438"/>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Другие вопросы на обеспечение  функций органов местного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1173,8</w:t>
            </w:r>
          </w:p>
        </w:tc>
      </w:tr>
      <w:tr w:rsidR="0024443B" w:rsidRPr="0024443B" w:rsidTr="00732A4C">
        <w:trPr>
          <w:trHeight w:val="6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обеспечение в сфере информационно-коммуникационных технологий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222,8</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222,8</w:t>
            </w:r>
          </w:p>
        </w:tc>
      </w:tr>
      <w:tr w:rsidR="0024443B" w:rsidRPr="0024443B" w:rsidTr="00732A4C">
        <w:trPr>
          <w:trHeight w:val="3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718,9</w:t>
            </w:r>
          </w:p>
        </w:tc>
      </w:tr>
      <w:tr w:rsidR="0024443B" w:rsidRPr="0024443B" w:rsidTr="00732A4C">
        <w:trPr>
          <w:trHeight w:val="5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718,9</w:t>
            </w:r>
          </w:p>
        </w:tc>
      </w:tr>
      <w:tr w:rsidR="0024443B" w:rsidRPr="0024443B" w:rsidTr="00732A4C">
        <w:trPr>
          <w:trHeight w:val="52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Подготовка и повышение квалификации муниципальных служащих</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51 1 02 10130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51 1 02 10130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Иные 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20,9</w:t>
            </w:r>
          </w:p>
        </w:tc>
      </w:tr>
      <w:tr w:rsidR="0024443B" w:rsidRPr="0024443B" w:rsidTr="00732A4C">
        <w:trPr>
          <w:trHeight w:val="706"/>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lastRenderedPageBreak/>
              <w:t>Расходы на исполнение налоговых обязательств органов местного самоуправления уплата налогов, сборов и других платежей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51 1 02 10120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20,9</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 xml:space="preserve">Резервные фонды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 xml:space="preserve">Прочие Непрограммные расходы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89 2 00 00000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Резервные фонды органов самоуправления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89 2 82 10900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Обеспечение реализации мероприятий резервного фонда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89 2 82 10900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t>Иные бюджетные  ассиг</w:t>
            </w:r>
            <w:r w:rsidRPr="0024443B">
              <w:t>нования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89 2 82 10900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2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Другие общегосударственные расходы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0,7</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89 3 00 00000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0,7</w:t>
            </w:r>
          </w:p>
        </w:tc>
      </w:tr>
      <w:tr w:rsidR="0024443B" w:rsidRPr="0024443B" w:rsidTr="00732A4C">
        <w:trPr>
          <w:trHeight w:val="219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89 3 83 73150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0,7</w:t>
            </w:r>
          </w:p>
        </w:tc>
      </w:tr>
      <w:tr w:rsidR="0024443B" w:rsidRPr="0024443B" w:rsidTr="00732A4C">
        <w:trPr>
          <w:trHeight w:val="6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r w:rsidRPr="0024443B">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89 3 83 73150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0,7</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НАЦИОНАЛЬНАЯ ОБОРОНА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70 3 00 00000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138,2</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r w:rsidRPr="0024443B">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70 3 00 00000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138,2</w:t>
            </w:r>
          </w:p>
        </w:tc>
      </w:tr>
      <w:tr w:rsidR="0024443B" w:rsidRPr="0024443B" w:rsidTr="00732A4C">
        <w:trPr>
          <w:trHeight w:val="34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r w:rsidRPr="0024443B">
              <w:t>Руководство и управление в сфере установленных функций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138,2</w:t>
            </w:r>
          </w:p>
        </w:tc>
      </w:tr>
      <w:tr w:rsidR="0024443B" w:rsidRPr="0024443B" w:rsidTr="00732A4C">
        <w:trPr>
          <w:trHeight w:val="8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r w:rsidRPr="0024443B">
              <w:t>Осуществление первичного воинского учета на территориях, 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Расходы по оплате труда работнику осуществления первичного</w:t>
            </w:r>
            <w:r>
              <w:rPr>
                <w:b/>
                <w:bCs/>
              </w:rPr>
              <w:t xml:space="preserve"> воинского учета на территориях</w:t>
            </w:r>
            <w:r w:rsidRPr="0024443B">
              <w:rPr>
                <w:b/>
                <w:bCs/>
              </w:rPr>
              <w:t>,</w:t>
            </w:r>
            <w:r>
              <w:rPr>
                <w:b/>
                <w:bCs/>
              </w:rPr>
              <w:t xml:space="preserve"> </w:t>
            </w:r>
            <w:r w:rsidRPr="0024443B">
              <w:rPr>
                <w:b/>
                <w:bCs/>
              </w:rPr>
              <w:t>где отсутствуют военные комиссариаты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100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98,4</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Другие вопросы на обеспечение  функций осуществления воинского учета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29,7</w:t>
            </w:r>
          </w:p>
        </w:tc>
      </w:tr>
      <w:tr w:rsidR="0024443B" w:rsidRPr="0024443B" w:rsidTr="00732A4C">
        <w:trPr>
          <w:trHeight w:val="459"/>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муниципального образования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10,1</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 xml:space="preserve"> 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70 3 02 51180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10,1</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52 2 00 00000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91,2</w:t>
            </w:r>
          </w:p>
        </w:tc>
      </w:tr>
      <w:tr w:rsidR="0024443B" w:rsidRPr="0024443B" w:rsidTr="00732A4C">
        <w:trPr>
          <w:trHeight w:val="991"/>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 xml:space="preserve">Защита </w:t>
            </w:r>
            <w:r>
              <w:rPr>
                <w:b/>
                <w:bCs/>
              </w:rPr>
              <w:t>населения  и территории от чрез</w:t>
            </w:r>
            <w:r w:rsidRPr="0024443B">
              <w:rPr>
                <w:b/>
                <w:bCs/>
              </w:rPr>
              <w:t>в</w:t>
            </w:r>
            <w:r>
              <w:rPr>
                <w:b/>
                <w:bCs/>
              </w:rPr>
              <w:t>ы</w:t>
            </w:r>
            <w:r w:rsidRPr="0024443B">
              <w:rPr>
                <w:b/>
                <w:bCs/>
              </w:rPr>
              <w:t>чайных ситуаций природного и техногенного характера, гражданская оборона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52 2 00 00000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10,5</w:t>
            </w:r>
          </w:p>
        </w:tc>
      </w:tr>
      <w:tr w:rsidR="0024443B" w:rsidRPr="0024443B" w:rsidTr="00732A4C">
        <w:trPr>
          <w:trHeight w:val="1347"/>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Программа</w:t>
            </w:r>
            <w:r>
              <w:rPr>
                <w:b/>
                <w:bCs/>
              </w:rPr>
              <w:t xml:space="preserve"> </w:t>
            </w:r>
            <w:r w:rsidRPr="0024443B">
              <w:rPr>
                <w:b/>
                <w:bC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52 2 00 00000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10,5</w:t>
            </w:r>
          </w:p>
        </w:tc>
      </w:tr>
      <w:tr w:rsidR="0024443B" w:rsidRPr="0024443B" w:rsidTr="00732A4C">
        <w:trPr>
          <w:trHeight w:val="764"/>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"Защита населения и территории от чрезвычайных ситуаций природного и техногенного характера"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52 2 05 00000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32,0</w:t>
            </w:r>
          </w:p>
        </w:tc>
      </w:tr>
      <w:tr w:rsidR="0024443B" w:rsidRPr="0024443B" w:rsidTr="00732A4C">
        <w:trPr>
          <w:trHeight w:val="42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lastRenderedPageBreak/>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05 10ЧС0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32,0</w:t>
            </w:r>
          </w:p>
        </w:tc>
      </w:tr>
      <w:tr w:rsidR="0024443B" w:rsidRPr="0024443B" w:rsidTr="00732A4C">
        <w:trPr>
          <w:trHeight w:val="3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05 10ЧС0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32,0</w:t>
            </w:r>
          </w:p>
        </w:tc>
      </w:tr>
      <w:tr w:rsidR="0024443B" w:rsidRPr="0024443B" w:rsidTr="00732A4C">
        <w:trPr>
          <w:trHeight w:val="8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05 10ЧС0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32,0</w:t>
            </w:r>
          </w:p>
        </w:tc>
      </w:tr>
      <w:tr w:rsidR="0024443B" w:rsidRPr="0024443B" w:rsidTr="00732A4C">
        <w:trPr>
          <w:trHeight w:val="11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Программа "Обеспечение первичных мер пожарной безопасности в Луговском муниципальном образовании на 2019-2023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52 2 06 00000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80,7</w:t>
            </w:r>
          </w:p>
        </w:tc>
      </w:tr>
      <w:tr w:rsidR="0024443B" w:rsidRPr="0024443B" w:rsidTr="00732A4C">
        <w:trPr>
          <w:trHeight w:val="66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"Обеспечение пожарной безопасности в Луговском  мо на 2019-2023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52 2 06 00000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80,7</w:t>
            </w:r>
          </w:p>
        </w:tc>
      </w:tr>
      <w:tr w:rsidR="0024443B" w:rsidRPr="0024443B" w:rsidTr="00732A4C">
        <w:trPr>
          <w:trHeight w:val="171"/>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06 10ПБ0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80,7</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06 10ПБ0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80,7</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 2 06 10ПБ0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80,7</w:t>
            </w:r>
          </w:p>
        </w:tc>
      </w:tr>
      <w:tr w:rsidR="0024443B" w:rsidRPr="0024443B" w:rsidTr="00732A4C">
        <w:trPr>
          <w:trHeight w:val="36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 xml:space="preserve"> НАЦИОНАЛЬНАЯ ЭКОНОМИКА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1285,8</w:t>
            </w:r>
          </w:p>
        </w:tc>
      </w:tr>
      <w:tr w:rsidR="0024443B" w:rsidRPr="0024443B" w:rsidTr="00732A4C">
        <w:trPr>
          <w:trHeight w:val="2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Общеэкономические вопросы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07</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1285,8</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Непрограммные расходы на осуществление государственных полномочий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07</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89 0 00 00000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1285,8</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Дорожное хозяйство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89 5 00 00000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572,0</w:t>
            </w:r>
          </w:p>
        </w:tc>
      </w:tr>
      <w:tr w:rsidR="0024443B" w:rsidRPr="0024443B" w:rsidTr="00732A4C">
        <w:trPr>
          <w:trHeight w:val="1607"/>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89 5 Д0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572,0</w:t>
            </w:r>
          </w:p>
        </w:tc>
      </w:tr>
      <w:tr w:rsidR="0024443B" w:rsidRPr="0024443B" w:rsidTr="00732A4C">
        <w:trPr>
          <w:trHeight w:val="28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Основное мероприятие "Содержание и текущий ремонт дорог действующей сети, сооружений на них и элементов обустройства автомобильных дорог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89 5 Д0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529,1</w:t>
            </w:r>
          </w:p>
        </w:tc>
      </w:tr>
      <w:tr w:rsidR="0024443B" w:rsidRPr="0024443B" w:rsidTr="00732A4C">
        <w:trPr>
          <w:trHeight w:val="52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09</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89 5 Д0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572,0</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Другие вопросы в области национальной экономики</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89 6 М0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713,8</w:t>
            </w:r>
          </w:p>
        </w:tc>
      </w:tr>
      <w:tr w:rsidR="0024443B" w:rsidRPr="0024443B" w:rsidTr="00732A4C">
        <w:trPr>
          <w:trHeight w:val="8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Основное мероприятие "Выполнение работ по оценке рыночной стоимости муниципального имущества"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89 6 М0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713,8</w:t>
            </w:r>
          </w:p>
        </w:tc>
      </w:tr>
      <w:tr w:rsidR="0024443B" w:rsidRPr="0024443B" w:rsidTr="00732A4C">
        <w:trPr>
          <w:trHeight w:val="2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ЖИЛИЩНО-КОММУНАЛЬНОЕ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13117,7</w:t>
            </w:r>
          </w:p>
        </w:tc>
      </w:tr>
      <w:tr w:rsidR="0024443B" w:rsidRPr="0024443B" w:rsidTr="00732A4C">
        <w:trPr>
          <w:trHeight w:val="178"/>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 xml:space="preserve">  ЖИЛИЩНОЕ ХОЗЯЙСТВО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1519,4</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Подпрограмма  ЖИЛИЩНОЕ ХОЗЯЙСТВО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53 3 07 00000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1519,4</w:t>
            </w:r>
          </w:p>
        </w:tc>
      </w:tr>
      <w:tr w:rsidR="0024443B" w:rsidRPr="0024443B" w:rsidTr="00732A4C">
        <w:trPr>
          <w:trHeight w:val="76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i/>
                <w:iCs/>
              </w:rPr>
            </w:pPr>
            <w:r w:rsidRPr="0024443B">
              <w:rPr>
                <w:i/>
                <w:iCs/>
              </w:rPr>
              <w:t>Оплата  тепловой энергии в горячей воде и теплоносителя для нужд пустующего муниципального  жилого фонда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53 3 07 00000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1372,9</w:t>
            </w:r>
          </w:p>
        </w:tc>
      </w:tr>
      <w:tr w:rsidR="0024443B" w:rsidRPr="0024443B" w:rsidTr="00732A4C">
        <w:trPr>
          <w:trHeight w:val="11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lastRenderedPageBreak/>
              <w:t>Мероприятие "Повышение устойчивости жилых домов, основных объектов и систем жизнеобеспечения на территории Луговского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53 3 07 00000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1372,9</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53 3 07 10320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88,0</w:t>
            </w:r>
          </w:p>
        </w:tc>
      </w:tr>
      <w:tr w:rsidR="0024443B" w:rsidRPr="0024443B" w:rsidTr="00732A4C">
        <w:trPr>
          <w:trHeight w:val="247"/>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53 3 07 10320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88,0</w:t>
            </w:r>
          </w:p>
        </w:tc>
      </w:tr>
      <w:tr w:rsidR="0024443B" w:rsidRPr="0024443B" w:rsidTr="00732A4C">
        <w:trPr>
          <w:trHeight w:val="3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Иные 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53 3 07 10320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58,5</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 xml:space="preserve"> КОММУНАЛЬНОЕ ХОЗЯЙСТВО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11040,5</w:t>
            </w:r>
          </w:p>
        </w:tc>
      </w:tr>
      <w:tr w:rsidR="0024443B" w:rsidRPr="0024443B" w:rsidTr="00732A4C">
        <w:trPr>
          <w:trHeight w:val="976"/>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Программа "Модернизация объектов коммунальной инфраструктуры в  Луговском муниципальном образовании на 2019-2023 годы"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53 3 08 00000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9197,0</w:t>
            </w:r>
          </w:p>
        </w:tc>
      </w:tr>
      <w:tr w:rsidR="0024443B" w:rsidRPr="0024443B" w:rsidTr="00732A4C">
        <w:trPr>
          <w:trHeight w:val="8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Мероприятие "Модернизация объектов коммунальной инфраструктуры в Луговском МО на 2019-2020 годы"</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9197,0</w:t>
            </w:r>
          </w:p>
        </w:tc>
      </w:tr>
      <w:tr w:rsidR="0024443B" w:rsidRPr="0024443B" w:rsidTr="00732A4C">
        <w:trPr>
          <w:trHeight w:val="8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капи</w:t>
            </w:r>
            <w:r>
              <w:t>тальный ремонт инженерных сетей</w:t>
            </w:r>
            <w:r w:rsidRPr="0024443B">
              <w:t>, вспомогательного  оборудования  котелен в Луговском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S2200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9197,0</w:t>
            </w:r>
          </w:p>
        </w:tc>
      </w:tr>
      <w:tr w:rsidR="0024443B" w:rsidRPr="0024443B" w:rsidTr="00732A4C">
        <w:trPr>
          <w:trHeight w:val="8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Софинансирование по капитальному ремонту  котельного оборудования и аварийных участков трубопроводов</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S2200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9197,0</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Безвозмездные поступления в бюджет Горно-Чуйского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35 1 05 10206</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25,0</w:t>
            </w:r>
          </w:p>
        </w:tc>
      </w:tr>
      <w:tr w:rsidR="0024443B" w:rsidRPr="0024443B" w:rsidTr="00732A4C">
        <w:trPr>
          <w:trHeight w:val="271"/>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948,5</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948,5</w:t>
            </w:r>
          </w:p>
        </w:tc>
      </w:tr>
      <w:tr w:rsidR="0024443B" w:rsidRPr="0024443B" w:rsidTr="00732A4C">
        <w:trPr>
          <w:trHeight w:val="424"/>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Создание и содержание мест (площадок)</w:t>
            </w:r>
            <w:r>
              <w:t xml:space="preserve"> </w:t>
            </w:r>
            <w:r w:rsidRPr="0024443B">
              <w:t>накопления твердых коммунальных отходов</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60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3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Иные бюджетные ассигнования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800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870,0</w:t>
            </w:r>
          </w:p>
        </w:tc>
      </w:tr>
      <w:tr w:rsidR="0024443B" w:rsidRPr="0024443B" w:rsidTr="00732A4C">
        <w:trPr>
          <w:trHeight w:val="63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исполнение налоговых обязательств органов местного самоуправления уплата налогов, сборов и других платежей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02</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53 3 08 10310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870,0</w:t>
            </w:r>
          </w:p>
        </w:tc>
      </w:tr>
      <w:tr w:rsidR="0024443B" w:rsidRPr="0024443B" w:rsidTr="00732A4C">
        <w:trPr>
          <w:trHeight w:val="3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 xml:space="preserve"> БЛАГОУСТРОЙСТВО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557,8</w:t>
            </w:r>
          </w:p>
        </w:tc>
      </w:tr>
      <w:tr w:rsidR="0024443B" w:rsidRPr="0024443B" w:rsidTr="00732A4C">
        <w:trPr>
          <w:trHeight w:val="1170"/>
        </w:trPr>
        <w:tc>
          <w:tcPr>
            <w:tcW w:w="5752" w:type="dxa"/>
            <w:tcBorders>
              <w:top w:val="nil"/>
              <w:left w:val="single" w:sz="4" w:space="0" w:color="auto"/>
              <w:bottom w:val="single" w:sz="4" w:space="0" w:color="auto"/>
              <w:right w:val="single" w:sz="4" w:space="0" w:color="auto"/>
            </w:tcBorders>
            <w:shd w:val="clear" w:color="auto" w:fill="auto"/>
            <w:vAlign w:val="bottom"/>
            <w:hideMark/>
          </w:tcPr>
          <w:p w:rsidR="0024443B" w:rsidRPr="0024443B" w:rsidRDefault="0024443B" w:rsidP="0024443B">
            <w:pPr>
              <w:rPr>
                <w:b/>
                <w:bCs/>
              </w:rPr>
            </w:pPr>
            <w:r w:rsidRPr="0024443B">
              <w:rPr>
                <w:b/>
                <w:bCs/>
              </w:rPr>
              <w:t>Программа</w:t>
            </w:r>
            <w:r>
              <w:rPr>
                <w:b/>
                <w:bCs/>
              </w:rPr>
              <w:t xml:space="preserve"> </w:t>
            </w:r>
            <w:r w:rsidRPr="0024443B">
              <w:rPr>
                <w:b/>
                <w:bCs/>
              </w:rPr>
              <w:t>"Комплексное благоустройство, содержание и озеленение территории Луговского муниципального образования на 2019-2023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53 3 09 00000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557,8</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Подпрограмма  " Уличное освещение на 2019-2020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53 3 09 00000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205,9</w:t>
            </w:r>
          </w:p>
        </w:tc>
      </w:tr>
      <w:tr w:rsidR="0024443B" w:rsidRPr="0024443B" w:rsidTr="00732A4C">
        <w:trPr>
          <w:trHeight w:val="39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"Уличное  освещение территории Луговского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205,9</w:t>
            </w:r>
          </w:p>
        </w:tc>
      </w:tr>
      <w:tr w:rsidR="0024443B" w:rsidRPr="0024443B" w:rsidTr="00732A4C">
        <w:trPr>
          <w:trHeight w:val="78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Реализация направления расходов на оплату за уличное освещение и ремонт уличного освещения в Луговском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80,0</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 xml:space="preserve"> Закупки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80,0</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91,8</w:t>
            </w:r>
          </w:p>
        </w:tc>
      </w:tr>
      <w:tr w:rsidR="0024443B" w:rsidRPr="0024443B" w:rsidTr="00732A4C">
        <w:trPr>
          <w:trHeight w:val="173"/>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91,8</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lastRenderedPageBreak/>
              <w:t>Мероприятия перечня проектов Народных инициатив.</w:t>
            </w:r>
            <w:r>
              <w:t xml:space="preserve"> </w:t>
            </w:r>
            <w:r w:rsidRPr="0024443B">
              <w:t>Закупка товаров,</w:t>
            </w:r>
            <w:r>
              <w:t xml:space="preserve"> </w:t>
            </w:r>
            <w:r w:rsidRPr="0024443B">
              <w:t>работ</w:t>
            </w:r>
            <w:r>
              <w:t xml:space="preserve"> </w:t>
            </w:r>
            <w:r w:rsidRPr="0024443B">
              <w:t>услуг для муниц. и гос.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S2370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34,1</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53 3 09 10990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34,1</w:t>
            </w:r>
          </w:p>
        </w:tc>
      </w:tr>
      <w:tr w:rsidR="0024443B" w:rsidRPr="0024443B" w:rsidTr="00732A4C">
        <w:trPr>
          <w:trHeight w:val="754"/>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мероприятие"Содержание автомобильных дорог местного значения на 2019-2023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53 3 10 00000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Реализация направления расходов по содержанию дорог в Луговском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53 3 10 10990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53 3 10 10990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0,0</w:t>
            </w:r>
          </w:p>
        </w:tc>
      </w:tr>
      <w:tr w:rsidR="0024443B" w:rsidRPr="0024443B" w:rsidTr="00732A4C">
        <w:trPr>
          <w:trHeight w:val="58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"Организация и содержание мест захоронения на 2019-2023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53 3 11 00000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54,3</w:t>
            </w:r>
          </w:p>
        </w:tc>
      </w:tr>
      <w:tr w:rsidR="0024443B" w:rsidRPr="0024443B" w:rsidTr="00732A4C">
        <w:trPr>
          <w:trHeight w:val="157"/>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Организация и содержание мест захоронения</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53 3 11 10990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54,3</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53 3 11 10990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54,3</w:t>
            </w:r>
          </w:p>
        </w:tc>
      </w:tr>
      <w:tr w:rsidR="0024443B" w:rsidRPr="0024443B" w:rsidTr="00732A4C">
        <w:trPr>
          <w:trHeight w:val="57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Основное мероприятие "Прочие благоустройства"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53 3 12 00000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297,6</w:t>
            </w:r>
          </w:p>
        </w:tc>
      </w:tr>
      <w:tr w:rsidR="0024443B" w:rsidRPr="0024443B" w:rsidTr="00732A4C">
        <w:trPr>
          <w:trHeight w:val="1558"/>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Реализация направления расходов по содержан</w:t>
            </w:r>
            <w:r>
              <w:t>ию в чистоте мест общего пользо</w:t>
            </w:r>
            <w:r w:rsidRPr="0024443B">
              <w:t>вания</w:t>
            </w:r>
            <w:r>
              <w:t xml:space="preserve"> </w:t>
            </w:r>
            <w:r w:rsidRPr="0024443B">
              <w:t xml:space="preserve">и поддержание функциональных характеристик имущества, элементов благоустройства находящихся на территории мест общего пользования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53 3 12 10990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297,6</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53 3 12 10990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297,6</w:t>
            </w:r>
          </w:p>
        </w:tc>
      </w:tr>
      <w:tr w:rsidR="0024443B" w:rsidRPr="0024443B" w:rsidTr="00732A4C">
        <w:trPr>
          <w:trHeight w:val="187"/>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Укрепление материально-технической базы мо</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05</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53 3 12 10990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297,6</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КУЛЬТУРА</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08</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54 К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191,2</w:t>
            </w:r>
          </w:p>
        </w:tc>
      </w:tr>
      <w:tr w:rsidR="0024443B" w:rsidRPr="0024443B" w:rsidTr="00732A4C">
        <w:trPr>
          <w:trHeight w:val="1016"/>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08</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54 К 13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191,2</w:t>
            </w:r>
          </w:p>
        </w:tc>
      </w:tr>
      <w:tr w:rsidR="0024443B" w:rsidRPr="0024443B" w:rsidTr="00732A4C">
        <w:trPr>
          <w:trHeight w:val="954"/>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Основное мероприятие "Создание условий для организации культурно-</w:t>
            </w:r>
            <w:r>
              <w:t xml:space="preserve"> </w:t>
            </w:r>
            <w:r w:rsidRPr="0024443B">
              <w:t>досуговой деятельности населения"" Организация и проведение культурно-массовых мероприятий"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08</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54 К 13 10185</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191,2</w:t>
            </w:r>
          </w:p>
        </w:tc>
      </w:tr>
      <w:tr w:rsidR="0024443B" w:rsidRPr="0024443B" w:rsidTr="00732A4C">
        <w:trPr>
          <w:trHeight w:val="51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08</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54 К 13 10185</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191,2</w:t>
            </w:r>
          </w:p>
        </w:tc>
      </w:tr>
      <w:tr w:rsidR="0024443B" w:rsidRPr="0024443B" w:rsidTr="00732A4C">
        <w:trPr>
          <w:trHeight w:val="31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ФИЗИЧЕСКАЯ КУЛЬТУРА И СПОРТ</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54 Ф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195,3</w:t>
            </w:r>
          </w:p>
        </w:tc>
      </w:tr>
      <w:tr w:rsidR="0024443B" w:rsidRPr="0024443B" w:rsidTr="00732A4C">
        <w:trPr>
          <w:trHeight w:val="1271"/>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54 Ф 14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195,3</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 xml:space="preserve">Основное мероприятие на 2019 г.  "Спортивно-массовые мероприятия для населения"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54 Ф 14 10Ф10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120,3</w:t>
            </w:r>
          </w:p>
        </w:tc>
      </w:tr>
      <w:tr w:rsidR="0024443B" w:rsidRPr="0024443B" w:rsidTr="00732A4C">
        <w:trPr>
          <w:trHeight w:val="5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Обеспечение реализации спортивно -</w:t>
            </w:r>
            <w:r w:rsidR="00732A4C">
              <w:t xml:space="preserve"> </w:t>
            </w:r>
            <w:r w:rsidRPr="0024443B">
              <w:t>массовых мероприятий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54 Ф 14 10Ф10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120,3</w:t>
            </w:r>
          </w:p>
        </w:tc>
      </w:tr>
      <w:tr w:rsidR="0024443B" w:rsidRPr="0024443B" w:rsidTr="00732A4C">
        <w:trPr>
          <w:trHeight w:val="540"/>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54 Ф 14 10Ф10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10,3</w:t>
            </w:r>
          </w:p>
        </w:tc>
      </w:tr>
      <w:tr w:rsidR="0024443B" w:rsidRPr="0024443B" w:rsidTr="00732A4C">
        <w:trPr>
          <w:trHeight w:val="8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lastRenderedPageBreak/>
              <w:t>Мероприятия перечня проектов народных инициатив.</w:t>
            </w:r>
            <w:r>
              <w:t xml:space="preserve"> </w:t>
            </w:r>
            <w:r w:rsidR="00732A4C">
              <w:t>Закупка товаров, работ</w:t>
            </w:r>
            <w:r w:rsidRPr="0024443B">
              <w:t>,</w:t>
            </w:r>
            <w:r w:rsidR="00732A4C">
              <w:t xml:space="preserve"> </w:t>
            </w:r>
            <w:r w:rsidRPr="0024443B">
              <w:t>услуг для</w:t>
            </w:r>
            <w:r>
              <w:t xml:space="preserve"> </w:t>
            </w:r>
            <w:r w:rsidRPr="0024443B">
              <w:t>муниципальных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11</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01</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54 Ф 14 S2370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75,0</w:t>
            </w:r>
          </w:p>
        </w:tc>
      </w:tr>
      <w:tr w:rsidR="0024443B" w:rsidRPr="0024443B" w:rsidTr="00732A4C">
        <w:trPr>
          <w:trHeight w:val="2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 xml:space="preserve"> МЕЖБЮДЖЕТНЫЕ ТРАНСФЕРТЫ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color w:val="000000"/>
              </w:rPr>
            </w:pPr>
            <w:r w:rsidRPr="0024443B">
              <w:rPr>
                <w:b/>
                <w:bCs/>
                <w:color w:val="000000"/>
              </w:rPr>
              <w:t>00</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90 5 00 00000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color w:val="000000"/>
              </w:rPr>
            </w:pPr>
            <w:r w:rsidRPr="0024443B">
              <w:rPr>
                <w:color w:val="000000"/>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532,5</w:t>
            </w:r>
          </w:p>
        </w:tc>
      </w:tr>
      <w:tr w:rsidR="0024443B" w:rsidRPr="0024443B" w:rsidTr="00732A4C">
        <w:trPr>
          <w:trHeight w:val="788"/>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rPr>
                <w:b/>
                <w:bCs/>
              </w:rPr>
            </w:pPr>
            <w:r w:rsidRPr="0024443B">
              <w:rPr>
                <w:b/>
                <w:bCs/>
              </w:rPr>
              <w:t>Непрограммные расходы на осуществление переданных полномочий бюджетам муниципальных районов из бюджетов поселений</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rPr>
                <w:b/>
                <w:bCs/>
              </w:rPr>
            </w:pPr>
            <w:r w:rsidRPr="0024443B">
              <w:rPr>
                <w:b/>
                <w:bCs/>
              </w:rPr>
              <w:t>90 5 00 10520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532,5</w:t>
            </w:r>
          </w:p>
        </w:tc>
      </w:tr>
      <w:tr w:rsidR="0024443B" w:rsidRPr="0024443B" w:rsidTr="00732A4C">
        <w:trPr>
          <w:trHeight w:val="2733"/>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90 5 00 10100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492,4</w:t>
            </w:r>
          </w:p>
        </w:tc>
      </w:tr>
      <w:tr w:rsidR="0024443B" w:rsidRPr="0024443B" w:rsidTr="00732A4C">
        <w:trPr>
          <w:trHeight w:val="115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90 5 00 10100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420,1</w:t>
            </w:r>
          </w:p>
        </w:tc>
      </w:tr>
      <w:tr w:rsidR="0024443B" w:rsidRPr="0024443B" w:rsidTr="00732A4C">
        <w:trPr>
          <w:trHeight w:val="58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90 5 00 10100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72,3</w:t>
            </w:r>
          </w:p>
        </w:tc>
      </w:tr>
      <w:tr w:rsidR="0024443B" w:rsidRPr="0024443B" w:rsidTr="00732A4C">
        <w:trPr>
          <w:trHeight w:val="1652"/>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24443B">
              <w:rPr>
                <w:b/>
                <w:bCs/>
              </w:rPr>
              <w:t xml:space="preserve">по осуществлению внешнего муниципального финансового контроля) </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90 5 00 10300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rPr>
                <w:b/>
                <w:bCs/>
              </w:rPr>
            </w:pPr>
            <w:r w:rsidRPr="0024443B">
              <w:rPr>
                <w:b/>
                <w:bCs/>
              </w:rPr>
              <w:t>40,1</w:t>
            </w:r>
          </w:p>
        </w:tc>
      </w:tr>
      <w:tr w:rsidR="0024443B" w:rsidRPr="0024443B" w:rsidTr="00732A4C">
        <w:trPr>
          <w:trHeight w:val="112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Расходы на выплаты персоналу в целях обеспечения выполнения функций о</w:t>
            </w:r>
            <w:r w:rsidR="00732A4C">
              <w:t>рганами, казенными учреждениями</w:t>
            </w:r>
            <w:r w:rsidRPr="0024443B">
              <w:t>, органами управления внебюджетными фондами</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90 5 00 10300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 </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26,7</w:t>
            </w:r>
          </w:p>
        </w:tc>
      </w:tr>
      <w:tr w:rsidR="0024443B" w:rsidRPr="0024443B" w:rsidTr="00732A4C">
        <w:trPr>
          <w:trHeight w:val="525"/>
        </w:trPr>
        <w:tc>
          <w:tcPr>
            <w:tcW w:w="5752" w:type="dxa"/>
            <w:tcBorders>
              <w:top w:val="nil"/>
              <w:left w:val="single" w:sz="4" w:space="0" w:color="auto"/>
              <w:bottom w:val="single" w:sz="4" w:space="0" w:color="auto"/>
              <w:right w:val="single" w:sz="4" w:space="0" w:color="auto"/>
            </w:tcBorders>
            <w:shd w:val="clear" w:color="auto" w:fill="auto"/>
            <w:hideMark/>
          </w:tcPr>
          <w:p w:rsidR="0024443B" w:rsidRPr="0024443B" w:rsidRDefault="0024443B" w:rsidP="0024443B">
            <w:pPr>
              <w:jc w:val="both"/>
            </w:pPr>
            <w:r w:rsidRPr="0024443B">
              <w:t>Закупка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907</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14</w:t>
            </w:r>
          </w:p>
        </w:tc>
        <w:tc>
          <w:tcPr>
            <w:tcW w:w="481"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03</w:t>
            </w:r>
          </w:p>
        </w:tc>
        <w:tc>
          <w:tcPr>
            <w:tcW w:w="19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90 5 00 10300</w:t>
            </w:r>
          </w:p>
        </w:tc>
        <w:tc>
          <w:tcPr>
            <w:tcW w:w="620"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20</w:t>
            </w:r>
          </w:p>
        </w:tc>
        <w:tc>
          <w:tcPr>
            <w:tcW w:w="774" w:type="dxa"/>
            <w:tcBorders>
              <w:top w:val="nil"/>
              <w:left w:val="nil"/>
              <w:bottom w:val="single" w:sz="4" w:space="0" w:color="auto"/>
              <w:right w:val="single" w:sz="4" w:space="0" w:color="auto"/>
            </w:tcBorders>
            <w:shd w:val="clear" w:color="auto" w:fill="auto"/>
            <w:hideMark/>
          </w:tcPr>
          <w:p w:rsidR="0024443B" w:rsidRPr="0024443B" w:rsidRDefault="0024443B" w:rsidP="0024443B">
            <w:pPr>
              <w:jc w:val="center"/>
            </w:pPr>
            <w:r w:rsidRPr="0024443B">
              <w:t>13,4</w:t>
            </w:r>
          </w:p>
        </w:tc>
      </w:tr>
    </w:tbl>
    <w:p w:rsidR="0024443B" w:rsidRDefault="0024443B" w:rsidP="0055035D">
      <w:pPr>
        <w:ind w:firstLine="567"/>
        <w:jc w:val="both"/>
      </w:pPr>
    </w:p>
    <w:p w:rsidR="00732A4C" w:rsidRPr="0024443B" w:rsidRDefault="00732A4C" w:rsidP="0055035D">
      <w:pPr>
        <w:ind w:firstLine="567"/>
        <w:jc w:val="both"/>
      </w:pPr>
      <w:r>
        <w:t xml:space="preserve">Продолжение в следующем номере </w:t>
      </w:r>
    </w:p>
    <w:p w:rsidR="00732A4C" w:rsidRDefault="00732A4C" w:rsidP="00732A4C">
      <w:pPr>
        <w:jc w:val="both"/>
      </w:pPr>
    </w:p>
    <w:p w:rsidR="00732A4C" w:rsidRDefault="00732A4C" w:rsidP="00732A4C">
      <w:pPr>
        <w:jc w:val="both"/>
      </w:pPr>
    </w:p>
    <w:p w:rsidR="00420912" w:rsidRPr="006E7558" w:rsidRDefault="00420912" w:rsidP="00732A4C">
      <w:pPr>
        <w:jc w:val="both"/>
      </w:pPr>
      <w:r w:rsidRPr="006E7558">
        <w:t xml:space="preserve">Администрация    </w:t>
      </w:r>
      <w:r w:rsidR="00732A4C">
        <w:t xml:space="preserve">                                </w:t>
      </w:r>
      <w:r w:rsidRPr="006E7558">
        <w:t xml:space="preserve"> бесплатно</w:t>
      </w:r>
    </w:p>
    <w:p w:rsidR="00420912" w:rsidRPr="006E7558" w:rsidRDefault="00420912" w:rsidP="00420912">
      <w:pPr>
        <w:jc w:val="both"/>
      </w:pPr>
      <w:r w:rsidRPr="006E7558">
        <w:t xml:space="preserve">Луговского городского                                    </w:t>
      </w:r>
      <w:r w:rsidRPr="006E7558">
        <w:rPr>
          <w:u w:val="single"/>
        </w:rPr>
        <w:t>Тираж:</w:t>
      </w:r>
      <w:r w:rsidRPr="006E7558">
        <w:t xml:space="preserve"> 10 экз.</w:t>
      </w:r>
    </w:p>
    <w:p w:rsidR="00420912" w:rsidRPr="006E7558" w:rsidRDefault="00420912" w:rsidP="00420912">
      <w:pPr>
        <w:jc w:val="both"/>
      </w:pPr>
      <w:r w:rsidRPr="006E7558">
        <w:t xml:space="preserve">Поселения                                                          Газета выходит по </w:t>
      </w:r>
    </w:p>
    <w:p w:rsidR="00420912" w:rsidRDefault="00420912" w:rsidP="00420912">
      <w:pPr>
        <w:jc w:val="both"/>
      </w:pPr>
      <w:r w:rsidRPr="006E7558">
        <w:rPr>
          <w:u w:val="single"/>
        </w:rPr>
        <w:t>Ответственный редактор:</w:t>
      </w:r>
      <w:r w:rsidRPr="006E7558">
        <w:t xml:space="preserve">                                мере накопления материала</w:t>
      </w:r>
    </w:p>
    <w:p w:rsidR="0024443B" w:rsidRPr="006E7558" w:rsidRDefault="0024443B" w:rsidP="00420912">
      <w:pPr>
        <w:jc w:val="both"/>
      </w:pPr>
    </w:p>
    <w:p w:rsidR="00420912" w:rsidRPr="006E7558" w:rsidRDefault="00420912" w:rsidP="00420912">
      <w:pPr>
        <w:jc w:val="both"/>
      </w:pPr>
      <w:r w:rsidRPr="006E7558">
        <w:t xml:space="preserve">Герасимова А.С.                                                             </w:t>
      </w:r>
    </w:p>
    <w:p w:rsidR="00420912" w:rsidRPr="006E7558" w:rsidRDefault="00420912" w:rsidP="00420912">
      <w:pPr>
        <w:jc w:val="both"/>
      </w:pPr>
      <w:r w:rsidRPr="006E7558">
        <w:rPr>
          <w:u w:val="single"/>
        </w:rPr>
        <w:t xml:space="preserve">Адрес: </w:t>
      </w:r>
      <w:r w:rsidRPr="006E7558">
        <w:t>666801</w:t>
      </w:r>
    </w:p>
    <w:p w:rsidR="00420912" w:rsidRPr="006E7558" w:rsidRDefault="00420912" w:rsidP="00420912">
      <w:pPr>
        <w:jc w:val="both"/>
      </w:pPr>
      <w:r w:rsidRPr="006E7558">
        <w:t>п. Луговский,</w:t>
      </w:r>
    </w:p>
    <w:p w:rsidR="00420912" w:rsidRPr="006E7558" w:rsidRDefault="00420912" w:rsidP="00420912">
      <w:pPr>
        <w:ind w:left="-709"/>
        <w:jc w:val="both"/>
      </w:pPr>
      <w:r w:rsidRPr="006E7558">
        <w:t xml:space="preserve">            ул. Школьная, д.11</w:t>
      </w:r>
    </w:p>
    <w:p w:rsidR="00420912" w:rsidRPr="006E7558" w:rsidRDefault="00420912" w:rsidP="00420912">
      <w:pPr>
        <w:jc w:val="both"/>
        <w:rPr>
          <w:color w:val="000000"/>
        </w:rPr>
      </w:pPr>
    </w:p>
    <w:p w:rsidR="000A16C2" w:rsidRPr="006E7558" w:rsidRDefault="000A16C2" w:rsidP="000A16C2">
      <w:pPr>
        <w:pStyle w:val="ConsPlusNormal"/>
        <w:spacing w:before="200"/>
        <w:ind w:firstLine="0"/>
        <w:jc w:val="center"/>
        <w:rPr>
          <w:sz w:val="24"/>
          <w:szCs w:val="24"/>
        </w:rPr>
      </w:pPr>
    </w:p>
    <w:p w:rsidR="000A16C2" w:rsidRPr="006E7558" w:rsidRDefault="000A16C2">
      <w:pPr>
        <w:tabs>
          <w:tab w:val="left" w:pos="2385"/>
        </w:tabs>
      </w:pPr>
    </w:p>
    <w:sectPr w:rsidR="000A16C2" w:rsidRPr="006E7558" w:rsidSect="009D3A76">
      <w:footerReference w:type="even" r:id="rId10"/>
      <w:footerReference w:type="default" r:id="rId11"/>
      <w:pgSz w:w="11906" w:h="16838"/>
      <w:pgMar w:top="426"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1A9" w:rsidRDefault="009E51A9" w:rsidP="006D2B78">
      <w:r>
        <w:separator/>
      </w:r>
    </w:p>
  </w:endnote>
  <w:endnote w:type="continuationSeparator" w:id="0">
    <w:p w:rsidR="009E51A9" w:rsidRDefault="009E51A9"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991483" w:rsidP="00491365">
    <w:pPr>
      <w:pStyle w:val="af"/>
      <w:framePr w:wrap="around" w:vAnchor="text" w:hAnchor="margin" w:xAlign="right" w:y="1"/>
      <w:rPr>
        <w:rStyle w:val="af1"/>
      </w:rPr>
    </w:pPr>
    <w:r>
      <w:rPr>
        <w:rStyle w:val="af1"/>
      </w:rPr>
      <w:fldChar w:fldCharType="begin"/>
    </w:r>
    <w:r w:rsidR="006E7558">
      <w:rPr>
        <w:rStyle w:val="af1"/>
      </w:rPr>
      <w:instrText xml:space="preserve">PAGE  </w:instrText>
    </w:r>
    <w:r>
      <w:rPr>
        <w:rStyle w:val="af1"/>
      </w:rPr>
      <w:fldChar w:fldCharType="end"/>
    </w:r>
  </w:p>
  <w:p w:rsidR="006E7558" w:rsidRDefault="006E7558"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558" w:rsidRDefault="006E7558"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1A9" w:rsidRDefault="009E51A9" w:rsidP="006D2B78">
      <w:r>
        <w:separator/>
      </w:r>
    </w:p>
  </w:footnote>
  <w:footnote w:type="continuationSeparator" w:id="0">
    <w:p w:rsidR="009E51A9" w:rsidRDefault="009E51A9"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B7A5F4F"/>
    <w:multiLevelType w:val="hybridMultilevel"/>
    <w:tmpl w:val="8A0ED7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80A6E"/>
    <w:rsid w:val="000A16C2"/>
    <w:rsid w:val="000A1F7C"/>
    <w:rsid w:val="000A6127"/>
    <w:rsid w:val="000C1E3D"/>
    <w:rsid w:val="000E2E18"/>
    <w:rsid w:val="000F3B73"/>
    <w:rsid w:val="00122340"/>
    <w:rsid w:val="00122ECF"/>
    <w:rsid w:val="0015720E"/>
    <w:rsid w:val="00162CCE"/>
    <w:rsid w:val="00172D9D"/>
    <w:rsid w:val="00184F81"/>
    <w:rsid w:val="001925E9"/>
    <w:rsid w:val="001A0D01"/>
    <w:rsid w:val="001A2AC2"/>
    <w:rsid w:val="001A4F68"/>
    <w:rsid w:val="001B0861"/>
    <w:rsid w:val="001D4744"/>
    <w:rsid w:val="001D4D26"/>
    <w:rsid w:val="001E59FD"/>
    <w:rsid w:val="001F60B2"/>
    <w:rsid w:val="00215B01"/>
    <w:rsid w:val="00233F3C"/>
    <w:rsid w:val="0024443B"/>
    <w:rsid w:val="002550D7"/>
    <w:rsid w:val="00264B05"/>
    <w:rsid w:val="002709F3"/>
    <w:rsid w:val="002A5D61"/>
    <w:rsid w:val="00304479"/>
    <w:rsid w:val="00335A14"/>
    <w:rsid w:val="00374275"/>
    <w:rsid w:val="00386174"/>
    <w:rsid w:val="00391F0E"/>
    <w:rsid w:val="003E1DAD"/>
    <w:rsid w:val="003E68DA"/>
    <w:rsid w:val="003F6B8A"/>
    <w:rsid w:val="00404733"/>
    <w:rsid w:val="00420912"/>
    <w:rsid w:val="00433D29"/>
    <w:rsid w:val="0044741C"/>
    <w:rsid w:val="004614E1"/>
    <w:rsid w:val="0047632C"/>
    <w:rsid w:val="00483554"/>
    <w:rsid w:val="00491365"/>
    <w:rsid w:val="004971B0"/>
    <w:rsid w:val="004B2344"/>
    <w:rsid w:val="004B339C"/>
    <w:rsid w:val="004B7BED"/>
    <w:rsid w:val="004C5B8B"/>
    <w:rsid w:val="0050605B"/>
    <w:rsid w:val="00516279"/>
    <w:rsid w:val="00531A33"/>
    <w:rsid w:val="00533E89"/>
    <w:rsid w:val="0055035D"/>
    <w:rsid w:val="0057007D"/>
    <w:rsid w:val="00585038"/>
    <w:rsid w:val="005918DF"/>
    <w:rsid w:val="005A2E0A"/>
    <w:rsid w:val="005A6C97"/>
    <w:rsid w:val="00601427"/>
    <w:rsid w:val="00612191"/>
    <w:rsid w:val="006125B1"/>
    <w:rsid w:val="00627E7F"/>
    <w:rsid w:val="00633871"/>
    <w:rsid w:val="00641628"/>
    <w:rsid w:val="006821BF"/>
    <w:rsid w:val="006A12E6"/>
    <w:rsid w:val="006C3728"/>
    <w:rsid w:val="006D2B78"/>
    <w:rsid w:val="006E48CE"/>
    <w:rsid w:val="006E7558"/>
    <w:rsid w:val="00703225"/>
    <w:rsid w:val="00714BA7"/>
    <w:rsid w:val="00732A4C"/>
    <w:rsid w:val="007561E2"/>
    <w:rsid w:val="00781B40"/>
    <w:rsid w:val="007865DB"/>
    <w:rsid w:val="007948DC"/>
    <w:rsid w:val="007C0889"/>
    <w:rsid w:val="007C4ABD"/>
    <w:rsid w:val="00801308"/>
    <w:rsid w:val="00827F35"/>
    <w:rsid w:val="00834280"/>
    <w:rsid w:val="008411F0"/>
    <w:rsid w:val="00841FEB"/>
    <w:rsid w:val="00865642"/>
    <w:rsid w:val="008B2B98"/>
    <w:rsid w:val="008B57CC"/>
    <w:rsid w:val="008D08F1"/>
    <w:rsid w:val="008E6852"/>
    <w:rsid w:val="008F46A8"/>
    <w:rsid w:val="00911E97"/>
    <w:rsid w:val="00932BEE"/>
    <w:rsid w:val="00933A1C"/>
    <w:rsid w:val="00934787"/>
    <w:rsid w:val="00945270"/>
    <w:rsid w:val="00947521"/>
    <w:rsid w:val="00950003"/>
    <w:rsid w:val="00966F4D"/>
    <w:rsid w:val="00991483"/>
    <w:rsid w:val="009C00F0"/>
    <w:rsid w:val="009D3A76"/>
    <w:rsid w:val="009D3CCD"/>
    <w:rsid w:val="009E51A9"/>
    <w:rsid w:val="009F744A"/>
    <w:rsid w:val="00A0039F"/>
    <w:rsid w:val="00A64D8E"/>
    <w:rsid w:val="00A650BE"/>
    <w:rsid w:val="00A66614"/>
    <w:rsid w:val="00AA4880"/>
    <w:rsid w:val="00AB32AB"/>
    <w:rsid w:val="00AE49AF"/>
    <w:rsid w:val="00AF2E0A"/>
    <w:rsid w:val="00B035DE"/>
    <w:rsid w:val="00B05EAC"/>
    <w:rsid w:val="00B35269"/>
    <w:rsid w:val="00B554BC"/>
    <w:rsid w:val="00B56709"/>
    <w:rsid w:val="00B6331C"/>
    <w:rsid w:val="00B747D8"/>
    <w:rsid w:val="00B82F26"/>
    <w:rsid w:val="00B85466"/>
    <w:rsid w:val="00B91592"/>
    <w:rsid w:val="00BC006B"/>
    <w:rsid w:val="00BD30C2"/>
    <w:rsid w:val="00BD541F"/>
    <w:rsid w:val="00BE49CB"/>
    <w:rsid w:val="00C267A6"/>
    <w:rsid w:val="00C41366"/>
    <w:rsid w:val="00C86E7F"/>
    <w:rsid w:val="00C9367A"/>
    <w:rsid w:val="00CD6911"/>
    <w:rsid w:val="00D06E34"/>
    <w:rsid w:val="00D47DEB"/>
    <w:rsid w:val="00D60AE1"/>
    <w:rsid w:val="00D800A2"/>
    <w:rsid w:val="00DB255C"/>
    <w:rsid w:val="00DB2A08"/>
    <w:rsid w:val="00DF66ED"/>
    <w:rsid w:val="00E259EE"/>
    <w:rsid w:val="00E344A0"/>
    <w:rsid w:val="00E4202C"/>
    <w:rsid w:val="00E44A51"/>
    <w:rsid w:val="00E60872"/>
    <w:rsid w:val="00E62F84"/>
    <w:rsid w:val="00EA247D"/>
    <w:rsid w:val="00EB2073"/>
    <w:rsid w:val="00EC5EC6"/>
    <w:rsid w:val="00ED6FFD"/>
    <w:rsid w:val="00EF404A"/>
    <w:rsid w:val="00EF6E44"/>
    <w:rsid w:val="00EF77E1"/>
    <w:rsid w:val="00F04454"/>
    <w:rsid w:val="00F14605"/>
    <w:rsid w:val="00F2022D"/>
    <w:rsid w:val="00F26387"/>
    <w:rsid w:val="00F60285"/>
    <w:rsid w:val="00F71845"/>
    <w:rsid w:val="00F80951"/>
    <w:rsid w:val="00F84B08"/>
    <w:rsid w:val="00F90A2C"/>
    <w:rsid w:val="00FB2A6C"/>
    <w:rsid w:val="00FC4A62"/>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99"/>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uiPriority w:val="99"/>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05398-8532-44B0-9DAC-6A4D1A26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6632</Words>
  <Characters>37804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64</cp:revision>
  <cp:lastPrinted>2019-12-11T02:42:00Z</cp:lastPrinted>
  <dcterms:created xsi:type="dcterms:W3CDTF">2019-07-11T06:17:00Z</dcterms:created>
  <dcterms:modified xsi:type="dcterms:W3CDTF">2020-01-15T03:45:00Z</dcterms:modified>
</cp:coreProperties>
</file>